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31F91B40" w14:textId="774BC76B" w:rsidR="00E70E57" w:rsidRDefault="00187841" w:rsidP="00730E66">
      <w:pPr>
        <w:spacing w:after="120"/>
        <w:jc w:val="both"/>
      </w:pPr>
      <w:r w:rsidRPr="006B2BD7">
        <w:rPr>
          <w:b/>
        </w:rPr>
        <w:t>1. Planavimo dokumento pavadinimas:</w:t>
      </w:r>
      <w:r w:rsidRPr="006B2BD7">
        <w:t xml:space="preserve"> </w:t>
      </w:r>
      <w:r w:rsidR="004D0E8C">
        <w:t>T</w:t>
      </w:r>
      <w:r w:rsidR="004D0E8C" w:rsidRPr="004D0E8C">
        <w:t xml:space="preserve">eritorijos prie </w:t>
      </w:r>
      <w:r w:rsidR="004D0E8C">
        <w:t>D</w:t>
      </w:r>
      <w:r w:rsidR="004D0E8C" w:rsidRPr="004D0E8C">
        <w:t>žiaugsmo gatvės detaliojo plano sprendini</w:t>
      </w:r>
      <w:r w:rsidR="004D0E8C">
        <w:t>ų koregavimas</w:t>
      </w:r>
      <w:r w:rsidR="004D0E8C" w:rsidRPr="004D0E8C">
        <w:t xml:space="preserve"> sklype (kadastro Nr. 0101/0157:1358)</w:t>
      </w:r>
      <w:r w:rsidR="004D0E8C">
        <w:t>.</w:t>
      </w:r>
    </w:p>
    <w:p w14:paraId="21776B55" w14:textId="43E3DCC9" w:rsidR="00E70E57" w:rsidRDefault="00187841" w:rsidP="00730E66">
      <w:pPr>
        <w:spacing w:after="120"/>
        <w:jc w:val="both"/>
        <w:rPr>
          <w:bCs/>
        </w:rPr>
      </w:pPr>
      <w:r w:rsidRPr="007B1EBE">
        <w:rPr>
          <w:b/>
        </w:rPr>
        <w:t xml:space="preserve">2. Planuojamos teritorijos (sklypų) adresas: </w:t>
      </w:r>
      <w:r w:rsidR="009A56F2">
        <w:rPr>
          <w:bCs/>
        </w:rPr>
        <w:t>sklypas</w:t>
      </w:r>
      <w:r w:rsidR="00E70E57" w:rsidRPr="00E70E57">
        <w:rPr>
          <w:bCs/>
        </w:rPr>
        <w:t xml:space="preserve"> (kadastro Nr. </w:t>
      </w:r>
      <w:r w:rsidR="009A56F2" w:rsidRPr="009A56F2">
        <w:rPr>
          <w:bCs/>
        </w:rPr>
        <w:t>0101/0157:1358</w:t>
      </w:r>
      <w:r w:rsidR="00E70E57" w:rsidRPr="00E70E57">
        <w:rPr>
          <w:bCs/>
        </w:rPr>
        <w:t>).</w:t>
      </w:r>
    </w:p>
    <w:p w14:paraId="452A08E5" w14:textId="31ACC25E" w:rsidR="00187841" w:rsidRPr="007B1EBE" w:rsidRDefault="00187841" w:rsidP="00730E66">
      <w:pPr>
        <w:spacing w:after="120"/>
        <w:jc w:val="both"/>
        <w:rPr>
          <w:bCs/>
        </w:rPr>
      </w:pPr>
      <w:r w:rsidRPr="007B1EBE">
        <w:rPr>
          <w:b/>
        </w:rPr>
        <w:t xml:space="preserve">3. Planuojamos teritorijos plotas: </w:t>
      </w:r>
      <w:r w:rsidR="00530833" w:rsidRPr="00530833">
        <w:rPr>
          <w:bCs/>
        </w:rPr>
        <w:t>0,</w:t>
      </w:r>
      <w:r w:rsidR="00010493">
        <w:rPr>
          <w:bCs/>
        </w:rPr>
        <w:t>2</w:t>
      </w:r>
      <w:r w:rsidR="00530833">
        <w:rPr>
          <w:bCs/>
        </w:rPr>
        <w:t xml:space="preserve"> </w:t>
      </w:r>
      <w:r w:rsidR="00ED584F" w:rsidRPr="007B1EBE">
        <w:rPr>
          <w:bCs/>
        </w:rPr>
        <w:t>ha.</w:t>
      </w:r>
    </w:p>
    <w:p w14:paraId="5B23AE1B" w14:textId="11D6EA38" w:rsidR="00B25E4D" w:rsidRDefault="000E2EC3" w:rsidP="00730E66">
      <w:pPr>
        <w:spacing w:after="120"/>
        <w:jc w:val="both"/>
        <w:rPr>
          <w:bCs/>
        </w:rPr>
      </w:pPr>
      <w:r>
        <w:rPr>
          <w:b/>
        </w:rPr>
        <w:t>4</w:t>
      </w:r>
      <w:r w:rsidR="00187841" w:rsidRPr="006B2BD7">
        <w:rPr>
          <w:b/>
        </w:rPr>
        <w:t xml:space="preserve">. Nagrinėjama (numatomų sprendinių įtaką patirianti)  teritorija: </w:t>
      </w:r>
      <w:r w:rsidR="00B25E4D" w:rsidRPr="00B25E4D">
        <w:rPr>
          <w:bCs/>
        </w:rPr>
        <w:t>Kaniaviškių, Stasio Lozoraičio, Dukelių ir Valdemaro Čarneckio gatv</w:t>
      </w:r>
      <w:r w:rsidR="00B25E4D">
        <w:rPr>
          <w:bCs/>
        </w:rPr>
        <w:t>ėmis apribota teritorija.</w:t>
      </w:r>
    </w:p>
    <w:p w14:paraId="4872777A" w14:textId="726D0347" w:rsidR="00187841" w:rsidRDefault="000E2EC3" w:rsidP="00730E66">
      <w:pPr>
        <w:spacing w:after="120"/>
        <w:jc w:val="both"/>
      </w:pPr>
      <w:r>
        <w:rPr>
          <w:b/>
        </w:rPr>
        <w:t>5</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4BDF9CA5" w:rsidR="00EE4783" w:rsidRPr="006B2BD7" w:rsidRDefault="0017310E" w:rsidP="00730E66">
      <w:pPr>
        <w:spacing w:after="120"/>
        <w:jc w:val="both"/>
      </w:pPr>
      <w:r w:rsidRPr="000C090F">
        <w:rPr>
          <w:b/>
          <w:bCs/>
        </w:rPr>
        <w:t>6. Planavimo iniciatorius:</w:t>
      </w:r>
      <w:r>
        <w:t xml:space="preserve"> </w:t>
      </w:r>
      <w:r w:rsidR="00CF4DC2">
        <w:t>fizinis asmuo.</w:t>
      </w:r>
    </w:p>
    <w:p w14:paraId="4070C7D8" w14:textId="6705AF4E" w:rsidR="00187841" w:rsidRDefault="000C090F" w:rsidP="00730E66">
      <w:pPr>
        <w:spacing w:after="120"/>
        <w:jc w:val="both"/>
      </w:pPr>
      <w:r>
        <w:rPr>
          <w:b/>
        </w:rPr>
        <w:t>7</w:t>
      </w:r>
      <w:r w:rsidR="00187841" w:rsidRPr="006B2BD7">
        <w:rPr>
          <w:b/>
        </w:rPr>
        <w:t>. Rengėjas:</w:t>
      </w:r>
      <w:r w:rsidR="00187841" w:rsidRPr="006B2BD7">
        <w:t xml:space="preserve"> </w:t>
      </w:r>
      <w:r w:rsidR="00565E9D">
        <w:t>pasirenka</w:t>
      </w:r>
      <w:r>
        <w:t xml:space="preserve"> planavimo</w:t>
      </w:r>
      <w:r w:rsidR="00565E9D">
        <w:t xml:space="preserve"> iniciatorius.</w:t>
      </w:r>
    </w:p>
    <w:p w14:paraId="41AF7E10" w14:textId="6071301E" w:rsidR="00187841" w:rsidRPr="00D46FE1" w:rsidRDefault="000C090F" w:rsidP="00730E66">
      <w:pPr>
        <w:spacing w:after="120"/>
        <w:jc w:val="both"/>
        <w:rPr>
          <w:bCs/>
          <w:color w:val="00B050"/>
        </w:rPr>
      </w:pPr>
      <w:r>
        <w:rPr>
          <w:b/>
        </w:rPr>
        <w:t>8</w:t>
      </w:r>
      <w:r w:rsidR="00187841" w:rsidRPr="006B2BD7">
        <w:rPr>
          <w:b/>
        </w:rPr>
        <w:t xml:space="preserve">. Planavimo pagrindas: </w:t>
      </w:r>
      <w:r w:rsidR="00CF4DC2">
        <w:rPr>
          <w:bCs/>
        </w:rPr>
        <w:t>fizinio</w:t>
      </w:r>
      <w:r w:rsidR="003E5F9F">
        <w:rPr>
          <w:bCs/>
        </w:rPr>
        <w:t xml:space="preserve"> asmens 2022-</w:t>
      </w:r>
      <w:r w:rsidR="00CF4DC2">
        <w:rPr>
          <w:bCs/>
        </w:rPr>
        <w:t>07-08</w:t>
      </w:r>
      <w:r w:rsidR="003E5F9F">
        <w:rPr>
          <w:bCs/>
        </w:rPr>
        <w:t xml:space="preserve"> prašymas.</w:t>
      </w:r>
    </w:p>
    <w:p w14:paraId="644DD69A" w14:textId="1D8AB349" w:rsidR="0032180F" w:rsidRPr="00611155" w:rsidRDefault="000C090F" w:rsidP="00730E66">
      <w:pPr>
        <w:pStyle w:val="Pagrindiniotekstotrauka"/>
        <w:ind w:firstLine="0"/>
        <w:rPr>
          <w:bCs/>
        </w:rPr>
      </w:pPr>
      <w:r>
        <w:rPr>
          <w:b/>
        </w:rPr>
        <w:t>9</w:t>
      </w:r>
      <w:r w:rsidR="00187841" w:rsidRPr="006B2BD7">
        <w:rPr>
          <w:b/>
        </w:rPr>
        <w:t xml:space="preserve">. Planavimo tikslai ir detaliojo plano uždaviniai: </w:t>
      </w:r>
      <w:r w:rsidR="00F60465" w:rsidRPr="00F60465">
        <w:rPr>
          <w:bCs/>
        </w:rPr>
        <w:t xml:space="preserve">nekeičiant žemės sklypo (kadastro </w:t>
      </w:r>
      <w:r w:rsidR="00F60465">
        <w:rPr>
          <w:bCs/>
        </w:rPr>
        <w:br/>
      </w:r>
      <w:r w:rsidR="00F60465" w:rsidRPr="00611155">
        <w:rPr>
          <w:bCs/>
        </w:rPr>
        <w:t>Nr. 0101/0157:1358) naudojimo paskirties nustatyti vienbučių ir dvibučių gyvenamųjų pastatų teritorijos žemės sklypo naudojimo būdą, padalyti sklypą, nustatyti naujų žemės sklypų ribas ir plotus bei teritorijos naudojimo reglamentus vadovaujantis Vilniaus miesto savivaldybės teritorijos bendrojo plano sprendiniais (pagal pridedamą miesto plano ištrauką).</w:t>
      </w:r>
    </w:p>
    <w:p w14:paraId="66CC8AE9" w14:textId="77777777" w:rsidR="00044AAD" w:rsidRPr="00611155" w:rsidRDefault="00044AAD" w:rsidP="00730E66">
      <w:pPr>
        <w:pStyle w:val="Pagrindiniotekstotrauka"/>
        <w:ind w:firstLine="0"/>
      </w:pPr>
    </w:p>
    <w:p w14:paraId="2996DB4A" w14:textId="74F36BA9" w:rsidR="0032180F" w:rsidRPr="0032180F" w:rsidRDefault="0032180F" w:rsidP="00730E66">
      <w:pPr>
        <w:pStyle w:val="Pagrindiniotekstotrauka"/>
        <w:ind w:firstLine="0"/>
        <w:rPr>
          <w:b/>
          <w:bCs/>
        </w:rPr>
      </w:pPr>
      <w:r w:rsidRPr="00611155">
        <w:rPr>
          <w:b/>
          <w:bCs/>
        </w:rPr>
        <w:t xml:space="preserve">10. Keičiami galiojančiame detaliajame plane nustatyti reglamentai (išskyrus Kompleksinio teritorijų planavimo dokumentų rengimo taisyklių 315.1 ir 315.2 papunkčiuose nurodytus atvejus): </w:t>
      </w:r>
      <w:r w:rsidR="003F66CB" w:rsidRPr="00611155">
        <w:t xml:space="preserve">nustatomi trūkstami </w:t>
      </w:r>
      <w:r w:rsidR="00BB2E67" w:rsidRPr="00611155">
        <w:t>reglamentai.</w:t>
      </w:r>
    </w:p>
    <w:p w14:paraId="282F8FA5" w14:textId="77777777" w:rsidR="00603C6D" w:rsidRPr="006B2BD7" w:rsidRDefault="00603C6D" w:rsidP="00730E66">
      <w:pPr>
        <w:pStyle w:val="Pagrindiniotekstotrauka"/>
        <w:ind w:firstLine="0"/>
      </w:pPr>
    </w:p>
    <w:p w14:paraId="5844048E" w14:textId="6256761A" w:rsidR="00187841" w:rsidRPr="006B2BD7" w:rsidRDefault="00654272" w:rsidP="00730E66">
      <w:pPr>
        <w:pStyle w:val="Default"/>
        <w:spacing w:after="120"/>
        <w:jc w:val="both"/>
        <w:rPr>
          <w:bCs/>
          <w:color w:val="00B050"/>
        </w:rPr>
      </w:pPr>
      <w:r>
        <w:rPr>
          <w:b/>
        </w:rPr>
        <w:t>11</w:t>
      </w:r>
      <w:r w:rsidR="00187841" w:rsidRPr="006B2BD7">
        <w:rPr>
          <w:b/>
        </w:rPr>
        <w:t>. Papildomi planavimo uždaviniai:</w:t>
      </w:r>
      <w:r w:rsidR="0079530D">
        <w:rPr>
          <w:b/>
        </w:rPr>
        <w:t xml:space="preserve"> </w:t>
      </w:r>
      <w:r w:rsidR="00611155" w:rsidRPr="00611155">
        <w:rPr>
          <w:bCs/>
          <w:color w:val="auto"/>
        </w:rPr>
        <w:t>numatyti funkcinius bei kompozicinius ryšius su gretimomis teritorijomis, susisiekimo komunikacijas ir joms funkcionuoti reikalingų servitutų poreikį</w:t>
      </w:r>
      <w:r w:rsidR="00611155">
        <w:rPr>
          <w:bCs/>
          <w:color w:val="auto"/>
        </w:rPr>
        <w:t>.</w:t>
      </w:r>
    </w:p>
    <w:p w14:paraId="446F95F3" w14:textId="4483E548" w:rsidR="00187841" w:rsidRPr="006B2BD7" w:rsidRDefault="00654272" w:rsidP="00730E66">
      <w:pPr>
        <w:pStyle w:val="Default"/>
        <w:spacing w:after="120"/>
        <w:jc w:val="both"/>
        <w:rPr>
          <w:b/>
        </w:rPr>
      </w:pPr>
      <w:r>
        <w:rPr>
          <w:b/>
        </w:rPr>
        <w:t>12</w:t>
      </w:r>
      <w:r w:rsidR="00187841" w:rsidRPr="006B2BD7">
        <w:rPr>
          <w:b/>
        </w:rPr>
        <w:t xml:space="preserve">. Papildomi </w:t>
      </w:r>
      <w:r w:rsidR="00187841" w:rsidRPr="0082402A">
        <w:rPr>
          <w:b/>
          <w:color w:val="auto"/>
        </w:rPr>
        <w:t xml:space="preserve">reglamentai: </w:t>
      </w:r>
      <w:r w:rsidR="0082402A" w:rsidRPr="0082402A">
        <w:rPr>
          <w:color w:val="auto"/>
        </w:rPr>
        <w:t>nenustatomi.</w:t>
      </w:r>
    </w:p>
    <w:p w14:paraId="07D8675E" w14:textId="4B218604" w:rsidR="00187841" w:rsidRPr="006B2BD7" w:rsidRDefault="00187841" w:rsidP="00730E66">
      <w:pPr>
        <w:spacing w:after="120"/>
        <w:jc w:val="both"/>
      </w:pPr>
      <w:r w:rsidRPr="006B2BD7">
        <w:rPr>
          <w:b/>
        </w:rPr>
        <w:t>1</w:t>
      </w:r>
      <w:r w:rsidR="00654272">
        <w:rPr>
          <w:b/>
        </w:rPr>
        <w:t>3</w:t>
      </w:r>
      <w:r w:rsidRPr="006B2BD7">
        <w:rPr>
          <w:b/>
        </w:rPr>
        <w:t>. Tyrimai ir galimybių studijos:</w:t>
      </w:r>
      <w:r w:rsidRPr="006B2BD7">
        <w:t xml:space="preserve"> </w:t>
      </w:r>
    </w:p>
    <w:p w14:paraId="14023DB2" w14:textId="7359D225" w:rsidR="00187841" w:rsidRPr="006B2BD7" w:rsidRDefault="00187841" w:rsidP="00730E66">
      <w:pPr>
        <w:spacing w:after="120"/>
        <w:jc w:val="both"/>
        <w:rPr>
          <w:bCs/>
        </w:rPr>
      </w:pPr>
      <w:r w:rsidRPr="006B2BD7">
        <w:rPr>
          <w:b/>
          <w:bCs/>
        </w:rPr>
        <w:t>1</w:t>
      </w:r>
      <w:r w:rsidR="00654272">
        <w:rPr>
          <w:b/>
          <w:bCs/>
        </w:rPr>
        <w:t>4</w:t>
      </w:r>
      <w:r w:rsidRPr="006B2BD7">
        <w:rPr>
          <w:b/>
          <w:bCs/>
        </w:rPr>
        <w:t xml:space="preserve">. SPAV </w:t>
      </w:r>
      <w:r w:rsidRPr="003007E4">
        <w:rPr>
          <w:b/>
          <w:bCs/>
        </w:rPr>
        <w:t xml:space="preserve">reikalingumas: </w:t>
      </w:r>
      <w:r w:rsidR="008854B4" w:rsidRPr="003007E4">
        <w:t>nereikalingas.</w:t>
      </w:r>
    </w:p>
    <w:p w14:paraId="35058026" w14:textId="418F8734" w:rsidR="00187841" w:rsidRPr="006B2BD7" w:rsidRDefault="00187841" w:rsidP="00730E66">
      <w:pPr>
        <w:spacing w:after="120"/>
        <w:jc w:val="both"/>
        <w:rPr>
          <w:lang w:eastAsia="lt-LT"/>
        </w:rPr>
      </w:pPr>
      <w:r w:rsidRPr="006B2BD7">
        <w:rPr>
          <w:b/>
          <w:lang w:eastAsia="lt-LT"/>
        </w:rPr>
        <w:t>1</w:t>
      </w:r>
      <w:r w:rsidR="00654272">
        <w:rPr>
          <w:b/>
          <w:lang w:eastAsia="lt-LT"/>
        </w:rPr>
        <w:t>5</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62472B42" w14:textId="2E62EB22" w:rsidR="00187841" w:rsidRPr="00662E30" w:rsidRDefault="00187841" w:rsidP="00730E66">
      <w:pPr>
        <w:spacing w:after="120"/>
        <w:jc w:val="both"/>
        <w:rPr>
          <w:bCs/>
        </w:rPr>
      </w:pPr>
      <w:r w:rsidRPr="00662E30">
        <w:rPr>
          <w:b/>
          <w:bCs/>
        </w:rPr>
        <w:t>1</w:t>
      </w:r>
      <w:r w:rsidR="00385A18">
        <w:rPr>
          <w:b/>
          <w:bCs/>
        </w:rPr>
        <w:t>6</w:t>
      </w:r>
      <w:r w:rsidRPr="00662E30">
        <w:rPr>
          <w:b/>
          <w:bCs/>
        </w:rPr>
        <w:t>. Atviras konkursas geriausiai urbanistinei idėjai atrinkti:</w:t>
      </w:r>
      <w:r w:rsidRPr="00662E30">
        <w:rPr>
          <w:bCs/>
        </w:rPr>
        <w:t xml:space="preserve"> </w:t>
      </w:r>
      <w:r w:rsidR="00970E20" w:rsidRPr="00662E30">
        <w:rPr>
          <w:bCs/>
        </w:rPr>
        <w:t>nereikalingas.</w:t>
      </w:r>
    </w:p>
    <w:p w14:paraId="5F5370F8" w14:textId="07C7BBB4" w:rsidR="00187841" w:rsidRPr="00662E30" w:rsidRDefault="00187841" w:rsidP="00730E66">
      <w:pPr>
        <w:spacing w:after="120"/>
        <w:jc w:val="both"/>
        <w:rPr>
          <w:bCs/>
        </w:rPr>
      </w:pPr>
      <w:r w:rsidRPr="00662E30">
        <w:rPr>
          <w:b/>
          <w:bCs/>
        </w:rPr>
        <w:t>1</w:t>
      </w:r>
      <w:r w:rsidR="00777542">
        <w:rPr>
          <w:b/>
          <w:bCs/>
        </w:rPr>
        <w:t>7</w:t>
      </w:r>
      <w:r w:rsidRPr="00662E30">
        <w:rPr>
          <w:b/>
          <w:bCs/>
        </w:rPr>
        <w:t xml:space="preserve">. Sprendinių nepriklausomas ekspertinis vertinimas: </w:t>
      </w:r>
      <w:r w:rsidR="008854B4" w:rsidRPr="00662E30">
        <w:rPr>
          <w:bCs/>
        </w:rPr>
        <w:t>nereikalingas.</w:t>
      </w:r>
    </w:p>
    <w:p w14:paraId="1F21CCD0" w14:textId="71624C6E" w:rsidR="00187841" w:rsidRPr="006B2BD7" w:rsidRDefault="00187841" w:rsidP="00730E66">
      <w:pPr>
        <w:spacing w:after="120"/>
        <w:jc w:val="both"/>
        <w:rPr>
          <w:lang w:eastAsia="lt-LT"/>
        </w:rPr>
      </w:pPr>
      <w:r w:rsidRPr="006B2BD7">
        <w:rPr>
          <w:b/>
          <w:bCs/>
        </w:rPr>
        <w:t>1</w:t>
      </w:r>
      <w:r w:rsidR="00777542">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A6B1AB4" w:rsidR="00187841" w:rsidRPr="006B2BD7" w:rsidRDefault="00073FD4" w:rsidP="00730E66">
      <w:pPr>
        <w:spacing w:after="120"/>
        <w:jc w:val="both"/>
        <w:rPr>
          <w:bCs/>
        </w:rPr>
      </w:pPr>
      <w:r>
        <w:rPr>
          <w:b/>
          <w:bCs/>
        </w:rPr>
        <w:t>19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12B978B4" w:rsidR="00187841" w:rsidRPr="006B2BD7" w:rsidRDefault="00654272" w:rsidP="00730E66">
      <w:pPr>
        <w:spacing w:after="120"/>
        <w:jc w:val="both"/>
        <w:rPr>
          <w:bCs/>
        </w:rPr>
      </w:pPr>
      <w:r>
        <w:rPr>
          <w:b/>
          <w:bCs/>
        </w:rPr>
        <w:t>2</w:t>
      </w:r>
      <w:r w:rsidR="00073FD4">
        <w:rPr>
          <w:b/>
          <w:bCs/>
        </w:rPr>
        <w:t>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053A0B9E" w:rsidR="00F9042F" w:rsidRPr="00187841" w:rsidRDefault="00E70413" w:rsidP="00730E66">
      <w:pPr>
        <w:spacing w:after="120"/>
        <w:jc w:val="both"/>
        <w:rPr>
          <w:bCs/>
        </w:rPr>
      </w:pPr>
      <w:r>
        <w:rPr>
          <w:b/>
          <w:bCs/>
        </w:rPr>
        <w:lastRenderedPageBreak/>
        <w:t>2</w:t>
      </w:r>
      <w:r w:rsidR="00073FD4">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0493"/>
    <w:rsid w:val="0001509B"/>
    <w:rsid w:val="00015960"/>
    <w:rsid w:val="0002305B"/>
    <w:rsid w:val="00030FC4"/>
    <w:rsid w:val="0003116B"/>
    <w:rsid w:val="00036284"/>
    <w:rsid w:val="00037F5A"/>
    <w:rsid w:val="00042DCA"/>
    <w:rsid w:val="00044AAD"/>
    <w:rsid w:val="00047B04"/>
    <w:rsid w:val="00063427"/>
    <w:rsid w:val="00064CE6"/>
    <w:rsid w:val="00067AE4"/>
    <w:rsid w:val="00073FD4"/>
    <w:rsid w:val="000806F6"/>
    <w:rsid w:val="00085555"/>
    <w:rsid w:val="00086873"/>
    <w:rsid w:val="000915C5"/>
    <w:rsid w:val="00093FF9"/>
    <w:rsid w:val="000B24D6"/>
    <w:rsid w:val="000B636D"/>
    <w:rsid w:val="000C090F"/>
    <w:rsid w:val="000C5464"/>
    <w:rsid w:val="000D2492"/>
    <w:rsid w:val="000E2EC3"/>
    <w:rsid w:val="000E4A22"/>
    <w:rsid w:val="000E6663"/>
    <w:rsid w:val="000F186A"/>
    <w:rsid w:val="000F211D"/>
    <w:rsid w:val="00100037"/>
    <w:rsid w:val="00100C5F"/>
    <w:rsid w:val="00113D2D"/>
    <w:rsid w:val="00114F84"/>
    <w:rsid w:val="00117B3A"/>
    <w:rsid w:val="00121BBF"/>
    <w:rsid w:val="0012627E"/>
    <w:rsid w:val="00130368"/>
    <w:rsid w:val="00132321"/>
    <w:rsid w:val="00132EE4"/>
    <w:rsid w:val="00137475"/>
    <w:rsid w:val="00140443"/>
    <w:rsid w:val="00145D06"/>
    <w:rsid w:val="001511F9"/>
    <w:rsid w:val="00152890"/>
    <w:rsid w:val="00166F92"/>
    <w:rsid w:val="001722AF"/>
    <w:rsid w:val="0017310E"/>
    <w:rsid w:val="0017653C"/>
    <w:rsid w:val="00181770"/>
    <w:rsid w:val="00187841"/>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06D10"/>
    <w:rsid w:val="00210DD4"/>
    <w:rsid w:val="0021102C"/>
    <w:rsid w:val="00213042"/>
    <w:rsid w:val="00213C62"/>
    <w:rsid w:val="00216D13"/>
    <w:rsid w:val="00217B0B"/>
    <w:rsid w:val="00224257"/>
    <w:rsid w:val="00225B07"/>
    <w:rsid w:val="0023402F"/>
    <w:rsid w:val="00236006"/>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07E4"/>
    <w:rsid w:val="00302A92"/>
    <w:rsid w:val="00302C79"/>
    <w:rsid w:val="0030467A"/>
    <w:rsid w:val="00305157"/>
    <w:rsid w:val="00305722"/>
    <w:rsid w:val="0030685B"/>
    <w:rsid w:val="00306D81"/>
    <w:rsid w:val="00315550"/>
    <w:rsid w:val="003159FD"/>
    <w:rsid w:val="0032180F"/>
    <w:rsid w:val="00333F52"/>
    <w:rsid w:val="0034515C"/>
    <w:rsid w:val="00346733"/>
    <w:rsid w:val="00355F0A"/>
    <w:rsid w:val="00360C29"/>
    <w:rsid w:val="00361FE1"/>
    <w:rsid w:val="00363774"/>
    <w:rsid w:val="003639FC"/>
    <w:rsid w:val="00365CD3"/>
    <w:rsid w:val="00367037"/>
    <w:rsid w:val="00370936"/>
    <w:rsid w:val="00372812"/>
    <w:rsid w:val="00373483"/>
    <w:rsid w:val="003768E4"/>
    <w:rsid w:val="00377E6D"/>
    <w:rsid w:val="00385833"/>
    <w:rsid w:val="00385A18"/>
    <w:rsid w:val="0038741B"/>
    <w:rsid w:val="00394730"/>
    <w:rsid w:val="003A3231"/>
    <w:rsid w:val="003A3B6A"/>
    <w:rsid w:val="003A6BD2"/>
    <w:rsid w:val="003A7115"/>
    <w:rsid w:val="003B4DEC"/>
    <w:rsid w:val="003C039E"/>
    <w:rsid w:val="003C421C"/>
    <w:rsid w:val="003C4E45"/>
    <w:rsid w:val="003C6F84"/>
    <w:rsid w:val="003D25AF"/>
    <w:rsid w:val="003D385F"/>
    <w:rsid w:val="003E5F9F"/>
    <w:rsid w:val="003F5197"/>
    <w:rsid w:val="003F66CB"/>
    <w:rsid w:val="004007D7"/>
    <w:rsid w:val="004024B1"/>
    <w:rsid w:val="00405336"/>
    <w:rsid w:val="0040594F"/>
    <w:rsid w:val="00407960"/>
    <w:rsid w:val="004124C0"/>
    <w:rsid w:val="004138C6"/>
    <w:rsid w:val="00415611"/>
    <w:rsid w:val="0041649D"/>
    <w:rsid w:val="00416F2D"/>
    <w:rsid w:val="00420DF9"/>
    <w:rsid w:val="00423E6E"/>
    <w:rsid w:val="00433884"/>
    <w:rsid w:val="004374FA"/>
    <w:rsid w:val="00440018"/>
    <w:rsid w:val="00440176"/>
    <w:rsid w:val="00457E2B"/>
    <w:rsid w:val="004620A7"/>
    <w:rsid w:val="00464722"/>
    <w:rsid w:val="00466C1B"/>
    <w:rsid w:val="004818C9"/>
    <w:rsid w:val="00482060"/>
    <w:rsid w:val="00487776"/>
    <w:rsid w:val="00496481"/>
    <w:rsid w:val="00497F50"/>
    <w:rsid w:val="004A765F"/>
    <w:rsid w:val="004C2484"/>
    <w:rsid w:val="004C35B7"/>
    <w:rsid w:val="004C745B"/>
    <w:rsid w:val="004D0E8C"/>
    <w:rsid w:val="004D2287"/>
    <w:rsid w:val="004F10B5"/>
    <w:rsid w:val="004F3C33"/>
    <w:rsid w:val="004F6A9C"/>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43326"/>
    <w:rsid w:val="00544574"/>
    <w:rsid w:val="00544B4A"/>
    <w:rsid w:val="00546245"/>
    <w:rsid w:val="0054643E"/>
    <w:rsid w:val="00546784"/>
    <w:rsid w:val="005637C4"/>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6183"/>
    <w:rsid w:val="005F7C2C"/>
    <w:rsid w:val="00600CAF"/>
    <w:rsid w:val="00601199"/>
    <w:rsid w:val="00603C6D"/>
    <w:rsid w:val="00611155"/>
    <w:rsid w:val="006115E3"/>
    <w:rsid w:val="00611E4A"/>
    <w:rsid w:val="0062503C"/>
    <w:rsid w:val="00632936"/>
    <w:rsid w:val="00635D5F"/>
    <w:rsid w:val="00637A33"/>
    <w:rsid w:val="00654272"/>
    <w:rsid w:val="00655291"/>
    <w:rsid w:val="00661E4D"/>
    <w:rsid w:val="00662E30"/>
    <w:rsid w:val="00665089"/>
    <w:rsid w:val="00667105"/>
    <w:rsid w:val="00667B70"/>
    <w:rsid w:val="00670033"/>
    <w:rsid w:val="0067078E"/>
    <w:rsid w:val="00672606"/>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1D64"/>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0E66"/>
    <w:rsid w:val="00733E08"/>
    <w:rsid w:val="00735201"/>
    <w:rsid w:val="0074082C"/>
    <w:rsid w:val="007452B5"/>
    <w:rsid w:val="0075331C"/>
    <w:rsid w:val="00755035"/>
    <w:rsid w:val="00755ACC"/>
    <w:rsid w:val="00756ADB"/>
    <w:rsid w:val="00761931"/>
    <w:rsid w:val="00766B1C"/>
    <w:rsid w:val="00767289"/>
    <w:rsid w:val="00777542"/>
    <w:rsid w:val="007818DB"/>
    <w:rsid w:val="00782D7B"/>
    <w:rsid w:val="00791E1B"/>
    <w:rsid w:val="007926CA"/>
    <w:rsid w:val="00792CDE"/>
    <w:rsid w:val="0079528D"/>
    <w:rsid w:val="0079530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3714"/>
    <w:rsid w:val="007F4AF0"/>
    <w:rsid w:val="00800E07"/>
    <w:rsid w:val="00802B5A"/>
    <w:rsid w:val="0081129A"/>
    <w:rsid w:val="00823A86"/>
    <w:rsid w:val="0082402A"/>
    <w:rsid w:val="0083140E"/>
    <w:rsid w:val="008336D6"/>
    <w:rsid w:val="008435F7"/>
    <w:rsid w:val="00845846"/>
    <w:rsid w:val="008507E7"/>
    <w:rsid w:val="00857325"/>
    <w:rsid w:val="00862623"/>
    <w:rsid w:val="008652AA"/>
    <w:rsid w:val="00866750"/>
    <w:rsid w:val="00874EF3"/>
    <w:rsid w:val="00881651"/>
    <w:rsid w:val="008822E1"/>
    <w:rsid w:val="0088544A"/>
    <w:rsid w:val="008854B4"/>
    <w:rsid w:val="008861CF"/>
    <w:rsid w:val="00892A43"/>
    <w:rsid w:val="0089408D"/>
    <w:rsid w:val="008945CA"/>
    <w:rsid w:val="00895170"/>
    <w:rsid w:val="008952E7"/>
    <w:rsid w:val="00895A4F"/>
    <w:rsid w:val="008A0BC2"/>
    <w:rsid w:val="008A6C5D"/>
    <w:rsid w:val="008A714D"/>
    <w:rsid w:val="008B245A"/>
    <w:rsid w:val="008B61FE"/>
    <w:rsid w:val="008C0AD9"/>
    <w:rsid w:val="008C2474"/>
    <w:rsid w:val="008C35C1"/>
    <w:rsid w:val="008D13AA"/>
    <w:rsid w:val="008D26C2"/>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857F2"/>
    <w:rsid w:val="009A40A6"/>
    <w:rsid w:val="009A56F2"/>
    <w:rsid w:val="009B49C6"/>
    <w:rsid w:val="009B5DD1"/>
    <w:rsid w:val="009B5F08"/>
    <w:rsid w:val="009B7709"/>
    <w:rsid w:val="009C4575"/>
    <w:rsid w:val="009D101D"/>
    <w:rsid w:val="009D27DC"/>
    <w:rsid w:val="009D3057"/>
    <w:rsid w:val="009E26C1"/>
    <w:rsid w:val="009E32BF"/>
    <w:rsid w:val="009E53F5"/>
    <w:rsid w:val="009F294A"/>
    <w:rsid w:val="009F2984"/>
    <w:rsid w:val="009F2FDF"/>
    <w:rsid w:val="009F462F"/>
    <w:rsid w:val="00A01A61"/>
    <w:rsid w:val="00A10448"/>
    <w:rsid w:val="00A115EC"/>
    <w:rsid w:val="00A12889"/>
    <w:rsid w:val="00A23FCE"/>
    <w:rsid w:val="00A2536C"/>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238A"/>
    <w:rsid w:val="00A835A5"/>
    <w:rsid w:val="00A87FF3"/>
    <w:rsid w:val="00AA101F"/>
    <w:rsid w:val="00AA5289"/>
    <w:rsid w:val="00AA55ED"/>
    <w:rsid w:val="00AA5A5E"/>
    <w:rsid w:val="00AB489D"/>
    <w:rsid w:val="00AB595A"/>
    <w:rsid w:val="00AB6792"/>
    <w:rsid w:val="00AC3508"/>
    <w:rsid w:val="00AD4586"/>
    <w:rsid w:val="00AE40FC"/>
    <w:rsid w:val="00AF0214"/>
    <w:rsid w:val="00AF51D5"/>
    <w:rsid w:val="00AF566B"/>
    <w:rsid w:val="00AF5C84"/>
    <w:rsid w:val="00B16874"/>
    <w:rsid w:val="00B229D8"/>
    <w:rsid w:val="00B245FD"/>
    <w:rsid w:val="00B25E4D"/>
    <w:rsid w:val="00B27536"/>
    <w:rsid w:val="00B3169C"/>
    <w:rsid w:val="00B413D3"/>
    <w:rsid w:val="00B4375D"/>
    <w:rsid w:val="00B5176D"/>
    <w:rsid w:val="00B520D3"/>
    <w:rsid w:val="00B5350B"/>
    <w:rsid w:val="00B557A8"/>
    <w:rsid w:val="00B61A38"/>
    <w:rsid w:val="00B6307C"/>
    <w:rsid w:val="00B65C35"/>
    <w:rsid w:val="00B72966"/>
    <w:rsid w:val="00B763BB"/>
    <w:rsid w:val="00B8217C"/>
    <w:rsid w:val="00B83F52"/>
    <w:rsid w:val="00B8639E"/>
    <w:rsid w:val="00B86828"/>
    <w:rsid w:val="00B92497"/>
    <w:rsid w:val="00B949B2"/>
    <w:rsid w:val="00B963EB"/>
    <w:rsid w:val="00BA1EB3"/>
    <w:rsid w:val="00BA268D"/>
    <w:rsid w:val="00BA592B"/>
    <w:rsid w:val="00BA5D49"/>
    <w:rsid w:val="00BA6CB8"/>
    <w:rsid w:val="00BA6DB5"/>
    <w:rsid w:val="00BB2E67"/>
    <w:rsid w:val="00BD7ADE"/>
    <w:rsid w:val="00BE04BE"/>
    <w:rsid w:val="00BE3846"/>
    <w:rsid w:val="00BF7C7E"/>
    <w:rsid w:val="00C160B8"/>
    <w:rsid w:val="00C26433"/>
    <w:rsid w:val="00C32370"/>
    <w:rsid w:val="00C4736F"/>
    <w:rsid w:val="00C504E5"/>
    <w:rsid w:val="00C531AA"/>
    <w:rsid w:val="00C5639C"/>
    <w:rsid w:val="00C56A81"/>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2E9A"/>
    <w:rsid w:val="00CE5543"/>
    <w:rsid w:val="00CE7643"/>
    <w:rsid w:val="00CF2487"/>
    <w:rsid w:val="00CF4DC2"/>
    <w:rsid w:val="00D018C5"/>
    <w:rsid w:val="00D1717C"/>
    <w:rsid w:val="00D21D0E"/>
    <w:rsid w:val="00D253E4"/>
    <w:rsid w:val="00D25588"/>
    <w:rsid w:val="00D26042"/>
    <w:rsid w:val="00D33667"/>
    <w:rsid w:val="00D41951"/>
    <w:rsid w:val="00D446CA"/>
    <w:rsid w:val="00D46FE1"/>
    <w:rsid w:val="00D50945"/>
    <w:rsid w:val="00D51ED3"/>
    <w:rsid w:val="00D54F62"/>
    <w:rsid w:val="00D61B35"/>
    <w:rsid w:val="00D62860"/>
    <w:rsid w:val="00D653D1"/>
    <w:rsid w:val="00D70767"/>
    <w:rsid w:val="00D72555"/>
    <w:rsid w:val="00D76D97"/>
    <w:rsid w:val="00D7774F"/>
    <w:rsid w:val="00D82D15"/>
    <w:rsid w:val="00D84908"/>
    <w:rsid w:val="00D9169D"/>
    <w:rsid w:val="00DA4520"/>
    <w:rsid w:val="00DA466F"/>
    <w:rsid w:val="00DA52D8"/>
    <w:rsid w:val="00DA5E55"/>
    <w:rsid w:val="00DA7C4D"/>
    <w:rsid w:val="00DB02E8"/>
    <w:rsid w:val="00DB208D"/>
    <w:rsid w:val="00DB3679"/>
    <w:rsid w:val="00DB4201"/>
    <w:rsid w:val="00DC39B5"/>
    <w:rsid w:val="00DC3E28"/>
    <w:rsid w:val="00DC5BF4"/>
    <w:rsid w:val="00DD0F0C"/>
    <w:rsid w:val="00DD3EEE"/>
    <w:rsid w:val="00DE31D8"/>
    <w:rsid w:val="00DE3B82"/>
    <w:rsid w:val="00DE4685"/>
    <w:rsid w:val="00DF1E5F"/>
    <w:rsid w:val="00DF3449"/>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0413"/>
    <w:rsid w:val="00E70E57"/>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4783"/>
    <w:rsid w:val="00EF0208"/>
    <w:rsid w:val="00EF111F"/>
    <w:rsid w:val="00F0455B"/>
    <w:rsid w:val="00F23511"/>
    <w:rsid w:val="00F319FA"/>
    <w:rsid w:val="00F46CD2"/>
    <w:rsid w:val="00F47F59"/>
    <w:rsid w:val="00F51285"/>
    <w:rsid w:val="00F60184"/>
    <w:rsid w:val="00F60465"/>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2665</Characters>
  <Application>Microsoft Office Word</Application>
  <DocSecurity>4</DocSecurity>
  <Lines>22</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2022-08-01T06:52:00Z</dcterms:created>
  <dcterms:modified xsi:type="dcterms:W3CDTF">2022-08-01T06:52:00Z</dcterms:modified>
</cp:coreProperties>
</file>