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377"/>
        <w:gridCol w:w="3974"/>
      </w:tblGrid>
      <w:tr w:rsidR="0057003E" w14:paraId="30BBE322" w14:textId="77777777" w:rsidTr="009525B8">
        <w:tc>
          <w:tcPr>
            <w:tcW w:w="3005" w:type="dxa"/>
          </w:tcPr>
          <w:p w14:paraId="3B0F083B" w14:textId="77777777" w:rsidR="0057003E" w:rsidRDefault="0057003E" w:rsidP="007E1039">
            <w:pPr>
              <w:ind w:firstLine="851"/>
              <w:jc w:val="right"/>
            </w:pPr>
          </w:p>
        </w:tc>
        <w:tc>
          <w:tcPr>
            <w:tcW w:w="2377" w:type="dxa"/>
          </w:tcPr>
          <w:p w14:paraId="4ABB97B3" w14:textId="77777777" w:rsidR="0057003E" w:rsidRDefault="0057003E" w:rsidP="007E1039">
            <w:pPr>
              <w:ind w:firstLine="851"/>
              <w:jc w:val="right"/>
            </w:pPr>
          </w:p>
        </w:tc>
        <w:tc>
          <w:tcPr>
            <w:tcW w:w="3974" w:type="dxa"/>
          </w:tcPr>
          <w:p w14:paraId="11EA5152" w14:textId="77777777" w:rsidR="0057003E" w:rsidRPr="0057003E" w:rsidRDefault="0057003E" w:rsidP="00E961C4">
            <w:pPr>
              <w:rPr>
                <w:rFonts w:ascii="Times New Roman" w:hAnsi="Times New Roman" w:cs="Times New Roman"/>
              </w:rPr>
            </w:pPr>
            <w:r w:rsidRPr="0057003E">
              <w:rPr>
                <w:rFonts w:ascii="Times New Roman" w:hAnsi="Times New Roman" w:cs="Times New Roman"/>
              </w:rPr>
              <w:t>PATVIRTINTA</w:t>
            </w:r>
          </w:p>
          <w:p w14:paraId="59300F9E" w14:textId="1FAE41E3" w:rsidR="0057003E" w:rsidRPr="0057003E" w:rsidRDefault="0057003E" w:rsidP="00E961C4">
            <w:pPr>
              <w:rPr>
                <w:rFonts w:ascii="Times New Roman" w:hAnsi="Times New Roman" w:cs="Times New Roman"/>
              </w:rPr>
            </w:pPr>
            <w:r w:rsidRPr="0057003E">
              <w:rPr>
                <w:rFonts w:ascii="Times New Roman" w:hAnsi="Times New Roman" w:cs="Times New Roman"/>
              </w:rPr>
              <w:t xml:space="preserve">Vilniaus miesto savivaldybės </w:t>
            </w:r>
            <w:r w:rsidR="00F44954">
              <w:rPr>
                <w:rFonts w:ascii="Times New Roman" w:hAnsi="Times New Roman" w:cs="Times New Roman"/>
              </w:rPr>
              <w:t>tarybos</w:t>
            </w:r>
          </w:p>
          <w:p w14:paraId="4B09FD45" w14:textId="4C7B390E" w:rsidR="00F44954" w:rsidRPr="0057003E" w:rsidRDefault="0057003E" w:rsidP="009525B8">
            <w:pPr>
              <w:rPr>
                <w:rFonts w:ascii="Times New Roman" w:hAnsi="Times New Roman" w:cs="Times New Roman"/>
              </w:rPr>
            </w:pPr>
            <w:r w:rsidRPr="0057003E">
              <w:rPr>
                <w:rFonts w:ascii="Times New Roman" w:hAnsi="Times New Roman" w:cs="Times New Roman"/>
              </w:rPr>
              <w:t xml:space="preserve">2026 m. </w:t>
            </w:r>
            <w:r w:rsidR="001A41AA">
              <w:rPr>
                <w:rFonts w:ascii="Times New Roman" w:hAnsi="Times New Roman" w:cs="Times New Roman"/>
              </w:rPr>
              <w:t>rugpjūčio 26 d.</w:t>
            </w:r>
          </w:p>
          <w:p w14:paraId="19B786D2" w14:textId="5FD45E21" w:rsidR="0057003E" w:rsidRDefault="00F44954" w:rsidP="009525B8">
            <w:r>
              <w:rPr>
                <w:rFonts w:ascii="Times New Roman" w:hAnsi="Times New Roman" w:cs="Times New Roman"/>
              </w:rPr>
              <w:t>sprendimu</w:t>
            </w:r>
            <w:r w:rsidR="0057003E" w:rsidRPr="0057003E">
              <w:rPr>
                <w:rFonts w:ascii="Times New Roman" w:hAnsi="Times New Roman" w:cs="Times New Roman"/>
              </w:rPr>
              <w:t xml:space="preserve"> Nr.</w:t>
            </w:r>
            <w:r w:rsidR="00A85564">
              <w:rPr>
                <w:rFonts w:ascii="Times New Roman" w:hAnsi="Times New Roman" w:cs="Times New Roman"/>
              </w:rPr>
              <w:t xml:space="preserve"> </w:t>
            </w:r>
            <w:r w:rsidR="00A85564" w:rsidRPr="00A85564">
              <w:rPr>
                <w:rFonts w:ascii="Times New Roman" w:hAnsi="Times New Roman" w:cs="Times New Roman"/>
              </w:rPr>
              <w:t>1-1951</w:t>
            </w:r>
          </w:p>
        </w:tc>
      </w:tr>
    </w:tbl>
    <w:p w14:paraId="5D193EC5" w14:textId="38880C34" w:rsidR="0057003E" w:rsidRPr="0057003E" w:rsidRDefault="0057003E" w:rsidP="00E961C4">
      <w:pPr>
        <w:spacing w:after="0" w:line="240" w:lineRule="auto"/>
        <w:jc w:val="right"/>
      </w:pPr>
    </w:p>
    <w:p w14:paraId="1DDC44F4" w14:textId="082F82A7" w:rsidR="003B33C4" w:rsidRPr="001060B2" w:rsidRDefault="00335C25" w:rsidP="00E961C4">
      <w:pPr>
        <w:pStyle w:val="Antrat3"/>
        <w:spacing w:before="0" w:after="0" w:line="240" w:lineRule="auto"/>
        <w:rPr>
          <w:rFonts w:eastAsia="Times New Roman"/>
          <w:sz w:val="24"/>
          <w:szCs w:val="24"/>
        </w:rPr>
      </w:pPr>
      <w:r w:rsidRPr="001060B2">
        <w:rPr>
          <w:rFonts w:eastAsia="Times New Roman"/>
          <w:sz w:val="24"/>
          <w:szCs w:val="24"/>
        </w:rPr>
        <w:t>VILNIAUS MIESTO SAVIVALDYBĖ</w:t>
      </w:r>
      <w:r w:rsidR="07071B3E" w:rsidRPr="001060B2">
        <w:rPr>
          <w:rFonts w:eastAsia="Times New Roman"/>
          <w:sz w:val="24"/>
          <w:szCs w:val="24"/>
        </w:rPr>
        <w:t>JE ESANČIŲ</w:t>
      </w:r>
      <w:r w:rsidRPr="001060B2">
        <w:rPr>
          <w:rFonts w:eastAsia="Times New Roman"/>
          <w:sz w:val="24"/>
          <w:szCs w:val="24"/>
        </w:rPr>
        <w:t xml:space="preserve"> PRIEDANGŲ IR KITŲ OBJEKTŲ PRITAIKYMO</w:t>
      </w:r>
      <w:r w:rsidR="01108BFF" w:rsidRPr="001060B2">
        <w:rPr>
          <w:rFonts w:eastAsia="Times New Roman"/>
          <w:sz w:val="24"/>
          <w:szCs w:val="24"/>
        </w:rPr>
        <w:t xml:space="preserve"> </w:t>
      </w:r>
      <w:r w:rsidR="5DC36274" w:rsidRPr="001060B2">
        <w:rPr>
          <w:rFonts w:eastAsia="Times New Roman"/>
          <w:sz w:val="24"/>
          <w:szCs w:val="24"/>
        </w:rPr>
        <w:t>GYVENTOJŲ APSAUGAI</w:t>
      </w:r>
      <w:r w:rsidRPr="001060B2">
        <w:rPr>
          <w:rFonts w:eastAsia="Times New Roman"/>
          <w:sz w:val="24"/>
          <w:szCs w:val="24"/>
        </w:rPr>
        <w:t xml:space="preserve"> IR ATVĖRIMO FINANSAVIMO IŠ SAVIVALDYBĖS BIUDŽETO LĖŠŲ TVARKOS APRAŠAS</w:t>
      </w:r>
    </w:p>
    <w:p w14:paraId="0BA041AC" w14:textId="77777777" w:rsidR="007E1039" w:rsidRDefault="007E1039" w:rsidP="009525B8">
      <w:pPr>
        <w:pStyle w:val="Antrat4"/>
        <w:spacing w:before="0" w:after="0" w:line="240" w:lineRule="auto"/>
        <w:jc w:val="center"/>
        <w:rPr>
          <w:rFonts w:eastAsia="Times New Roman"/>
          <w:i w:val="0"/>
          <w:iCs w:val="0"/>
        </w:rPr>
      </w:pPr>
    </w:p>
    <w:p w14:paraId="45ED6603" w14:textId="3F59C79C" w:rsidR="007E1039" w:rsidRDefault="00335C25" w:rsidP="009525B8">
      <w:pPr>
        <w:pStyle w:val="Antrat4"/>
        <w:spacing w:before="0" w:after="0" w:line="240" w:lineRule="auto"/>
        <w:jc w:val="center"/>
        <w:rPr>
          <w:rFonts w:eastAsia="Times New Roman"/>
          <w:i w:val="0"/>
          <w:iCs w:val="0"/>
        </w:rPr>
      </w:pPr>
      <w:r w:rsidRPr="001060B2">
        <w:rPr>
          <w:rFonts w:eastAsia="Times New Roman"/>
          <w:i w:val="0"/>
          <w:iCs w:val="0"/>
        </w:rPr>
        <w:t>I SKYRIUS</w:t>
      </w:r>
    </w:p>
    <w:p w14:paraId="1DDC44F6" w14:textId="3DBAE4EE" w:rsidR="003B33C4" w:rsidRDefault="00335C25" w:rsidP="005B15A6">
      <w:pPr>
        <w:pStyle w:val="Antrat4"/>
        <w:spacing w:before="0" w:after="0" w:line="240" w:lineRule="auto"/>
        <w:jc w:val="center"/>
        <w:rPr>
          <w:rFonts w:eastAsia="Times New Roman"/>
          <w:i w:val="0"/>
          <w:iCs w:val="0"/>
        </w:rPr>
      </w:pPr>
      <w:r w:rsidRPr="001060B2">
        <w:rPr>
          <w:rFonts w:eastAsia="Times New Roman"/>
          <w:i w:val="0"/>
          <w:iCs w:val="0"/>
        </w:rPr>
        <w:t xml:space="preserve"> BENDROSIOS NUOSTATOS</w:t>
      </w:r>
    </w:p>
    <w:p w14:paraId="7B237C2C" w14:textId="77777777" w:rsidR="007E1039" w:rsidRPr="009525B8" w:rsidRDefault="007E1039" w:rsidP="009525B8">
      <w:pPr>
        <w:spacing w:after="0" w:line="240" w:lineRule="auto"/>
        <w:rPr>
          <w:i/>
          <w:iCs/>
        </w:rPr>
      </w:pPr>
    </w:p>
    <w:p w14:paraId="15F2ABBC" w14:textId="574303A4" w:rsidR="00CD1BDE" w:rsidRDefault="00CD1BDE">
      <w:pPr>
        <w:spacing w:after="0"/>
        <w:ind w:firstLine="851"/>
        <w:jc w:val="both"/>
        <w:rPr>
          <w:kern w:val="2"/>
          <w:lang w:eastAsia="lt-LT"/>
          <w14:ligatures w14:val="standardContextual"/>
        </w:rPr>
      </w:pPr>
      <w:r>
        <w:rPr>
          <w:rFonts w:ascii="Times New Roman" w:hAnsi="Times New Roman"/>
          <w:color w:val="000000"/>
        </w:rPr>
        <w:t xml:space="preserve">1. Vilniaus miesto savivaldybėje esančių priedangų ir kitų objektų </w:t>
      </w:r>
      <w:r w:rsidR="00BD3AA6">
        <w:rPr>
          <w:rFonts w:ascii="Times New Roman" w:hAnsi="Times New Roman"/>
          <w:color w:val="000000"/>
        </w:rPr>
        <w:t xml:space="preserve">(toliau – objektas) </w:t>
      </w:r>
      <w:r>
        <w:rPr>
          <w:rFonts w:ascii="Times New Roman" w:hAnsi="Times New Roman"/>
          <w:color w:val="000000"/>
        </w:rPr>
        <w:t>pritaikymo gyventojų apsaugai ir atvėrimo finansavimo iš Savivaldybės biudžeto lėšų tvarkos aprašas (toliau – Aprašas) nustato finansavimo skyrimo sąlygas, paraiškų teikimo ir vertinimo, sprendimų priėmimo, finansavimo sutarčių sudarymo, lėšų išmokėjimo, atsiskaitymo, finansuotų priemonių kontrolės ir tęstinumo tvarką.</w:t>
      </w:r>
    </w:p>
    <w:p w14:paraId="73DCC535" w14:textId="1554F9CC" w:rsidR="00CD1BDE" w:rsidRDefault="00CD1BDE">
      <w:pPr>
        <w:spacing w:after="0"/>
        <w:ind w:firstLine="851"/>
        <w:jc w:val="both"/>
        <w:rPr>
          <w:kern w:val="2"/>
          <w:lang w:eastAsia="lt-LT"/>
          <w14:ligatures w14:val="standardContextual"/>
        </w:rPr>
      </w:pPr>
      <w:r>
        <w:rPr>
          <w:rFonts w:ascii="Times New Roman" w:hAnsi="Times New Roman"/>
          <w:color w:val="000000"/>
        </w:rPr>
        <w:t>2. Aprašo tikslas – didinti Vilniaus miesto savivaldybės (toliau – Savivaldybė) teritorijoje esančių priedangų faktinę parengtį: užtikrinti patikimą patekimą į priedangas bet kuriuo paros metu, gerinti priedangų ir patekimo į jas maršrutų apsaugą bei sudaryti sąlygas</w:t>
      </w:r>
      <w:r w:rsidR="00BD3AA6">
        <w:rPr>
          <w:rFonts w:ascii="Times New Roman" w:hAnsi="Times New Roman"/>
          <w:color w:val="000000"/>
        </w:rPr>
        <w:t xml:space="preserve"> asmenims teikti paraiškas</w:t>
      </w:r>
      <w:r>
        <w:rPr>
          <w:rFonts w:ascii="Times New Roman" w:hAnsi="Times New Roman"/>
          <w:color w:val="000000"/>
        </w:rPr>
        <w:t xml:space="preserve"> Vidaus reikalų ministerijos (toliau – VRM) administruojamose priedangų infrastruktūros finansavimo </w:t>
      </w:r>
      <w:r w:rsidR="002149DD">
        <w:rPr>
          <w:rFonts w:ascii="Times New Roman" w:hAnsi="Times New Roman"/>
          <w:color w:val="000000"/>
        </w:rPr>
        <w:t>programose</w:t>
      </w:r>
      <w:r>
        <w:rPr>
          <w:rFonts w:ascii="Times New Roman" w:hAnsi="Times New Roman"/>
          <w:color w:val="000000"/>
        </w:rPr>
        <w:t>.</w:t>
      </w:r>
    </w:p>
    <w:p w14:paraId="3C2B32DF" w14:textId="77777777" w:rsidR="00CD1BDE" w:rsidRDefault="00CD1BDE">
      <w:pPr>
        <w:spacing w:after="0"/>
        <w:ind w:firstLine="851"/>
        <w:jc w:val="both"/>
        <w:rPr>
          <w:kern w:val="2"/>
          <w:lang w:eastAsia="lt-LT"/>
          <w14:ligatures w14:val="standardContextual"/>
        </w:rPr>
      </w:pPr>
      <w:r>
        <w:rPr>
          <w:rFonts w:ascii="Times New Roman" w:hAnsi="Times New Roman"/>
          <w:color w:val="000000"/>
        </w:rPr>
        <w:t>3. Pagal Aprašą finansuojami projektai (paraiškos), teikiami pagal tris atskirai vertinamas finansavimo priemones:</w:t>
      </w:r>
    </w:p>
    <w:p w14:paraId="69CA64F5" w14:textId="77777777" w:rsidR="00CD1BDE" w:rsidRDefault="00CD1BDE">
      <w:pPr>
        <w:spacing w:after="0"/>
        <w:ind w:firstLine="851"/>
        <w:jc w:val="both"/>
        <w:rPr>
          <w:kern w:val="2"/>
          <w:lang w:eastAsia="lt-LT"/>
          <w14:ligatures w14:val="standardContextual"/>
        </w:rPr>
      </w:pPr>
      <w:r>
        <w:rPr>
          <w:rFonts w:ascii="Times New Roman" w:hAnsi="Times New Roman"/>
          <w:color w:val="000000"/>
        </w:rPr>
        <w:t>3.1. pirmoji finansavimo priemonė – patekimo į priedangą užtikrinimas visą parą (Aprašo III skyrius);</w:t>
      </w:r>
    </w:p>
    <w:p w14:paraId="717FCC32" w14:textId="77777777" w:rsidR="00CD1BDE" w:rsidRDefault="00CD1BDE">
      <w:pPr>
        <w:spacing w:after="0"/>
        <w:ind w:firstLine="851"/>
        <w:jc w:val="both"/>
        <w:rPr>
          <w:kern w:val="2"/>
          <w:lang w:eastAsia="lt-LT"/>
          <w14:ligatures w14:val="standardContextual"/>
        </w:rPr>
      </w:pPr>
      <w:r>
        <w:rPr>
          <w:rFonts w:ascii="Times New Roman" w:hAnsi="Times New Roman"/>
          <w:color w:val="000000"/>
        </w:rPr>
        <w:t>3.2. antroji finansavimo priemonė – langų apsaugos priemonių įrengimas (Aprašo IV skyrius);</w:t>
      </w:r>
    </w:p>
    <w:p w14:paraId="139EE4B1" w14:textId="77777777" w:rsidR="00CD1BDE" w:rsidRDefault="00CD1BDE">
      <w:pPr>
        <w:spacing w:after="0"/>
        <w:ind w:firstLine="851"/>
        <w:jc w:val="both"/>
        <w:rPr>
          <w:kern w:val="2"/>
          <w:lang w:eastAsia="lt-LT"/>
          <w14:ligatures w14:val="standardContextual"/>
        </w:rPr>
      </w:pPr>
      <w:r>
        <w:rPr>
          <w:rFonts w:ascii="Times New Roman" w:hAnsi="Times New Roman"/>
          <w:color w:val="000000"/>
        </w:rPr>
        <w:t>3.3. trečioji finansavimo priemonė – techninio projekto ar kito projektinio dokumento parengimas ir su pasirengimu VRM finansavimo priemonei tiesiogiai susijusių papildomų darbų įgyvendinimas (Aprašo V skyrius).</w:t>
      </w:r>
    </w:p>
    <w:p w14:paraId="70F067B5" w14:textId="4C9DDD5E" w:rsidR="00CD1BDE" w:rsidRDefault="00CD1BDE">
      <w:pPr>
        <w:spacing w:after="0"/>
        <w:ind w:firstLine="851"/>
        <w:jc w:val="both"/>
        <w:rPr>
          <w:kern w:val="2"/>
          <w:lang w:eastAsia="lt-LT"/>
          <w14:ligatures w14:val="standardContextual"/>
        </w:rPr>
      </w:pPr>
      <w:r>
        <w:rPr>
          <w:rFonts w:ascii="Times New Roman" w:hAnsi="Times New Roman"/>
          <w:color w:val="000000"/>
        </w:rPr>
        <w:t xml:space="preserve">4. Pareiškėjas gali kreiptis dėl vienos, </w:t>
      </w:r>
      <w:r w:rsidR="006348E5">
        <w:rPr>
          <w:rFonts w:ascii="Times New Roman" w:hAnsi="Times New Roman"/>
          <w:color w:val="000000"/>
        </w:rPr>
        <w:t>dviejų</w:t>
      </w:r>
      <w:r>
        <w:rPr>
          <w:rFonts w:ascii="Times New Roman" w:hAnsi="Times New Roman"/>
          <w:color w:val="000000"/>
        </w:rPr>
        <w:t xml:space="preserve"> arba visų finansavimo priemonių, jeigu kiekvienos jų poreikis pagrįstas atskirai, o išlaidos paraiškoje ir sąmatoje aiškiai atskirtos.</w:t>
      </w:r>
    </w:p>
    <w:p w14:paraId="4179EA87" w14:textId="58663349" w:rsidR="00CD1BDE" w:rsidRDefault="00CD1BDE">
      <w:pPr>
        <w:spacing w:after="0"/>
        <w:ind w:firstLine="851"/>
        <w:jc w:val="both"/>
        <w:rPr>
          <w:kern w:val="2"/>
          <w:lang w:eastAsia="lt-LT"/>
          <w14:ligatures w14:val="standardContextual"/>
        </w:rPr>
      </w:pPr>
      <w:r>
        <w:rPr>
          <w:rFonts w:ascii="Times New Roman" w:hAnsi="Times New Roman"/>
          <w:color w:val="000000"/>
        </w:rPr>
        <w:t>5. Pagal Aprašą finansuojami projektai</w:t>
      </w:r>
      <w:r w:rsidR="006348E5">
        <w:rPr>
          <w:rFonts w:ascii="Times New Roman" w:hAnsi="Times New Roman"/>
          <w:color w:val="000000"/>
        </w:rPr>
        <w:t xml:space="preserve"> (paraiškos)</w:t>
      </w:r>
      <w:r>
        <w:rPr>
          <w:rFonts w:ascii="Times New Roman" w:hAnsi="Times New Roman"/>
          <w:color w:val="000000"/>
        </w:rPr>
        <w:t>, teikiami pagal šias finansavimo priemones:</w:t>
      </w:r>
    </w:p>
    <w:p w14:paraId="19F5F4FE" w14:textId="77777777" w:rsidR="00EF7314" w:rsidRDefault="00EF7314">
      <w:pPr>
        <w:spacing w:after="0"/>
        <w:ind w:firstLine="851"/>
        <w:jc w:val="both"/>
        <w:rPr>
          <w:kern w:val="2"/>
          <w:lang w:eastAsia="lt-LT"/>
          <w14:ligatures w14:val="standardContextual"/>
        </w:rPr>
      </w:pPr>
      <w:r>
        <w:rPr>
          <w:rFonts w:ascii="Times New Roman" w:hAnsi="Times New Roman"/>
          <w:color w:val="000000"/>
        </w:rPr>
        <w:t>5.1. pirmoji finansavimo priemonė (Aprašo III skyrius), skirta patekimo į priedangas užtikrinimo sprendiniams:</w:t>
      </w:r>
    </w:p>
    <w:p w14:paraId="4C77996D" w14:textId="77777777" w:rsidR="00CD1BDE" w:rsidRDefault="00CD1BDE">
      <w:pPr>
        <w:spacing w:after="0"/>
        <w:ind w:firstLine="851"/>
        <w:jc w:val="both"/>
        <w:rPr>
          <w:kern w:val="2"/>
          <w:lang w:eastAsia="lt-LT"/>
          <w14:ligatures w14:val="standardContextual"/>
        </w:rPr>
      </w:pPr>
      <w:r>
        <w:rPr>
          <w:rFonts w:ascii="Times New Roman" w:hAnsi="Times New Roman"/>
          <w:color w:val="000000"/>
        </w:rPr>
        <w:t>5.1.1. automatinio arba nuotolinio patekimo į priedangą atrakinimo sprendimo įrengimui, finansuojant iki 95 proc. tinkamų finansuoti išlaidų;</w:t>
      </w:r>
    </w:p>
    <w:p w14:paraId="0AE1C2F5" w14:textId="77777777" w:rsidR="00CD1BDE" w:rsidRDefault="00CD1BDE">
      <w:pPr>
        <w:spacing w:after="0"/>
        <w:ind w:firstLine="851"/>
        <w:jc w:val="both"/>
        <w:rPr>
          <w:kern w:val="2"/>
          <w:lang w:eastAsia="lt-LT"/>
          <w14:ligatures w14:val="standardContextual"/>
        </w:rPr>
      </w:pPr>
      <w:r>
        <w:rPr>
          <w:rFonts w:ascii="Times New Roman" w:hAnsi="Times New Roman"/>
          <w:color w:val="000000"/>
        </w:rPr>
        <w:t>5.1.2. kitų patekimo į priedangą užtikrinimo mechanizmų įrengimui, finansuojant iki 40 proc. tinkamų finansuoti išlaidų;</w:t>
      </w:r>
    </w:p>
    <w:p w14:paraId="2018BA3C" w14:textId="77777777" w:rsidR="00EF7314" w:rsidRDefault="00EF7314">
      <w:pPr>
        <w:spacing w:after="0"/>
        <w:ind w:firstLine="851"/>
        <w:jc w:val="both"/>
        <w:rPr>
          <w:kern w:val="2"/>
          <w:lang w:eastAsia="lt-LT"/>
          <w14:ligatures w14:val="standardContextual"/>
        </w:rPr>
      </w:pPr>
      <w:r>
        <w:rPr>
          <w:rFonts w:ascii="Times New Roman" w:hAnsi="Times New Roman"/>
          <w:color w:val="000000"/>
        </w:rPr>
        <w:t>5.2. antroji finansavimo priemonė (Aprašo IV skyrius), skirta langų apsaugos priemonių įrengimui, finansuojant iki 80 proc. tinkamų finansuoti išlaidų;</w:t>
      </w:r>
    </w:p>
    <w:p w14:paraId="4BE8E96E" w14:textId="77777777" w:rsidR="00EF7314" w:rsidRDefault="00EF7314">
      <w:pPr>
        <w:spacing w:after="0"/>
        <w:ind w:firstLine="851"/>
        <w:jc w:val="both"/>
        <w:rPr>
          <w:kern w:val="2"/>
          <w:lang w:eastAsia="lt-LT"/>
          <w14:ligatures w14:val="standardContextual"/>
        </w:rPr>
      </w:pPr>
      <w:r>
        <w:rPr>
          <w:rFonts w:ascii="Times New Roman" w:hAnsi="Times New Roman"/>
          <w:color w:val="000000"/>
        </w:rPr>
        <w:t>5.3. trečioji finansavimo priemonė (Aprašo V skyrius), skirta priedangų pagerinimo projektiniams sprendiniams:</w:t>
      </w:r>
    </w:p>
    <w:p w14:paraId="63FCF37B" w14:textId="77777777" w:rsidR="00EF7314" w:rsidRDefault="00EF7314">
      <w:pPr>
        <w:spacing w:after="0"/>
        <w:ind w:firstLine="851"/>
        <w:jc w:val="both"/>
        <w:rPr>
          <w:kern w:val="2"/>
          <w:lang w:eastAsia="lt-LT"/>
          <w14:ligatures w14:val="standardContextual"/>
        </w:rPr>
      </w:pPr>
      <w:r>
        <w:rPr>
          <w:rFonts w:ascii="Times New Roman" w:hAnsi="Times New Roman"/>
          <w:color w:val="000000"/>
        </w:rPr>
        <w:t>5.3.1. techninio projekto ar kito projektinio dokumento parengimui, finansuojant iki 100 proc. tinkamų finansuoti išlaidų;</w:t>
      </w:r>
    </w:p>
    <w:p w14:paraId="3DC4F67A" w14:textId="77777777" w:rsidR="00EF7314" w:rsidRDefault="00EF7314">
      <w:pPr>
        <w:spacing w:after="0"/>
        <w:ind w:firstLine="851"/>
        <w:jc w:val="both"/>
        <w:rPr>
          <w:kern w:val="2"/>
          <w:lang w:eastAsia="lt-LT"/>
          <w14:ligatures w14:val="standardContextual"/>
        </w:rPr>
      </w:pPr>
      <w:r>
        <w:rPr>
          <w:rFonts w:ascii="Times New Roman" w:hAnsi="Times New Roman"/>
          <w:color w:val="000000"/>
        </w:rPr>
        <w:lastRenderedPageBreak/>
        <w:t>5.3.2. su projektiniais sprendiniais tiesiogiai susijusių papildomų darbų įgyvendinimui, finansuojant iki 80 proc. tinkamų finansuoti išlaidų;</w:t>
      </w:r>
    </w:p>
    <w:p w14:paraId="6FB1C493" w14:textId="416D6CA8" w:rsidR="00C17DF9" w:rsidRDefault="00C17DF9">
      <w:pPr>
        <w:spacing w:after="0"/>
        <w:ind w:firstLine="851"/>
        <w:jc w:val="both"/>
        <w:rPr>
          <w:kern w:val="2"/>
          <w:lang w:eastAsia="lt-LT"/>
          <w14:ligatures w14:val="standardContextual"/>
        </w:rPr>
      </w:pPr>
      <w:r>
        <w:rPr>
          <w:rFonts w:ascii="Times New Roman" w:hAnsi="Times New Roman"/>
          <w:color w:val="000000"/>
        </w:rPr>
        <w:t>5.4. Savivaldybės</w:t>
      </w:r>
      <w:r w:rsidR="002E0483">
        <w:rPr>
          <w:rFonts w:ascii="Times New Roman" w:hAnsi="Times New Roman"/>
          <w:color w:val="000000"/>
        </w:rPr>
        <w:t xml:space="preserve"> biudžetinei</w:t>
      </w:r>
      <w:r>
        <w:rPr>
          <w:rFonts w:ascii="Times New Roman" w:hAnsi="Times New Roman"/>
          <w:color w:val="000000"/>
        </w:rPr>
        <w:t xml:space="preserve"> įstaigai finansavimo intensyvumas ir privalomas nuosavas prisidėjimas netaikomi. Savivaldybės</w:t>
      </w:r>
      <w:r w:rsidR="002E0483">
        <w:rPr>
          <w:rFonts w:ascii="Times New Roman" w:hAnsi="Times New Roman"/>
          <w:color w:val="000000"/>
        </w:rPr>
        <w:t xml:space="preserve"> biudžetinei</w:t>
      </w:r>
      <w:r>
        <w:rPr>
          <w:rFonts w:ascii="Times New Roman" w:hAnsi="Times New Roman"/>
          <w:color w:val="000000"/>
        </w:rPr>
        <w:t xml:space="preserve"> įstaigai skiriama konkreti Savivaldybės finansavimo suma, lygi tinkamų finansuoti išlaidų sumai, tačiau ji negali viršyti atitinkamai finansavimo priemonei ir vienam objektui Aprašo 7 punkte nustatytos didžiausios sumos</w:t>
      </w:r>
      <w:r w:rsidR="00797122">
        <w:rPr>
          <w:rFonts w:ascii="Times New Roman" w:hAnsi="Times New Roman"/>
          <w:color w:val="000000"/>
        </w:rPr>
        <w:t>.</w:t>
      </w:r>
    </w:p>
    <w:p w14:paraId="4343E8CD" w14:textId="7233F867" w:rsidR="00EF7314" w:rsidRDefault="00EF7314">
      <w:pPr>
        <w:spacing w:after="0"/>
        <w:ind w:firstLine="851"/>
        <w:jc w:val="both"/>
        <w:rPr>
          <w:kern w:val="2"/>
          <w:lang w:eastAsia="lt-LT"/>
          <w14:ligatures w14:val="standardContextual"/>
        </w:rPr>
      </w:pPr>
      <w:r>
        <w:rPr>
          <w:rFonts w:ascii="Times New Roman" w:hAnsi="Times New Roman"/>
          <w:color w:val="000000"/>
        </w:rPr>
        <w:t>5.</w:t>
      </w:r>
      <w:r w:rsidR="00797122">
        <w:rPr>
          <w:rFonts w:ascii="Times New Roman" w:hAnsi="Times New Roman"/>
          <w:color w:val="000000"/>
        </w:rPr>
        <w:t>5</w:t>
      </w:r>
      <w:r>
        <w:rPr>
          <w:rFonts w:ascii="Times New Roman" w:hAnsi="Times New Roman"/>
          <w:color w:val="000000"/>
        </w:rPr>
        <w:t xml:space="preserve">. </w:t>
      </w:r>
      <w:r w:rsidR="00797122">
        <w:rPr>
          <w:rFonts w:ascii="Times New Roman" w:hAnsi="Times New Roman"/>
          <w:color w:val="000000"/>
        </w:rPr>
        <w:t>K</w:t>
      </w:r>
      <w:r>
        <w:rPr>
          <w:rFonts w:ascii="Times New Roman" w:hAnsi="Times New Roman"/>
          <w:color w:val="000000"/>
        </w:rPr>
        <w:t>itiems pareiškėjams</w:t>
      </w:r>
      <w:r w:rsidR="00797122">
        <w:rPr>
          <w:rFonts w:ascii="Times New Roman" w:hAnsi="Times New Roman"/>
          <w:color w:val="000000"/>
        </w:rPr>
        <w:t xml:space="preserve"> </w:t>
      </w:r>
      <w:r>
        <w:rPr>
          <w:rFonts w:ascii="Times New Roman" w:hAnsi="Times New Roman"/>
          <w:color w:val="000000"/>
        </w:rPr>
        <w:t>taikomi Aprašo 5.1–5.3 papunkčiuose nustatyti finansavimo intensyvumai ir iš jų išplaukiantis nuosavo prisidėjimo reikalavimas.</w:t>
      </w:r>
    </w:p>
    <w:p w14:paraId="293FE3E4" w14:textId="77777777" w:rsidR="00CD1BDE" w:rsidRDefault="00CD1BDE">
      <w:pPr>
        <w:spacing w:after="0"/>
        <w:ind w:firstLine="851"/>
        <w:jc w:val="both"/>
        <w:rPr>
          <w:kern w:val="2"/>
          <w:lang w:eastAsia="lt-LT"/>
          <w14:ligatures w14:val="standardContextual"/>
        </w:rPr>
      </w:pPr>
      <w:r>
        <w:rPr>
          <w:rFonts w:ascii="Times New Roman" w:hAnsi="Times New Roman"/>
          <w:color w:val="000000"/>
        </w:rPr>
        <w:t>6. Apraše vartojamos sąvokos:</w:t>
      </w:r>
    </w:p>
    <w:p w14:paraId="27305700" w14:textId="77777777" w:rsidR="00CD1BDE" w:rsidRPr="009244DE" w:rsidRDefault="00CD1BDE">
      <w:pPr>
        <w:spacing w:after="0"/>
        <w:ind w:firstLine="851"/>
        <w:jc w:val="both"/>
        <w:rPr>
          <w:kern w:val="2"/>
          <w:lang w:eastAsia="lt-LT"/>
          <w14:ligatures w14:val="standardContextual"/>
        </w:rPr>
      </w:pPr>
      <w:r w:rsidRPr="009244DE">
        <w:rPr>
          <w:rFonts w:ascii="Times New Roman" w:hAnsi="Times New Roman"/>
          <w:color w:val="000000"/>
        </w:rPr>
        <w:t>6.1. Patekimo į priedangą užtikrinimas visą parą – techninių ir organizacinių priemonių visuma, užtikrinanti, kad gavus kompetentingos valstybės ar Savivaldybės institucijos perspėjimą arba nurodymą naudotis priedangomis visos patekimo maršrute esančios rakinamos durys, vartai, pertvaros ir kitos kliūtys būtų atrakintos ar atvertos ne vėliau kaip per 5 minutes visomis savaitės dienomis, 24 valandas per parą.</w:t>
      </w:r>
    </w:p>
    <w:p w14:paraId="23FFD5D3" w14:textId="77777777" w:rsidR="00CD1BDE" w:rsidRPr="009244DE" w:rsidRDefault="00CD1BDE">
      <w:pPr>
        <w:spacing w:after="0"/>
        <w:ind w:firstLine="851"/>
        <w:jc w:val="both"/>
        <w:rPr>
          <w:kern w:val="2"/>
          <w:lang w:eastAsia="lt-LT"/>
          <w14:ligatures w14:val="standardContextual"/>
        </w:rPr>
      </w:pPr>
      <w:r w:rsidRPr="009244DE">
        <w:rPr>
          <w:rFonts w:ascii="Times New Roman" w:hAnsi="Times New Roman"/>
          <w:color w:val="000000"/>
        </w:rPr>
        <w:t>6.2. Pagrindinis patekimo būdas – Atvėrimo plane nustatytas pirminis techninis arba organizacinis sprendinys, kuriuo užtikrinamas patekimas į priedangą ją aktyvavus įprastomis veikimo sąlygomis.</w:t>
      </w:r>
    </w:p>
    <w:p w14:paraId="43FC0056" w14:textId="77777777" w:rsidR="00CD1BDE" w:rsidRPr="009244DE" w:rsidRDefault="00CD1BDE">
      <w:pPr>
        <w:spacing w:after="0"/>
        <w:ind w:firstLine="851"/>
        <w:jc w:val="both"/>
        <w:rPr>
          <w:kern w:val="2"/>
          <w:lang w:eastAsia="lt-LT"/>
          <w14:ligatures w14:val="standardContextual"/>
        </w:rPr>
      </w:pPr>
      <w:r w:rsidRPr="009244DE">
        <w:rPr>
          <w:rFonts w:ascii="Times New Roman" w:hAnsi="Times New Roman"/>
          <w:color w:val="000000"/>
        </w:rPr>
        <w:t>6.3. Atsarginis patekimo būdas – nuo pagrindinio patekimo sprendinio nepriklausantis techninis arba organizacinis sprendinys (įskaitant atrakinimą fiziniu būdu), leidžiantis patekti į priedangą sutrikus elektros energijos tiekimui, ryšiui, programinei įrangai, nuotolinio valdymo sistemai ar pagrindiniam atrakinimo mechanizmui.</w:t>
      </w:r>
    </w:p>
    <w:p w14:paraId="64AAD6C1" w14:textId="77777777" w:rsidR="00CD1BDE" w:rsidRPr="009244DE" w:rsidRDefault="00CD1BDE">
      <w:pPr>
        <w:spacing w:after="0"/>
        <w:ind w:firstLine="851"/>
        <w:jc w:val="both"/>
        <w:rPr>
          <w:kern w:val="2"/>
          <w:lang w:eastAsia="lt-LT"/>
          <w14:ligatures w14:val="standardContextual"/>
        </w:rPr>
      </w:pPr>
      <w:r w:rsidRPr="009244DE">
        <w:rPr>
          <w:rFonts w:ascii="Times New Roman" w:hAnsi="Times New Roman"/>
          <w:color w:val="000000"/>
        </w:rPr>
        <w:t>6.4. Atvėrimo planas – objekto savininko/tinkamai įgalioto valdytojo ar naudotojo, tinkamai įgalioto daugiabučio namo bendrojo naudojimo objektų valdytojo patvirtintas dokumentas, kuriame nustatoma patekimo į priedangą aktyvavimo tvarka, pagrindinis ir atsarginis patekimo būdai, atsakingi asmenys, patekimo maršrutas, patikrinimų tvarka ir veiksmai sutrikus sprendinio veikimui.</w:t>
      </w:r>
    </w:p>
    <w:p w14:paraId="7B0D74A6" w14:textId="77777777" w:rsidR="00CD1BDE" w:rsidRPr="009244DE" w:rsidRDefault="00CD1BDE">
      <w:pPr>
        <w:spacing w:after="0"/>
        <w:ind w:firstLine="851"/>
        <w:jc w:val="both"/>
        <w:rPr>
          <w:kern w:val="2"/>
          <w:lang w:eastAsia="lt-LT"/>
          <w14:ligatures w14:val="standardContextual"/>
        </w:rPr>
      </w:pPr>
      <w:r w:rsidRPr="009244DE">
        <w:rPr>
          <w:rFonts w:ascii="Times New Roman" w:hAnsi="Times New Roman"/>
          <w:color w:val="000000"/>
        </w:rPr>
        <w:t>6.5. Tęstinės išlaidos – periodiškai patiriamos apsaugos, elektroninio ryšio, duomenų perdavimo, programinės įrangos, licencijų, abonementų, techninės priežiūros, reagavimo ir kitos sprendinio veikimui palaikyti reikalingos išlaidos.</w:t>
      </w:r>
    </w:p>
    <w:p w14:paraId="4AF4F776" w14:textId="4F0B174A" w:rsidR="00CD1BDE" w:rsidRPr="009244DE" w:rsidRDefault="00CD1BDE">
      <w:pPr>
        <w:spacing w:after="0"/>
        <w:ind w:firstLine="851"/>
        <w:jc w:val="both"/>
        <w:rPr>
          <w:kern w:val="2"/>
          <w:lang w:eastAsia="lt-LT"/>
          <w14:ligatures w14:val="standardContextual"/>
        </w:rPr>
      </w:pPr>
      <w:r w:rsidRPr="009244DE">
        <w:rPr>
          <w:rFonts w:ascii="Times New Roman" w:hAnsi="Times New Roman"/>
          <w:color w:val="000000"/>
        </w:rPr>
        <w:t>6.6. Finansavimo gavėjas – pareiškėjas, su kuriuo sudaryta finansavimo sutartis</w:t>
      </w:r>
      <w:r w:rsidR="00B0366A" w:rsidRPr="009244DE">
        <w:rPr>
          <w:rFonts w:ascii="Times New Roman" w:hAnsi="Times New Roman"/>
          <w:color w:val="000000"/>
        </w:rPr>
        <w:t xml:space="preserve"> (2 priedas)</w:t>
      </w:r>
      <w:r w:rsidRPr="009244DE">
        <w:rPr>
          <w:rFonts w:ascii="Times New Roman" w:hAnsi="Times New Roman"/>
          <w:color w:val="000000"/>
        </w:rPr>
        <w:t>.</w:t>
      </w:r>
    </w:p>
    <w:p w14:paraId="63AACA48" w14:textId="1657C1FA" w:rsidR="00CD1BDE" w:rsidRPr="009244DE" w:rsidRDefault="7DDE288C">
      <w:pPr>
        <w:spacing w:after="0"/>
        <w:ind w:firstLine="851"/>
        <w:jc w:val="both"/>
        <w:rPr>
          <w:kern w:val="2"/>
          <w:lang w:eastAsia="lt-LT"/>
          <w14:ligatures w14:val="standardContextual"/>
        </w:rPr>
      </w:pPr>
      <w:r w:rsidRPr="009244DE">
        <w:rPr>
          <w:rFonts w:ascii="Times New Roman" w:hAnsi="Times New Roman"/>
          <w:color w:val="000000" w:themeColor="text1"/>
        </w:rPr>
        <w:t>6.7. Pareiškėjas –</w:t>
      </w:r>
      <w:r w:rsidR="5374DF11" w:rsidRPr="009244DE">
        <w:rPr>
          <w:rFonts w:ascii="Times New Roman" w:hAnsi="Times New Roman"/>
          <w:color w:val="000000" w:themeColor="text1"/>
        </w:rPr>
        <w:t xml:space="preserve"> </w:t>
      </w:r>
      <w:r w:rsidR="4551B917" w:rsidRPr="009244DE">
        <w:rPr>
          <w:rFonts w:ascii="Times New Roman" w:hAnsi="Times New Roman"/>
          <w:color w:val="000000" w:themeColor="text1"/>
        </w:rPr>
        <w:t xml:space="preserve">fizinis arba </w:t>
      </w:r>
      <w:r w:rsidRPr="009244DE">
        <w:rPr>
          <w:rFonts w:ascii="Times New Roman" w:hAnsi="Times New Roman"/>
          <w:color w:val="000000" w:themeColor="text1"/>
        </w:rPr>
        <w:t xml:space="preserve">juridinis asmuo, </w:t>
      </w:r>
      <w:r w:rsidR="151BE37E" w:rsidRPr="009244DE">
        <w:rPr>
          <w:rFonts w:ascii="Times New Roman" w:hAnsi="Times New Roman"/>
          <w:color w:val="000000" w:themeColor="text1"/>
        </w:rPr>
        <w:t xml:space="preserve">nurodytas šiame </w:t>
      </w:r>
      <w:r w:rsidR="17A08CAE" w:rsidRPr="009244DE">
        <w:rPr>
          <w:rFonts w:ascii="Times New Roman" w:hAnsi="Times New Roman"/>
          <w:color w:val="000000" w:themeColor="text1"/>
        </w:rPr>
        <w:t xml:space="preserve">Apraše </w:t>
      </w:r>
      <w:r w:rsidR="151BE37E" w:rsidRPr="009244DE">
        <w:rPr>
          <w:rFonts w:ascii="Times New Roman" w:hAnsi="Times New Roman"/>
          <w:color w:val="000000" w:themeColor="text1"/>
        </w:rPr>
        <w:t xml:space="preserve">ir </w:t>
      </w:r>
      <w:r w:rsidRPr="009244DE">
        <w:rPr>
          <w:rFonts w:ascii="Times New Roman" w:hAnsi="Times New Roman"/>
          <w:color w:val="000000" w:themeColor="text1"/>
        </w:rPr>
        <w:t>pateikęs paraišką dėl finansavimo skyrimo pagal šį tvarkos aprašą.</w:t>
      </w:r>
    </w:p>
    <w:p w14:paraId="2B24D16A" w14:textId="77777777" w:rsidR="00CD1BDE" w:rsidRPr="009244DE" w:rsidRDefault="00CD1BDE">
      <w:pPr>
        <w:spacing w:after="0"/>
        <w:ind w:firstLine="851"/>
        <w:jc w:val="both"/>
        <w:rPr>
          <w:kern w:val="2"/>
          <w:lang w:eastAsia="lt-LT"/>
          <w14:ligatures w14:val="standardContextual"/>
        </w:rPr>
      </w:pPr>
      <w:r w:rsidRPr="009244DE">
        <w:rPr>
          <w:rFonts w:ascii="Times New Roman" w:hAnsi="Times New Roman"/>
          <w:color w:val="000000"/>
        </w:rPr>
        <w:t>6.8. Kitas objektas – statinys arba jo dalis, kuriame nėra patalpų, atitinkančių priedangoms keliamus reikalavimus ir tinkamų naudoti gyventojų apsaugai oro pavojaus ar kitų grėsmių metu.</w:t>
      </w:r>
    </w:p>
    <w:p w14:paraId="174C3A29" w14:textId="77777777" w:rsidR="00CD1BDE" w:rsidRPr="009244DE" w:rsidRDefault="00CD1BDE">
      <w:pPr>
        <w:spacing w:after="0"/>
        <w:ind w:firstLine="851"/>
        <w:jc w:val="both"/>
        <w:rPr>
          <w:kern w:val="2"/>
          <w:lang w:eastAsia="lt-LT"/>
          <w14:ligatures w14:val="standardContextual"/>
        </w:rPr>
      </w:pPr>
      <w:r w:rsidRPr="009244DE">
        <w:rPr>
          <w:rFonts w:ascii="Times New Roman" w:hAnsi="Times New Roman"/>
          <w:color w:val="000000"/>
        </w:rPr>
        <w:t xml:space="preserve">6.9. Techninės patalpos – tai patalpos, skirtos ne žmonių nuolatiniam buvimui, o pastato inžinerinių sistemų, įrangos ir techninio ūkio eksploatavimui. </w:t>
      </w:r>
    </w:p>
    <w:p w14:paraId="564CFEF5" w14:textId="77777777" w:rsidR="00CD1BDE" w:rsidRPr="009244DE" w:rsidRDefault="00CD1BDE">
      <w:pPr>
        <w:spacing w:after="0"/>
        <w:ind w:firstLine="851"/>
        <w:jc w:val="both"/>
        <w:rPr>
          <w:kern w:val="2"/>
          <w:lang w:eastAsia="lt-LT"/>
          <w14:ligatures w14:val="standardContextual"/>
        </w:rPr>
      </w:pPr>
      <w:r w:rsidRPr="009244DE">
        <w:rPr>
          <w:rFonts w:ascii="Times New Roman" w:hAnsi="Times New Roman"/>
          <w:color w:val="000000"/>
        </w:rPr>
        <w:t>6.10. Automatinis patekimo sprendinys – techninis sprendinys, kai patekimas į objektą ar patalpas užtikrinamas automatiškai, be žmogaus įsikišimo, įvykus iš anksto nustatytai sąlygai ar signalui (pvz., gavus perspėjimo sistemos signalą automatiškai atrakinamos durys).</w:t>
      </w:r>
    </w:p>
    <w:p w14:paraId="46F03302" w14:textId="77777777" w:rsidR="00CD1BDE" w:rsidRDefault="00CD1BDE">
      <w:pPr>
        <w:spacing w:after="0"/>
        <w:ind w:firstLine="851"/>
        <w:jc w:val="both"/>
        <w:rPr>
          <w:kern w:val="2"/>
          <w:lang w:eastAsia="lt-LT"/>
          <w14:ligatures w14:val="standardContextual"/>
        </w:rPr>
      </w:pPr>
      <w:r w:rsidRPr="009244DE">
        <w:rPr>
          <w:rFonts w:ascii="Times New Roman" w:hAnsi="Times New Roman"/>
          <w:color w:val="000000"/>
        </w:rPr>
        <w:t>6.11. Nuotolinis patekimo sprendinys – techninis sprendinys, kai patekimas į objektą ar patalpas užtikrinamas atsakingam asmeniui nuotoliniu būdu</w:t>
      </w:r>
      <w:r>
        <w:rPr>
          <w:rFonts w:ascii="Times New Roman" w:hAnsi="Times New Roman"/>
          <w:color w:val="000000"/>
        </w:rPr>
        <w:t xml:space="preserve"> valdant patekimo kontrolės sistemą (pvz., naudojantis mobiliąja programėle, kompiuteriu ar kitu ryšio įrenginiu atrakinamos durys).</w:t>
      </w:r>
    </w:p>
    <w:p w14:paraId="3B782A63" w14:textId="2FB30B8A" w:rsidR="00C17DF9" w:rsidRDefault="00C17DF9">
      <w:pPr>
        <w:spacing w:after="0"/>
        <w:ind w:firstLine="851"/>
        <w:jc w:val="both"/>
        <w:rPr>
          <w:kern w:val="2"/>
          <w:lang w:eastAsia="lt-LT"/>
          <w14:ligatures w14:val="standardContextual"/>
        </w:rPr>
      </w:pPr>
      <w:r>
        <w:rPr>
          <w:rFonts w:ascii="Times New Roman" w:hAnsi="Times New Roman"/>
          <w:color w:val="000000"/>
        </w:rPr>
        <w:t xml:space="preserve">7. Didžiausia vienam objektui per vieną kvietimą skiriama Savivaldybės finansavimo suma, </w:t>
      </w:r>
      <w:r w:rsidR="006749F4">
        <w:rPr>
          <w:rFonts w:ascii="Times New Roman" w:hAnsi="Times New Roman"/>
          <w:color w:val="000000"/>
        </w:rPr>
        <w:t>pagal visas</w:t>
      </w:r>
      <w:r>
        <w:rPr>
          <w:rFonts w:ascii="Times New Roman" w:hAnsi="Times New Roman"/>
          <w:color w:val="000000"/>
        </w:rPr>
        <w:t xml:space="preserve"> finansavimo priemon</w:t>
      </w:r>
      <w:r w:rsidR="000E14D0">
        <w:rPr>
          <w:rFonts w:ascii="Times New Roman" w:hAnsi="Times New Roman"/>
          <w:color w:val="000000"/>
        </w:rPr>
        <w:t>es</w:t>
      </w:r>
      <w:r>
        <w:rPr>
          <w:rFonts w:ascii="Times New Roman" w:hAnsi="Times New Roman"/>
          <w:color w:val="000000"/>
        </w:rPr>
        <w:t>, yra 20 000 Eur su PVM. Finansavimo sumų ir jų taikymo detalizacija pateikiama šioje lentelėje:</w:t>
      </w:r>
    </w:p>
    <w:p w14:paraId="1E682F7B" w14:textId="77777777" w:rsidR="007E1039" w:rsidRPr="001060B2" w:rsidRDefault="007E1039" w:rsidP="00FE63EF">
      <w:pPr>
        <w:spacing w:after="0" w:line="240" w:lineRule="auto"/>
        <w:ind w:firstLine="851"/>
        <w:jc w:val="both"/>
        <w:rPr>
          <w:rFonts w:ascii="Times New Roman" w:hAnsi="Times New Roman" w:cs="Times New Roman"/>
        </w:rPr>
      </w:pPr>
    </w:p>
    <w:tbl>
      <w:tblPr>
        <w:tblStyle w:val="Lentelstinklelis"/>
        <w:tblW w:w="0" w:type="auto"/>
        <w:tblLayout w:type="fixed"/>
        <w:tblLook w:val="06A0" w:firstRow="1" w:lastRow="0" w:firstColumn="1" w:lastColumn="0" w:noHBand="1" w:noVBand="1"/>
      </w:tblPr>
      <w:tblGrid>
        <w:gridCol w:w="3096"/>
        <w:gridCol w:w="1944"/>
        <w:gridCol w:w="3960"/>
      </w:tblGrid>
      <w:tr w:rsidR="74DC2EA8" w:rsidRPr="005060F8" w14:paraId="6B78552A" w14:textId="77777777" w:rsidTr="00714A41">
        <w:trPr>
          <w:cantSplit/>
          <w:trHeight w:val="300"/>
        </w:trPr>
        <w:tc>
          <w:tcPr>
            <w:tcW w:w="3096" w:type="dxa"/>
            <w:vAlign w:val="center"/>
          </w:tcPr>
          <w:p w14:paraId="439856C8" w14:textId="0902C799" w:rsidR="72218DB6" w:rsidRPr="005060F8" w:rsidRDefault="72218DB6" w:rsidP="00FE63EF">
            <w:pPr>
              <w:jc w:val="center"/>
              <w:rPr>
                <w:rFonts w:ascii="Times New Roman" w:hAnsi="Times New Roman" w:cs="Times New Roman"/>
              </w:rPr>
            </w:pPr>
            <w:r w:rsidRPr="005060F8">
              <w:rPr>
                <w:rFonts w:ascii="Times New Roman" w:hAnsi="Times New Roman" w:cs="Times New Roman"/>
                <w:color w:val="000000"/>
              </w:rPr>
              <w:lastRenderedPageBreak/>
              <w:t>Finansavimo priemonė arba riba</w:t>
            </w:r>
          </w:p>
        </w:tc>
        <w:tc>
          <w:tcPr>
            <w:tcW w:w="1944" w:type="dxa"/>
            <w:vAlign w:val="center"/>
          </w:tcPr>
          <w:p w14:paraId="3BA783EB" w14:textId="37783972" w:rsidR="72218DB6" w:rsidRPr="005060F8" w:rsidRDefault="72218DB6" w:rsidP="00FE63EF">
            <w:pPr>
              <w:rPr>
                <w:rFonts w:ascii="Times New Roman" w:hAnsi="Times New Roman" w:cs="Times New Roman"/>
              </w:rPr>
            </w:pPr>
            <w:r w:rsidRPr="005060F8">
              <w:rPr>
                <w:rFonts w:ascii="Times New Roman" w:hAnsi="Times New Roman" w:cs="Times New Roman"/>
                <w:color w:val="000000"/>
              </w:rPr>
              <w:t>Didžiausia Savivaldybės finansavimo suma, Eur su PVM</w:t>
            </w:r>
          </w:p>
        </w:tc>
        <w:tc>
          <w:tcPr>
            <w:tcW w:w="3960" w:type="dxa"/>
            <w:vAlign w:val="center"/>
          </w:tcPr>
          <w:p w14:paraId="3D4D19CA" w14:textId="1AD52A98" w:rsidR="72218DB6" w:rsidRPr="005060F8" w:rsidRDefault="72218DB6" w:rsidP="00FE63EF">
            <w:pPr>
              <w:jc w:val="center"/>
              <w:rPr>
                <w:rFonts w:ascii="Times New Roman" w:hAnsi="Times New Roman" w:cs="Times New Roman"/>
              </w:rPr>
            </w:pPr>
            <w:r w:rsidRPr="005060F8">
              <w:rPr>
                <w:rFonts w:ascii="Times New Roman" w:hAnsi="Times New Roman" w:cs="Times New Roman"/>
                <w:color w:val="000000"/>
              </w:rPr>
              <w:t>Finansavimo taikymas</w:t>
            </w:r>
          </w:p>
        </w:tc>
      </w:tr>
      <w:tr w:rsidR="74DC2EA8" w:rsidRPr="005060F8" w14:paraId="1D546786" w14:textId="77777777" w:rsidTr="001060B2">
        <w:trPr>
          <w:cantSplit/>
          <w:trHeight w:val="300"/>
        </w:trPr>
        <w:tc>
          <w:tcPr>
            <w:tcW w:w="3096" w:type="dxa"/>
            <w:vAlign w:val="center"/>
          </w:tcPr>
          <w:p w14:paraId="7A619F5F" w14:textId="3D154159" w:rsidR="74DC2EA8" w:rsidRPr="005060F8" w:rsidRDefault="74DC2EA8" w:rsidP="00FE63EF">
            <w:pPr>
              <w:rPr>
                <w:rFonts w:ascii="Times New Roman" w:eastAsia="Times New Roman" w:hAnsi="Times New Roman" w:cs="Times New Roman"/>
              </w:rPr>
            </w:pPr>
            <w:r w:rsidRPr="005060F8">
              <w:rPr>
                <w:rFonts w:ascii="Times New Roman" w:hAnsi="Times New Roman" w:cs="Times New Roman"/>
                <w:color w:val="000000"/>
              </w:rPr>
              <w:t>Bendra vienam objektui pagal visas finansavimo priemones</w:t>
            </w:r>
          </w:p>
        </w:tc>
        <w:tc>
          <w:tcPr>
            <w:tcW w:w="1944" w:type="dxa"/>
            <w:vAlign w:val="center"/>
          </w:tcPr>
          <w:p w14:paraId="7B868452" w14:textId="7378B544" w:rsidR="74DC2EA8" w:rsidRPr="005060F8" w:rsidRDefault="74DC2EA8" w:rsidP="00FE63EF">
            <w:pPr>
              <w:rPr>
                <w:rFonts w:ascii="Times New Roman" w:eastAsia="Times New Roman" w:hAnsi="Times New Roman" w:cs="Times New Roman"/>
              </w:rPr>
            </w:pPr>
            <w:r w:rsidRPr="005060F8">
              <w:rPr>
                <w:rFonts w:ascii="Times New Roman" w:hAnsi="Times New Roman" w:cs="Times New Roman"/>
                <w:color w:val="000000"/>
              </w:rPr>
              <w:t>20 000</w:t>
            </w:r>
          </w:p>
        </w:tc>
        <w:tc>
          <w:tcPr>
            <w:tcW w:w="3960" w:type="dxa"/>
            <w:vAlign w:val="center"/>
          </w:tcPr>
          <w:p w14:paraId="3A5943A1" w14:textId="78CEEBE8" w:rsidR="17F98943" w:rsidRPr="006F0EDC" w:rsidRDefault="17F98943" w:rsidP="00FE63EF">
            <w:pPr>
              <w:rPr>
                <w:rFonts w:ascii="Times New Roman" w:hAnsi="Times New Roman" w:cs="Times New Roman"/>
              </w:rPr>
            </w:pPr>
            <w:r w:rsidRPr="006F0EDC">
              <w:rPr>
                <w:rFonts w:ascii="Times New Roman" w:hAnsi="Times New Roman" w:cs="Times New Roman"/>
                <w:color w:val="000000"/>
              </w:rPr>
              <w:t>Skiriama suma negali viršyti tinkamų finansuoti išlaidų ir bendros 20 000 Eur ribos.</w:t>
            </w:r>
          </w:p>
        </w:tc>
      </w:tr>
      <w:tr w:rsidR="74DC2EA8" w:rsidRPr="005060F8" w14:paraId="611DFEF3" w14:textId="77777777" w:rsidTr="001060B2">
        <w:trPr>
          <w:cantSplit/>
          <w:trHeight w:val="300"/>
        </w:trPr>
        <w:tc>
          <w:tcPr>
            <w:tcW w:w="3096" w:type="dxa"/>
            <w:vAlign w:val="center"/>
          </w:tcPr>
          <w:p w14:paraId="1E439CED" w14:textId="07028CBA" w:rsidR="3FB9E9EC" w:rsidRPr="005060F8" w:rsidRDefault="3FB9E9EC" w:rsidP="00FE63EF">
            <w:pPr>
              <w:rPr>
                <w:rFonts w:ascii="Times New Roman" w:eastAsia="Times New Roman" w:hAnsi="Times New Roman" w:cs="Times New Roman"/>
              </w:rPr>
            </w:pPr>
            <w:r w:rsidRPr="005060F8">
              <w:rPr>
                <w:rFonts w:ascii="Times New Roman" w:hAnsi="Times New Roman" w:cs="Times New Roman"/>
                <w:color w:val="000000"/>
              </w:rPr>
              <w:t>Automatinis arba nuotolinis patekimo sprendinys</w:t>
            </w:r>
          </w:p>
        </w:tc>
        <w:tc>
          <w:tcPr>
            <w:tcW w:w="1944" w:type="dxa"/>
            <w:vAlign w:val="center"/>
          </w:tcPr>
          <w:p w14:paraId="3F807BEC" w14:textId="5A0A1470" w:rsidR="3FB9E9EC" w:rsidRPr="005060F8" w:rsidRDefault="3FB9E9EC" w:rsidP="00FE63EF">
            <w:pPr>
              <w:rPr>
                <w:rFonts w:ascii="Times New Roman" w:hAnsi="Times New Roman" w:cs="Times New Roman"/>
              </w:rPr>
            </w:pPr>
            <w:r w:rsidRPr="005060F8">
              <w:rPr>
                <w:rFonts w:ascii="Times New Roman" w:hAnsi="Times New Roman" w:cs="Times New Roman"/>
                <w:color w:val="000000"/>
              </w:rPr>
              <w:t>5 000</w:t>
            </w:r>
          </w:p>
        </w:tc>
        <w:tc>
          <w:tcPr>
            <w:tcW w:w="3960" w:type="dxa"/>
            <w:vAlign w:val="center"/>
          </w:tcPr>
          <w:p w14:paraId="2C009E33" w14:textId="038F478A" w:rsidR="1E61CD5B" w:rsidRPr="006F0EDC" w:rsidRDefault="00797122" w:rsidP="00FE63EF">
            <w:pPr>
              <w:rPr>
                <w:rFonts w:ascii="Times New Roman" w:eastAsia="Times New Roman" w:hAnsi="Times New Roman" w:cs="Times New Roman"/>
              </w:rPr>
            </w:pPr>
            <w:r w:rsidRPr="006F0EDC">
              <w:rPr>
                <w:rFonts w:ascii="Times New Roman" w:hAnsi="Times New Roman" w:cs="Times New Roman"/>
                <w:color w:val="000000"/>
              </w:rPr>
              <w:t>S</w:t>
            </w:r>
            <w:r w:rsidR="1E61CD5B" w:rsidRPr="006F0EDC">
              <w:rPr>
                <w:rFonts w:ascii="Times New Roman" w:hAnsi="Times New Roman" w:cs="Times New Roman"/>
                <w:color w:val="000000"/>
              </w:rPr>
              <w:t>avivaldybės</w:t>
            </w:r>
            <w:r w:rsidR="005060F8" w:rsidRPr="006F0EDC">
              <w:rPr>
                <w:rFonts w:ascii="Times New Roman" w:hAnsi="Times New Roman" w:cs="Times New Roman"/>
                <w:color w:val="000000"/>
              </w:rPr>
              <w:t xml:space="preserve"> biudžetinei</w:t>
            </w:r>
            <w:r w:rsidR="1E61CD5B" w:rsidRPr="006F0EDC">
              <w:rPr>
                <w:rFonts w:ascii="Times New Roman" w:hAnsi="Times New Roman" w:cs="Times New Roman"/>
                <w:color w:val="000000"/>
              </w:rPr>
              <w:t xml:space="preserve"> įstaigai – konkreti suma be privalomo nuosavo prisidėjimo; kitiems pareiškėjams – iki 95 proc. </w:t>
            </w:r>
          </w:p>
        </w:tc>
      </w:tr>
      <w:tr w:rsidR="74DC2EA8" w:rsidRPr="005060F8" w14:paraId="22A0B279" w14:textId="77777777" w:rsidTr="001060B2">
        <w:trPr>
          <w:cantSplit/>
          <w:trHeight w:val="300"/>
        </w:trPr>
        <w:tc>
          <w:tcPr>
            <w:tcW w:w="3096" w:type="dxa"/>
            <w:vAlign w:val="center"/>
          </w:tcPr>
          <w:p w14:paraId="5E70ADB7" w14:textId="6C4087D7" w:rsidR="3FB9E9EC" w:rsidRPr="005060F8" w:rsidRDefault="3FB9E9EC" w:rsidP="00FE63EF">
            <w:pPr>
              <w:rPr>
                <w:rFonts w:ascii="Times New Roman" w:eastAsia="Times New Roman" w:hAnsi="Times New Roman" w:cs="Times New Roman"/>
              </w:rPr>
            </w:pPr>
            <w:r w:rsidRPr="005060F8">
              <w:rPr>
                <w:rFonts w:ascii="Times New Roman" w:hAnsi="Times New Roman" w:cs="Times New Roman"/>
                <w:color w:val="000000"/>
              </w:rPr>
              <w:t>Kitas patekimo į priedangą mechanizmas</w:t>
            </w:r>
          </w:p>
        </w:tc>
        <w:tc>
          <w:tcPr>
            <w:tcW w:w="1944" w:type="dxa"/>
            <w:vAlign w:val="center"/>
          </w:tcPr>
          <w:p w14:paraId="5CA5FF1F" w14:textId="7E925040" w:rsidR="7FCCE13E" w:rsidRPr="005060F8" w:rsidRDefault="7FCCE13E" w:rsidP="00FE63EF">
            <w:pPr>
              <w:rPr>
                <w:rFonts w:ascii="Times New Roman" w:hAnsi="Times New Roman" w:cs="Times New Roman"/>
              </w:rPr>
            </w:pPr>
            <w:r w:rsidRPr="005060F8">
              <w:rPr>
                <w:rFonts w:ascii="Times New Roman" w:hAnsi="Times New Roman" w:cs="Times New Roman"/>
                <w:color w:val="000000"/>
              </w:rPr>
              <w:t>1 000</w:t>
            </w:r>
          </w:p>
        </w:tc>
        <w:tc>
          <w:tcPr>
            <w:tcW w:w="3960" w:type="dxa"/>
            <w:vAlign w:val="center"/>
          </w:tcPr>
          <w:p w14:paraId="6A7AFC1E" w14:textId="55606803" w:rsidR="74DC2EA8" w:rsidRPr="006F0EDC" w:rsidRDefault="74DC2EA8" w:rsidP="00FE63EF">
            <w:pPr>
              <w:rPr>
                <w:rFonts w:ascii="Times New Roman" w:eastAsia="Times New Roman" w:hAnsi="Times New Roman" w:cs="Times New Roman"/>
              </w:rPr>
            </w:pPr>
            <w:r w:rsidRPr="006F0EDC">
              <w:rPr>
                <w:rFonts w:ascii="Times New Roman" w:hAnsi="Times New Roman" w:cs="Times New Roman"/>
                <w:color w:val="000000"/>
              </w:rPr>
              <w:t>Savivaldybės</w:t>
            </w:r>
            <w:r w:rsidR="005060F8" w:rsidRPr="006F0EDC">
              <w:rPr>
                <w:rFonts w:ascii="Times New Roman" w:hAnsi="Times New Roman" w:cs="Times New Roman"/>
                <w:color w:val="000000"/>
              </w:rPr>
              <w:t xml:space="preserve"> biudžetinei</w:t>
            </w:r>
            <w:r w:rsidRPr="006F0EDC">
              <w:rPr>
                <w:rFonts w:ascii="Times New Roman" w:hAnsi="Times New Roman" w:cs="Times New Roman"/>
                <w:color w:val="000000"/>
              </w:rPr>
              <w:t xml:space="preserve"> įstaigai – konkreti suma be privalomo nuosavo prisidėjimo; kitiems pareiškėjams – iki 40 proc.</w:t>
            </w:r>
          </w:p>
        </w:tc>
      </w:tr>
      <w:tr w:rsidR="74DC2EA8" w:rsidRPr="005060F8" w14:paraId="43387ABC" w14:textId="77777777" w:rsidTr="001060B2">
        <w:trPr>
          <w:cantSplit/>
          <w:trHeight w:val="300"/>
        </w:trPr>
        <w:tc>
          <w:tcPr>
            <w:tcW w:w="3096" w:type="dxa"/>
            <w:vAlign w:val="center"/>
          </w:tcPr>
          <w:p w14:paraId="7E10DA19" w14:textId="02A835D3" w:rsidR="352822DF" w:rsidRPr="005060F8" w:rsidRDefault="352822DF" w:rsidP="00FE63EF">
            <w:pPr>
              <w:rPr>
                <w:rFonts w:ascii="Times New Roman" w:eastAsia="Times New Roman" w:hAnsi="Times New Roman" w:cs="Times New Roman"/>
              </w:rPr>
            </w:pPr>
            <w:r w:rsidRPr="005060F8">
              <w:rPr>
                <w:rFonts w:ascii="Times New Roman" w:hAnsi="Times New Roman" w:cs="Times New Roman"/>
                <w:color w:val="000000"/>
              </w:rPr>
              <w:t>Langų apsaugos priemonių įrengimas</w:t>
            </w:r>
          </w:p>
        </w:tc>
        <w:tc>
          <w:tcPr>
            <w:tcW w:w="1944" w:type="dxa"/>
            <w:vAlign w:val="center"/>
          </w:tcPr>
          <w:p w14:paraId="23D433C0" w14:textId="5D2E6F35" w:rsidR="7FCCE13E" w:rsidRPr="005060F8" w:rsidRDefault="7FCCE13E" w:rsidP="00FE63EF">
            <w:pPr>
              <w:rPr>
                <w:rFonts w:ascii="Times New Roman" w:eastAsia="Times New Roman" w:hAnsi="Times New Roman" w:cs="Times New Roman"/>
              </w:rPr>
            </w:pPr>
            <w:r w:rsidRPr="005060F8">
              <w:rPr>
                <w:rFonts w:ascii="Times New Roman" w:hAnsi="Times New Roman" w:cs="Times New Roman"/>
                <w:color w:val="000000"/>
              </w:rPr>
              <w:t>15 200</w:t>
            </w:r>
          </w:p>
        </w:tc>
        <w:tc>
          <w:tcPr>
            <w:tcW w:w="3960" w:type="dxa"/>
            <w:vAlign w:val="center"/>
          </w:tcPr>
          <w:p w14:paraId="189ABDA5" w14:textId="17370640" w:rsidR="74DC2EA8" w:rsidRPr="006F0EDC" w:rsidRDefault="74DC2EA8" w:rsidP="00FE63EF">
            <w:pPr>
              <w:rPr>
                <w:rFonts w:ascii="Times New Roman" w:eastAsia="Times New Roman" w:hAnsi="Times New Roman" w:cs="Times New Roman"/>
              </w:rPr>
            </w:pPr>
            <w:r w:rsidRPr="006F0EDC">
              <w:rPr>
                <w:rFonts w:ascii="Times New Roman" w:hAnsi="Times New Roman" w:cs="Times New Roman"/>
                <w:color w:val="000000"/>
              </w:rPr>
              <w:t>Savivaldybės</w:t>
            </w:r>
            <w:r w:rsidR="005060F8" w:rsidRPr="006F0EDC">
              <w:rPr>
                <w:rFonts w:ascii="Times New Roman" w:hAnsi="Times New Roman" w:cs="Times New Roman"/>
                <w:color w:val="000000"/>
              </w:rPr>
              <w:t xml:space="preserve"> biudžetinei</w:t>
            </w:r>
            <w:r w:rsidRPr="006F0EDC">
              <w:rPr>
                <w:rFonts w:ascii="Times New Roman" w:hAnsi="Times New Roman" w:cs="Times New Roman"/>
                <w:color w:val="000000"/>
              </w:rPr>
              <w:t xml:space="preserve"> įstaigai – konkreti suma be privalomo nuosavo prisidėjimo; kitiems pareiškėjams – iki 80 proc.</w:t>
            </w:r>
          </w:p>
        </w:tc>
      </w:tr>
      <w:tr w:rsidR="74DC2EA8" w:rsidRPr="005060F8" w14:paraId="5CED62EA" w14:textId="77777777" w:rsidTr="001060B2">
        <w:trPr>
          <w:cantSplit/>
          <w:trHeight w:val="300"/>
        </w:trPr>
        <w:tc>
          <w:tcPr>
            <w:tcW w:w="3096" w:type="dxa"/>
            <w:vAlign w:val="center"/>
          </w:tcPr>
          <w:p w14:paraId="54B0C9F4" w14:textId="5F142474" w:rsidR="5BB7E2FD" w:rsidRPr="005060F8" w:rsidRDefault="5BB7E2FD" w:rsidP="00FE63EF">
            <w:pPr>
              <w:rPr>
                <w:rFonts w:ascii="Times New Roman" w:hAnsi="Times New Roman" w:cs="Times New Roman"/>
              </w:rPr>
            </w:pPr>
            <w:r w:rsidRPr="005060F8">
              <w:rPr>
                <w:rFonts w:ascii="Times New Roman" w:hAnsi="Times New Roman" w:cs="Times New Roman"/>
                <w:color w:val="000000"/>
              </w:rPr>
              <w:t>Techninio projekto ar kito projektinio dokumento parengimas</w:t>
            </w:r>
          </w:p>
        </w:tc>
        <w:tc>
          <w:tcPr>
            <w:tcW w:w="1944" w:type="dxa"/>
            <w:vAlign w:val="center"/>
          </w:tcPr>
          <w:p w14:paraId="2992704F" w14:textId="7F0C8DCB" w:rsidR="7FCCE13E" w:rsidRPr="005060F8" w:rsidRDefault="5C461DF8" w:rsidP="00FE63EF">
            <w:pPr>
              <w:rPr>
                <w:rFonts w:ascii="Times New Roman" w:hAnsi="Times New Roman" w:cs="Times New Roman"/>
              </w:rPr>
            </w:pPr>
            <w:r w:rsidRPr="005060F8">
              <w:rPr>
                <w:rFonts w:ascii="Times New Roman" w:hAnsi="Times New Roman" w:cs="Times New Roman"/>
                <w:color w:val="000000"/>
              </w:rPr>
              <w:t>4 800</w:t>
            </w:r>
          </w:p>
        </w:tc>
        <w:tc>
          <w:tcPr>
            <w:tcW w:w="3960" w:type="dxa"/>
            <w:vAlign w:val="center"/>
          </w:tcPr>
          <w:p w14:paraId="3EB7E17D" w14:textId="408F0E44" w:rsidR="74DC2EA8" w:rsidRPr="006F0EDC" w:rsidRDefault="008749A4" w:rsidP="00FE63EF">
            <w:pPr>
              <w:rPr>
                <w:rFonts w:ascii="Times New Roman" w:eastAsia="Times New Roman" w:hAnsi="Times New Roman" w:cs="Times New Roman"/>
              </w:rPr>
            </w:pPr>
            <w:r w:rsidRPr="006F0EDC">
              <w:rPr>
                <w:rFonts w:ascii="Times New Roman" w:hAnsi="Times New Roman" w:cs="Times New Roman"/>
                <w:color w:val="000000"/>
              </w:rPr>
              <w:t>S</w:t>
            </w:r>
            <w:r w:rsidR="74DC2EA8" w:rsidRPr="006F0EDC">
              <w:rPr>
                <w:rFonts w:ascii="Times New Roman" w:hAnsi="Times New Roman" w:cs="Times New Roman"/>
                <w:color w:val="000000"/>
              </w:rPr>
              <w:t>avivaldybės</w:t>
            </w:r>
            <w:r w:rsidR="005060F8" w:rsidRPr="006F0EDC">
              <w:rPr>
                <w:rFonts w:ascii="Times New Roman" w:hAnsi="Times New Roman" w:cs="Times New Roman"/>
                <w:color w:val="000000"/>
              </w:rPr>
              <w:t xml:space="preserve"> biudžetinei</w:t>
            </w:r>
            <w:r w:rsidR="74DC2EA8" w:rsidRPr="006F0EDC">
              <w:rPr>
                <w:rFonts w:ascii="Times New Roman" w:hAnsi="Times New Roman" w:cs="Times New Roman"/>
                <w:color w:val="000000"/>
              </w:rPr>
              <w:t xml:space="preserve"> įstaigai – konkreti suma be privalomo nuosavo prisidėjimo; kitiems pareiškėjams – iki 100 proc.</w:t>
            </w:r>
          </w:p>
        </w:tc>
      </w:tr>
      <w:tr w:rsidR="0043264A" w:rsidRPr="005060F8" w14:paraId="768111CC" w14:textId="77777777" w:rsidTr="001060B2">
        <w:trPr>
          <w:cantSplit/>
        </w:trPr>
        <w:tc>
          <w:tcPr>
            <w:tcW w:w="3096" w:type="dxa"/>
            <w:vAlign w:val="center"/>
          </w:tcPr>
          <w:p w14:paraId="74419B9F" w14:textId="77777777" w:rsidR="0043264A" w:rsidRPr="005060F8" w:rsidRDefault="00545E4C" w:rsidP="00FE63EF">
            <w:pPr>
              <w:rPr>
                <w:rFonts w:ascii="Times New Roman" w:hAnsi="Times New Roman" w:cs="Times New Roman"/>
              </w:rPr>
            </w:pPr>
            <w:r w:rsidRPr="005060F8">
              <w:rPr>
                <w:rFonts w:ascii="Times New Roman" w:hAnsi="Times New Roman" w:cs="Times New Roman"/>
                <w:color w:val="000000"/>
              </w:rPr>
              <w:t>Su projektiniais sprendimais tiesiogiai susiję papildomi darbai</w:t>
            </w:r>
          </w:p>
        </w:tc>
        <w:tc>
          <w:tcPr>
            <w:tcW w:w="1944" w:type="dxa"/>
            <w:vAlign w:val="center"/>
          </w:tcPr>
          <w:p w14:paraId="13FC1EC5" w14:textId="77777777" w:rsidR="0043264A" w:rsidRPr="005060F8" w:rsidRDefault="00545E4C" w:rsidP="00FE63EF">
            <w:pPr>
              <w:rPr>
                <w:rFonts w:ascii="Times New Roman" w:hAnsi="Times New Roman" w:cs="Times New Roman"/>
              </w:rPr>
            </w:pPr>
            <w:r w:rsidRPr="005060F8">
              <w:rPr>
                <w:rFonts w:ascii="Times New Roman" w:hAnsi="Times New Roman" w:cs="Times New Roman"/>
                <w:color w:val="000000"/>
              </w:rPr>
              <w:t>Ne daugiau kaip neišnaudota bendros 20 000 Eur ribos dalis</w:t>
            </w:r>
          </w:p>
        </w:tc>
        <w:tc>
          <w:tcPr>
            <w:tcW w:w="3960" w:type="dxa"/>
            <w:vAlign w:val="center"/>
          </w:tcPr>
          <w:p w14:paraId="4A3536B8" w14:textId="368E5C91" w:rsidR="0043264A" w:rsidRPr="006F0EDC" w:rsidRDefault="00545E4C" w:rsidP="00FE63EF">
            <w:pPr>
              <w:rPr>
                <w:rFonts w:ascii="Times New Roman" w:hAnsi="Times New Roman" w:cs="Times New Roman"/>
              </w:rPr>
            </w:pPr>
            <w:r w:rsidRPr="006F0EDC">
              <w:rPr>
                <w:rFonts w:ascii="Times New Roman" w:hAnsi="Times New Roman" w:cs="Times New Roman"/>
                <w:color w:val="000000"/>
              </w:rPr>
              <w:t>Savivaldybės</w:t>
            </w:r>
            <w:r w:rsidR="005060F8" w:rsidRPr="006F0EDC">
              <w:rPr>
                <w:rFonts w:ascii="Times New Roman" w:hAnsi="Times New Roman" w:cs="Times New Roman"/>
                <w:color w:val="000000"/>
              </w:rPr>
              <w:t xml:space="preserve"> biudžetinei</w:t>
            </w:r>
            <w:r w:rsidRPr="006F0EDC">
              <w:rPr>
                <w:rFonts w:ascii="Times New Roman" w:hAnsi="Times New Roman" w:cs="Times New Roman"/>
                <w:color w:val="000000"/>
              </w:rPr>
              <w:t xml:space="preserve"> įstaigai – konkreti suma be privalomo nuosavo prisidėjimo; kitiems pareiškėjams – iki 80 proc.</w:t>
            </w:r>
          </w:p>
        </w:tc>
      </w:tr>
    </w:tbl>
    <w:p w14:paraId="6A03C0BC" w14:textId="0FDC8FBA" w:rsidR="74DC2EA8" w:rsidRPr="001060B2" w:rsidRDefault="74DC2EA8" w:rsidP="00FE63EF">
      <w:pPr>
        <w:spacing w:after="0" w:line="240" w:lineRule="auto"/>
        <w:ind w:firstLine="851"/>
        <w:rPr>
          <w:rFonts w:ascii="Times New Roman" w:hAnsi="Times New Roman" w:cs="Times New Roman"/>
        </w:rPr>
      </w:pPr>
    </w:p>
    <w:p w14:paraId="4E7ABB07" w14:textId="77777777" w:rsidR="00C17DF9" w:rsidRDefault="00C17DF9">
      <w:pPr>
        <w:spacing w:after="0"/>
        <w:ind w:firstLine="851"/>
        <w:jc w:val="both"/>
        <w:rPr>
          <w:kern w:val="2"/>
          <w:lang w:eastAsia="lt-LT"/>
          <w14:ligatures w14:val="standardContextual"/>
        </w:rPr>
      </w:pPr>
      <w:r>
        <w:rPr>
          <w:rFonts w:ascii="Times New Roman" w:hAnsi="Times New Roman"/>
          <w:color w:val="000000"/>
        </w:rPr>
        <w:t>8. Vieno objekto projektas negali būti dirbtinai skaidomas į kelias paraiškas, atskirus etapus ar atskiras išlaidų grupes siekiant išvengti Aprašo 7 punkte nustatytos didžiausios finansavimo sumos taikymo.</w:t>
      </w:r>
    </w:p>
    <w:p w14:paraId="0E34A1CA" w14:textId="77777777" w:rsidR="00E72268" w:rsidRDefault="00E72268">
      <w:pPr>
        <w:spacing w:after="0"/>
        <w:ind w:firstLine="851"/>
        <w:jc w:val="both"/>
        <w:rPr>
          <w:kern w:val="2"/>
          <w:lang w:eastAsia="lt-LT"/>
          <w14:ligatures w14:val="standardContextual"/>
        </w:rPr>
      </w:pPr>
      <w:r>
        <w:rPr>
          <w:rFonts w:ascii="Times New Roman" w:hAnsi="Times New Roman"/>
          <w:color w:val="000000"/>
        </w:rPr>
        <w:t>9. Ta pati išlaidų dalis negali būti apmokėta daugiau kaip vieną kartą. Projektas gali būti finansuojamas iš kelių finansavimo šaltinių, jeigu jų lėšomis apmokamos skirtingos išlaidos arba skirtingos tos pačios išlaidos dalys ir bendras finansavimas neviršija 100 procentų tinkamų finansuoti išlaidų.</w:t>
      </w:r>
    </w:p>
    <w:p w14:paraId="19D7F3A1" w14:textId="77777777" w:rsidR="00E72268" w:rsidRDefault="00E72268">
      <w:pPr>
        <w:spacing w:after="0"/>
        <w:ind w:firstLine="851"/>
        <w:jc w:val="both"/>
        <w:rPr>
          <w:kern w:val="2"/>
          <w:lang w:eastAsia="lt-LT"/>
          <w14:ligatures w14:val="standardContextual"/>
        </w:rPr>
      </w:pPr>
      <w:r>
        <w:rPr>
          <w:rFonts w:ascii="Times New Roman" w:hAnsi="Times New Roman"/>
          <w:color w:val="000000"/>
        </w:rPr>
        <w:t>10. Pareiškėjas paraiškoje nurodo visą projektui gautą, skirtą, prašomą arba planuojamą valstybės, Europos Sąjungos, Savivaldybės ir kitų šaltinių finansavimą ir patvirtina, kad tos pačios išlaidos, dėl kurių prašoma finansavimo pagal šį Aprašą, nėra ir nebus finansuojamos iš kitų finansavimo šaltinių.</w:t>
      </w:r>
    </w:p>
    <w:p w14:paraId="40F5FDC8" w14:textId="77777777" w:rsidR="00E72268" w:rsidRDefault="00E72268">
      <w:pPr>
        <w:spacing w:after="0"/>
        <w:ind w:firstLine="851"/>
        <w:jc w:val="both"/>
        <w:rPr>
          <w:kern w:val="2"/>
          <w:lang w:eastAsia="lt-LT"/>
          <w14:ligatures w14:val="standardContextual"/>
        </w:rPr>
      </w:pPr>
      <w:r>
        <w:rPr>
          <w:rFonts w:ascii="Times New Roman" w:hAnsi="Times New Roman"/>
          <w:color w:val="000000"/>
        </w:rPr>
        <w:t>11. Pridėtinės vertės mokestis yra tinkamas finansuoti tik tuo atveju, kai pareiškėjas pagal teisės aktus neturi teisės jo susigrąžinti, įskaityti ar kitaip kompensuoti.</w:t>
      </w:r>
    </w:p>
    <w:p w14:paraId="5F91776C" w14:textId="1EB8D47E" w:rsidR="74DC2EA8" w:rsidRPr="001060B2" w:rsidRDefault="74DC2EA8" w:rsidP="00FE63EF">
      <w:pPr>
        <w:spacing w:after="0" w:line="240" w:lineRule="auto"/>
        <w:ind w:firstLine="851"/>
        <w:jc w:val="both"/>
        <w:rPr>
          <w:rFonts w:ascii="Times New Roman" w:eastAsia="Times New Roman" w:hAnsi="Times New Roman" w:cs="Times New Roman"/>
        </w:rPr>
      </w:pPr>
    </w:p>
    <w:p w14:paraId="389A542B" w14:textId="4DB08B49" w:rsidR="007E1039" w:rsidRDefault="00335C25" w:rsidP="00FE63EF">
      <w:pPr>
        <w:pStyle w:val="Antrat4"/>
        <w:spacing w:before="0" w:after="0" w:line="240" w:lineRule="auto"/>
        <w:jc w:val="center"/>
        <w:rPr>
          <w:rFonts w:eastAsia="Times New Roman"/>
          <w:i w:val="0"/>
          <w:iCs w:val="0"/>
        </w:rPr>
      </w:pPr>
      <w:r w:rsidRPr="001060B2">
        <w:rPr>
          <w:rFonts w:eastAsia="Times New Roman"/>
          <w:i w:val="0"/>
          <w:iCs w:val="0"/>
        </w:rPr>
        <w:t>II SKYRIUS</w:t>
      </w:r>
    </w:p>
    <w:p w14:paraId="1DDC4527" w14:textId="418579B1" w:rsidR="003B33C4" w:rsidRPr="001060B2" w:rsidRDefault="00335C25" w:rsidP="00FE63EF">
      <w:pPr>
        <w:pStyle w:val="Antrat4"/>
        <w:spacing w:before="0" w:after="0" w:line="240" w:lineRule="auto"/>
        <w:jc w:val="center"/>
      </w:pPr>
      <w:r w:rsidRPr="001060B2">
        <w:rPr>
          <w:rFonts w:eastAsia="Times New Roman"/>
          <w:i w:val="0"/>
          <w:iCs w:val="0"/>
        </w:rPr>
        <w:t xml:space="preserve"> PAREIŠKĖJAI IR TINKAMI OBJEKTAI</w:t>
      </w:r>
    </w:p>
    <w:p w14:paraId="012A38C8" w14:textId="64BA6297" w:rsidR="74DC2EA8" w:rsidRPr="001060B2" w:rsidRDefault="74DC2EA8" w:rsidP="00FE63EF">
      <w:pPr>
        <w:spacing w:after="0" w:line="240" w:lineRule="auto"/>
        <w:ind w:firstLine="851"/>
        <w:jc w:val="center"/>
        <w:rPr>
          <w:rFonts w:ascii="Times New Roman" w:hAnsi="Times New Roman" w:cs="Times New Roman"/>
        </w:rPr>
      </w:pPr>
    </w:p>
    <w:p w14:paraId="05CDB264" w14:textId="77777777" w:rsidR="00B26904" w:rsidRDefault="00B26904">
      <w:pPr>
        <w:spacing w:after="0"/>
        <w:ind w:firstLine="851"/>
        <w:jc w:val="both"/>
        <w:rPr>
          <w:kern w:val="2"/>
          <w:lang w:eastAsia="lt-LT"/>
          <w14:ligatures w14:val="standardContextual"/>
        </w:rPr>
      </w:pPr>
      <w:r>
        <w:rPr>
          <w:rFonts w:ascii="Times New Roman" w:hAnsi="Times New Roman"/>
          <w:color w:val="000000"/>
        </w:rPr>
        <w:t>12. Pareiškėjais gali būti:</w:t>
      </w:r>
    </w:p>
    <w:p w14:paraId="77880578" w14:textId="77777777" w:rsidR="00B26904" w:rsidRDefault="00B26904">
      <w:pPr>
        <w:spacing w:after="0"/>
        <w:ind w:firstLine="851"/>
        <w:jc w:val="both"/>
        <w:rPr>
          <w:kern w:val="2"/>
          <w:lang w:eastAsia="lt-LT"/>
          <w14:ligatures w14:val="standardContextual"/>
        </w:rPr>
      </w:pPr>
      <w:r>
        <w:rPr>
          <w:rFonts w:ascii="Times New Roman" w:hAnsi="Times New Roman"/>
          <w:color w:val="000000"/>
        </w:rPr>
        <w:t xml:space="preserve">12.1. Savivaldybės teritorijoje veikiančios valstybės ir savivaldybės asmens sveikatos priežiūros įstaigos, socialinių paslaugų, formaliojo ir neformaliojo ugdymo įstaigos, teisėtais pagrindais valdančios objektą, kuriame numatoma įgyvendinti finansuojamas priemones; </w:t>
      </w:r>
    </w:p>
    <w:p w14:paraId="0A4C65B4" w14:textId="77777777" w:rsidR="00B26904" w:rsidRDefault="00B26904">
      <w:pPr>
        <w:spacing w:after="0"/>
        <w:ind w:firstLine="851"/>
        <w:jc w:val="both"/>
        <w:rPr>
          <w:kern w:val="2"/>
          <w:lang w:eastAsia="lt-LT"/>
          <w14:ligatures w14:val="standardContextual"/>
        </w:rPr>
      </w:pPr>
      <w:r>
        <w:rPr>
          <w:rFonts w:ascii="Times New Roman" w:hAnsi="Times New Roman"/>
          <w:color w:val="000000"/>
        </w:rPr>
        <w:lastRenderedPageBreak/>
        <w:t>12.2. Savivaldybės arba valstybės institucijos ir įstaigos;</w:t>
      </w:r>
    </w:p>
    <w:p w14:paraId="6FC8B0AC" w14:textId="77777777" w:rsidR="00B26904" w:rsidRDefault="00B26904">
      <w:pPr>
        <w:spacing w:after="0"/>
        <w:ind w:firstLine="851"/>
        <w:jc w:val="both"/>
        <w:rPr>
          <w:kern w:val="2"/>
          <w:lang w:eastAsia="lt-LT"/>
          <w14:ligatures w14:val="standardContextual"/>
        </w:rPr>
      </w:pPr>
      <w:r>
        <w:rPr>
          <w:rFonts w:ascii="Times New Roman" w:hAnsi="Times New Roman"/>
          <w:color w:val="000000"/>
        </w:rPr>
        <w:t>12.3. Savivaldybės arba valstybės valdomos įmonės ir kiti jų kontroliuojami juridiniai asmenys;</w:t>
      </w:r>
    </w:p>
    <w:p w14:paraId="73383D3D" w14:textId="77777777" w:rsidR="00B26904" w:rsidRDefault="00B26904">
      <w:pPr>
        <w:spacing w:after="0"/>
        <w:ind w:firstLine="851"/>
        <w:jc w:val="both"/>
        <w:rPr>
          <w:kern w:val="2"/>
          <w:lang w:eastAsia="lt-LT"/>
          <w14:ligatures w14:val="standardContextual"/>
        </w:rPr>
      </w:pPr>
      <w:r>
        <w:rPr>
          <w:rFonts w:ascii="Times New Roman" w:hAnsi="Times New Roman"/>
          <w:color w:val="000000"/>
        </w:rPr>
        <w:t>12.4. daugiabučių namų butų ir kitų patalpų savininkų bendrijos, jungtinės veiklos sutartimi įgalioti fiziniai ar juridiniai asmenys ir savivaldybės vykdomosios institucijos paskirti bendrojo naudojimo objektų administratoriai.</w:t>
      </w:r>
    </w:p>
    <w:p w14:paraId="794E1B32" w14:textId="4DC2BF2A" w:rsidR="00B26904" w:rsidRDefault="00B26904">
      <w:pPr>
        <w:spacing w:after="0"/>
        <w:ind w:firstLine="851"/>
        <w:jc w:val="both"/>
        <w:rPr>
          <w:kern w:val="2"/>
          <w:lang w:eastAsia="lt-LT"/>
          <w14:ligatures w14:val="standardContextual"/>
        </w:rPr>
      </w:pPr>
      <w:r>
        <w:rPr>
          <w:rFonts w:ascii="Times New Roman" w:hAnsi="Times New Roman"/>
          <w:color w:val="000000"/>
        </w:rPr>
        <w:t>1</w:t>
      </w:r>
      <w:r w:rsidR="00D34DB9">
        <w:rPr>
          <w:rFonts w:ascii="Times New Roman" w:hAnsi="Times New Roman"/>
          <w:color w:val="000000"/>
        </w:rPr>
        <w:t>3</w:t>
      </w:r>
      <w:r>
        <w:rPr>
          <w:rFonts w:ascii="Times New Roman" w:hAnsi="Times New Roman"/>
          <w:color w:val="000000"/>
        </w:rPr>
        <w:t>. Finansavimas gali būti skiriamas</w:t>
      </w:r>
      <w:r w:rsidR="00BF4CD7">
        <w:rPr>
          <w:rFonts w:ascii="Times New Roman" w:hAnsi="Times New Roman"/>
          <w:color w:val="000000"/>
        </w:rPr>
        <w:t>, jei</w:t>
      </w:r>
      <w:r>
        <w:rPr>
          <w:rFonts w:ascii="Times New Roman" w:hAnsi="Times New Roman"/>
          <w:color w:val="000000"/>
        </w:rPr>
        <w:t xml:space="preserve"> objekt</w:t>
      </w:r>
      <w:r w:rsidR="00BF4CD7">
        <w:rPr>
          <w:rFonts w:ascii="Times New Roman" w:hAnsi="Times New Roman"/>
          <w:color w:val="000000"/>
        </w:rPr>
        <w:t>as</w:t>
      </w:r>
      <w:r>
        <w:rPr>
          <w:rFonts w:ascii="Times New Roman" w:hAnsi="Times New Roman"/>
          <w:color w:val="000000"/>
        </w:rPr>
        <w:t xml:space="preserve"> atitinka bent vieną iš šių sąlygų:</w:t>
      </w:r>
    </w:p>
    <w:p w14:paraId="2CBF5163" w14:textId="768E174E" w:rsidR="00B26904" w:rsidRDefault="00B26904">
      <w:pPr>
        <w:spacing w:after="0"/>
        <w:ind w:firstLine="851"/>
        <w:jc w:val="both"/>
        <w:rPr>
          <w:kern w:val="2"/>
          <w:lang w:eastAsia="lt-LT"/>
          <w14:ligatures w14:val="standardContextual"/>
        </w:rPr>
      </w:pPr>
      <w:r>
        <w:rPr>
          <w:rFonts w:ascii="Times New Roman" w:hAnsi="Times New Roman"/>
          <w:color w:val="000000"/>
        </w:rPr>
        <w:t>1</w:t>
      </w:r>
      <w:r w:rsidR="00D34DB9">
        <w:rPr>
          <w:rFonts w:ascii="Times New Roman" w:hAnsi="Times New Roman"/>
          <w:color w:val="000000"/>
        </w:rPr>
        <w:t>3</w:t>
      </w:r>
      <w:r>
        <w:rPr>
          <w:rFonts w:ascii="Times New Roman" w:hAnsi="Times New Roman"/>
          <w:color w:val="000000"/>
        </w:rPr>
        <w:t>.1. yra įtrauktas į Savivaldybės mero potvarkiu patvirtintą priedangų ir jų poreikio sąrašą;</w:t>
      </w:r>
    </w:p>
    <w:p w14:paraId="59723654" w14:textId="023536CD" w:rsidR="00B26904" w:rsidRDefault="00B26904">
      <w:pPr>
        <w:spacing w:after="0"/>
        <w:ind w:firstLine="851"/>
        <w:jc w:val="both"/>
        <w:rPr>
          <w:kern w:val="2"/>
          <w:lang w:eastAsia="lt-LT"/>
          <w14:ligatures w14:val="standardContextual"/>
        </w:rPr>
      </w:pPr>
      <w:r>
        <w:rPr>
          <w:rFonts w:ascii="Times New Roman" w:hAnsi="Times New Roman"/>
          <w:color w:val="000000"/>
        </w:rPr>
        <w:t>1</w:t>
      </w:r>
      <w:r w:rsidR="00D34DB9">
        <w:rPr>
          <w:rFonts w:ascii="Times New Roman" w:hAnsi="Times New Roman"/>
          <w:color w:val="000000"/>
        </w:rPr>
        <w:t>3</w:t>
      </w:r>
      <w:r>
        <w:rPr>
          <w:rFonts w:ascii="Times New Roman" w:hAnsi="Times New Roman"/>
          <w:color w:val="000000"/>
        </w:rPr>
        <w:t>.2. Savivaldybės civilinės saugos parengties pareigūno motyvuota išvada pripažintas tinkamu įtraukti į šį sąrašą;</w:t>
      </w:r>
    </w:p>
    <w:p w14:paraId="6A809BBC" w14:textId="0B32FF8F" w:rsidR="00B26904" w:rsidRDefault="26354CD9" w:rsidP="68F6F3FB">
      <w:pPr>
        <w:spacing w:after="0"/>
        <w:ind w:firstLine="851"/>
        <w:jc w:val="both"/>
        <w:rPr>
          <w:kern w:val="2"/>
          <w:lang w:eastAsia="lt-LT"/>
          <w14:ligatures w14:val="standardContextual"/>
        </w:rPr>
      </w:pPr>
      <w:r w:rsidRPr="68F6F3FB">
        <w:rPr>
          <w:rFonts w:ascii="Times New Roman" w:hAnsi="Times New Roman"/>
        </w:rPr>
        <w:t>1</w:t>
      </w:r>
      <w:r w:rsidR="190D316E" w:rsidRPr="68F6F3FB">
        <w:rPr>
          <w:rFonts w:ascii="Times New Roman" w:hAnsi="Times New Roman"/>
        </w:rPr>
        <w:t>3</w:t>
      </w:r>
      <w:r w:rsidRPr="68F6F3FB">
        <w:rPr>
          <w:rFonts w:ascii="Times New Roman" w:hAnsi="Times New Roman"/>
        </w:rPr>
        <w:t>.3. yra ugdymo įstaiga, neįtraukta į Savivaldybės mero potvarkiu patvirtintą priedangų sąrašą ir įstaigoje nėra priedangos funkcijai tinkamų patalpų.</w:t>
      </w:r>
    </w:p>
    <w:p w14:paraId="10792E4D" w14:textId="20BF2093" w:rsidR="00B26904" w:rsidRDefault="00B26904">
      <w:pPr>
        <w:spacing w:after="0"/>
        <w:ind w:firstLine="851"/>
        <w:jc w:val="both"/>
        <w:rPr>
          <w:kern w:val="2"/>
          <w:lang w:eastAsia="lt-LT"/>
          <w14:ligatures w14:val="standardContextual"/>
        </w:rPr>
      </w:pPr>
      <w:r>
        <w:rPr>
          <w:rFonts w:ascii="Times New Roman" w:hAnsi="Times New Roman"/>
          <w:color w:val="000000"/>
        </w:rPr>
        <w:t>1</w:t>
      </w:r>
      <w:r w:rsidR="00D34DB9">
        <w:rPr>
          <w:rFonts w:ascii="Times New Roman" w:hAnsi="Times New Roman"/>
          <w:color w:val="000000"/>
        </w:rPr>
        <w:t>4</w:t>
      </w:r>
      <w:r>
        <w:rPr>
          <w:rFonts w:ascii="Times New Roman" w:hAnsi="Times New Roman"/>
          <w:color w:val="000000"/>
        </w:rPr>
        <w:t xml:space="preserve">. Aprašo </w:t>
      </w:r>
      <w:r w:rsidRPr="008A3EC8">
        <w:rPr>
          <w:rFonts w:ascii="Times New Roman" w:hAnsi="Times New Roman"/>
          <w:color w:val="000000"/>
        </w:rPr>
        <w:t>1</w:t>
      </w:r>
      <w:r w:rsidR="008A3EC8" w:rsidRPr="00FD172D">
        <w:rPr>
          <w:rFonts w:ascii="Times New Roman" w:hAnsi="Times New Roman"/>
          <w:color w:val="000000"/>
        </w:rPr>
        <w:t>3</w:t>
      </w:r>
      <w:r w:rsidRPr="008A3EC8">
        <w:rPr>
          <w:rFonts w:ascii="Times New Roman" w:hAnsi="Times New Roman"/>
          <w:color w:val="000000"/>
        </w:rPr>
        <w:t>.2</w:t>
      </w:r>
      <w:r>
        <w:rPr>
          <w:rFonts w:ascii="Times New Roman" w:hAnsi="Times New Roman"/>
          <w:color w:val="000000"/>
        </w:rPr>
        <w:t xml:space="preserve"> papunktyje nurodytu atveju objektas iki galutinio sprendimo skirti finansavimą priėmimo turi būti įtrauktas į Savivaldybės priedangų ir jų poreikio sąrašą.</w:t>
      </w:r>
    </w:p>
    <w:p w14:paraId="1907F573" w14:textId="2F97DB3B" w:rsidR="00B26904" w:rsidRDefault="00B26904">
      <w:pPr>
        <w:spacing w:after="0"/>
        <w:ind w:firstLine="851"/>
        <w:jc w:val="both"/>
        <w:rPr>
          <w:kern w:val="2"/>
          <w:lang w:eastAsia="lt-LT"/>
          <w14:ligatures w14:val="standardContextual"/>
        </w:rPr>
      </w:pPr>
      <w:r>
        <w:rPr>
          <w:rFonts w:ascii="Times New Roman" w:hAnsi="Times New Roman"/>
          <w:color w:val="000000"/>
        </w:rPr>
        <w:t>1</w:t>
      </w:r>
      <w:r w:rsidR="008A3EC8">
        <w:rPr>
          <w:rFonts w:ascii="Times New Roman" w:hAnsi="Times New Roman"/>
          <w:color w:val="000000"/>
        </w:rPr>
        <w:t>5</w:t>
      </w:r>
      <w:r>
        <w:rPr>
          <w:rFonts w:ascii="Times New Roman" w:hAnsi="Times New Roman"/>
          <w:color w:val="000000"/>
        </w:rPr>
        <w:t xml:space="preserve">. Pareiškėjas nuosavybės, patikėjimo, panaudos, nuomos ar kitu teisėtu pagrindu turi valdyti </w:t>
      </w:r>
      <w:r w:rsidR="003F36C1">
        <w:rPr>
          <w:rFonts w:ascii="Times New Roman" w:hAnsi="Times New Roman"/>
          <w:color w:val="000000"/>
        </w:rPr>
        <w:t>objektą</w:t>
      </w:r>
      <w:r>
        <w:rPr>
          <w:rFonts w:ascii="Times New Roman" w:hAnsi="Times New Roman"/>
          <w:color w:val="000000"/>
        </w:rPr>
        <w:t>, kuri</w:t>
      </w:r>
      <w:r w:rsidR="003F36C1">
        <w:rPr>
          <w:rFonts w:ascii="Times New Roman" w:hAnsi="Times New Roman"/>
          <w:color w:val="000000"/>
        </w:rPr>
        <w:t>ame</w:t>
      </w:r>
      <w:r>
        <w:rPr>
          <w:rFonts w:ascii="Times New Roman" w:hAnsi="Times New Roman"/>
          <w:color w:val="000000"/>
        </w:rPr>
        <w:t xml:space="preserve"> numatoma įgyvendinti projektą, ir turėti teisę atlikti numatytus darbus. Kai pareiškėjas nėra patalpų savininkas, kartu su paraiška pateikiamas savininko sutikimas arba kitas teisę atlikti darbus patvirtinantis dokumentas.</w:t>
      </w:r>
    </w:p>
    <w:p w14:paraId="04F80D64" w14:textId="1DD1F9EE" w:rsidR="00B26904" w:rsidRDefault="00B26904">
      <w:pPr>
        <w:spacing w:after="0"/>
        <w:ind w:firstLine="851"/>
        <w:jc w:val="both"/>
        <w:rPr>
          <w:kern w:val="2"/>
          <w:lang w:eastAsia="lt-LT"/>
          <w14:ligatures w14:val="standardContextual"/>
        </w:rPr>
      </w:pPr>
      <w:r>
        <w:rPr>
          <w:rFonts w:ascii="Times New Roman" w:hAnsi="Times New Roman"/>
          <w:color w:val="000000"/>
        </w:rPr>
        <w:t>1</w:t>
      </w:r>
      <w:r w:rsidR="008A3EC8">
        <w:rPr>
          <w:rFonts w:ascii="Times New Roman" w:hAnsi="Times New Roman"/>
          <w:color w:val="000000"/>
        </w:rPr>
        <w:t>6</w:t>
      </w:r>
      <w:r>
        <w:rPr>
          <w:rFonts w:ascii="Times New Roman" w:hAnsi="Times New Roman"/>
          <w:color w:val="000000"/>
        </w:rPr>
        <w:t>. Vienam objektui per vieną kvietimą gali būti teikiama viena paraiška. Kai objektą valdo keli asmenys, paraišką teikia jų bendru sprendimu įgaliotas asmuo.</w:t>
      </w:r>
    </w:p>
    <w:p w14:paraId="278C3DA3" w14:textId="7A2FAA0D" w:rsidR="00B26904" w:rsidRDefault="00B26904">
      <w:pPr>
        <w:spacing w:after="0"/>
        <w:ind w:firstLine="851"/>
        <w:jc w:val="both"/>
        <w:rPr>
          <w:kern w:val="2"/>
          <w:lang w:eastAsia="lt-LT"/>
          <w14:ligatures w14:val="standardContextual"/>
        </w:rPr>
      </w:pPr>
      <w:r>
        <w:rPr>
          <w:rFonts w:ascii="Times New Roman" w:hAnsi="Times New Roman"/>
          <w:color w:val="000000"/>
        </w:rPr>
        <w:t>1</w:t>
      </w:r>
      <w:r w:rsidR="008A3EC8">
        <w:rPr>
          <w:rFonts w:ascii="Times New Roman" w:hAnsi="Times New Roman"/>
          <w:color w:val="000000"/>
        </w:rPr>
        <w:t>7</w:t>
      </w:r>
      <w:r>
        <w:rPr>
          <w:rFonts w:ascii="Times New Roman" w:hAnsi="Times New Roman"/>
          <w:color w:val="000000"/>
        </w:rPr>
        <w:t>. Daugiabučiuose namuose finansuojamos tik bendrojo naudojimo objektuose įgyvendinamos priemonės.</w:t>
      </w:r>
    </w:p>
    <w:p w14:paraId="530154DA" w14:textId="67206B01" w:rsidR="00B26904" w:rsidRDefault="00B26904">
      <w:pPr>
        <w:spacing w:after="0"/>
        <w:ind w:firstLine="851"/>
        <w:jc w:val="both"/>
        <w:rPr>
          <w:kern w:val="2"/>
          <w:lang w:eastAsia="lt-LT"/>
          <w14:ligatures w14:val="standardContextual"/>
        </w:rPr>
      </w:pPr>
      <w:r>
        <w:rPr>
          <w:rFonts w:ascii="Times New Roman" w:hAnsi="Times New Roman"/>
          <w:color w:val="000000"/>
        </w:rPr>
        <w:t>1</w:t>
      </w:r>
      <w:r w:rsidR="008A3EC8">
        <w:rPr>
          <w:rFonts w:ascii="Times New Roman" w:hAnsi="Times New Roman"/>
          <w:color w:val="000000"/>
        </w:rPr>
        <w:t>8</w:t>
      </w:r>
      <w:r>
        <w:rPr>
          <w:rFonts w:ascii="Times New Roman" w:hAnsi="Times New Roman"/>
          <w:color w:val="000000"/>
        </w:rPr>
        <w:t>. Daugiabučio namo bendrojo naudojimo objektų valdytojas kartu su paraiška pateikia teisės aktų nustatyta tvarka priimtą butų ir kitų patalpų savininkų sprendimą dėl projekto įgyvendinimo, prisidėjimo, finansuotų priemonių priežiūros ir patekimo į priedangą užtikrinimo.</w:t>
      </w:r>
    </w:p>
    <w:p w14:paraId="10D1FB09" w14:textId="51A826C8" w:rsidR="74DC2EA8" w:rsidRPr="001060B2" w:rsidRDefault="74DC2EA8" w:rsidP="00FE63EF">
      <w:pPr>
        <w:spacing w:after="0" w:line="240" w:lineRule="auto"/>
        <w:jc w:val="both"/>
        <w:rPr>
          <w:rFonts w:ascii="Times New Roman" w:eastAsia="Times New Roman" w:hAnsi="Times New Roman" w:cs="Times New Roman"/>
        </w:rPr>
      </w:pPr>
    </w:p>
    <w:p w14:paraId="336442D9" w14:textId="38EC7ADA" w:rsidR="007E1039" w:rsidRDefault="00335C25" w:rsidP="00FE63EF">
      <w:pPr>
        <w:pStyle w:val="Antrat4"/>
        <w:spacing w:before="0" w:after="0" w:line="240" w:lineRule="auto"/>
        <w:jc w:val="center"/>
        <w:rPr>
          <w:rFonts w:eastAsia="Times New Roman"/>
          <w:i w:val="0"/>
          <w:iCs w:val="0"/>
        </w:rPr>
      </w:pPr>
      <w:r w:rsidRPr="001060B2">
        <w:rPr>
          <w:rFonts w:eastAsia="Times New Roman"/>
          <w:i w:val="0"/>
          <w:iCs w:val="0"/>
        </w:rPr>
        <w:t>III SKYRIUS</w:t>
      </w:r>
    </w:p>
    <w:p w14:paraId="1DDC4537" w14:textId="4E15BF9A" w:rsidR="003B33C4" w:rsidRPr="001060B2" w:rsidRDefault="00335C25" w:rsidP="00FE63EF">
      <w:pPr>
        <w:pStyle w:val="Antrat4"/>
        <w:spacing w:before="0" w:after="0" w:line="240" w:lineRule="auto"/>
        <w:jc w:val="center"/>
      </w:pPr>
      <w:r w:rsidRPr="001060B2">
        <w:rPr>
          <w:rFonts w:eastAsia="Times New Roman"/>
          <w:i w:val="0"/>
          <w:iCs w:val="0"/>
        </w:rPr>
        <w:t xml:space="preserve"> PIRMOJI FINANSAVIMO PRIEMONĖ – PATEKIMO Į PRIEDANGĄ UŽTIKRINIMAS VISĄ PARĄ</w:t>
      </w:r>
    </w:p>
    <w:p w14:paraId="70157E54" w14:textId="273D1F6F" w:rsidR="74DC2EA8" w:rsidRPr="001060B2" w:rsidRDefault="74DC2EA8" w:rsidP="00FE63EF">
      <w:pPr>
        <w:spacing w:after="0" w:line="240" w:lineRule="auto"/>
        <w:ind w:firstLine="851"/>
        <w:jc w:val="center"/>
        <w:rPr>
          <w:rFonts w:ascii="Times New Roman" w:hAnsi="Times New Roman" w:cs="Times New Roman"/>
        </w:rPr>
      </w:pPr>
    </w:p>
    <w:p w14:paraId="42584AE5" w14:textId="475350FA" w:rsidR="00B26904" w:rsidRDefault="008A3EC8">
      <w:pPr>
        <w:spacing w:after="0"/>
        <w:ind w:firstLine="851"/>
        <w:jc w:val="both"/>
        <w:rPr>
          <w:kern w:val="2"/>
          <w:lang w:eastAsia="lt-LT"/>
          <w14:ligatures w14:val="standardContextual"/>
        </w:rPr>
      </w:pPr>
      <w:r>
        <w:rPr>
          <w:rFonts w:ascii="Times New Roman" w:hAnsi="Times New Roman"/>
          <w:color w:val="000000"/>
        </w:rPr>
        <w:t>19</w:t>
      </w:r>
      <w:r w:rsidR="00B26904">
        <w:rPr>
          <w:rFonts w:ascii="Times New Roman" w:hAnsi="Times New Roman"/>
          <w:color w:val="000000"/>
        </w:rPr>
        <w:t>. Pirmoji finansavimo priemonė skirta užtikrinti realų ir patikimą patekimą į priedangą bet kuriuo paros metu.</w:t>
      </w:r>
    </w:p>
    <w:p w14:paraId="3AA10687" w14:textId="039B57BA" w:rsidR="00EF7314" w:rsidRDefault="00EF7314">
      <w:pPr>
        <w:spacing w:after="0"/>
        <w:ind w:firstLine="851"/>
        <w:jc w:val="both"/>
        <w:rPr>
          <w:kern w:val="2"/>
          <w:lang w:eastAsia="lt-LT"/>
          <w14:ligatures w14:val="standardContextual"/>
        </w:rPr>
      </w:pPr>
      <w:r>
        <w:rPr>
          <w:rFonts w:ascii="Times New Roman" w:hAnsi="Times New Roman"/>
          <w:color w:val="000000"/>
        </w:rPr>
        <w:t>2</w:t>
      </w:r>
      <w:r w:rsidR="008A3EC8">
        <w:rPr>
          <w:rFonts w:ascii="Times New Roman" w:hAnsi="Times New Roman"/>
          <w:color w:val="000000"/>
        </w:rPr>
        <w:t>0</w:t>
      </w:r>
      <w:r>
        <w:rPr>
          <w:rFonts w:ascii="Times New Roman" w:hAnsi="Times New Roman"/>
          <w:color w:val="000000"/>
        </w:rPr>
        <w:t>. Kai įrengiamas automatinis arba nuotolinis atrakinimo sprendinys, įskaitant atrakinimo užtikrinimą per apsaugos paslaugos teikėją, Savivaldybės</w:t>
      </w:r>
      <w:r w:rsidR="00411099">
        <w:rPr>
          <w:rFonts w:ascii="Times New Roman" w:hAnsi="Times New Roman"/>
          <w:color w:val="000000"/>
        </w:rPr>
        <w:t xml:space="preserve"> </w:t>
      </w:r>
      <w:r w:rsidR="00411099" w:rsidRPr="006F0EDC">
        <w:rPr>
          <w:rFonts w:ascii="Times New Roman" w:hAnsi="Times New Roman"/>
          <w:color w:val="000000"/>
        </w:rPr>
        <w:t>biudžetinei</w:t>
      </w:r>
      <w:r>
        <w:rPr>
          <w:rFonts w:ascii="Times New Roman" w:hAnsi="Times New Roman"/>
          <w:color w:val="000000"/>
        </w:rPr>
        <w:t xml:space="preserve"> įstaigai skiriama tinkamų finansuoti vienkartinių įrangos įsigijimo, montavimo, integravimo ir paleidimo išlaidų suma be privalomo nuosavo prisidėjimo, o kitiems pareiškėjams Savivaldybės finansavimas sudaro iki 95 procentų šių išlaidų. Skiriama Savivaldybės finansavimo suma negali viršyti Aprašo 7 punkte </w:t>
      </w:r>
      <w:r w:rsidR="0030283B">
        <w:rPr>
          <w:rFonts w:ascii="Times New Roman" w:hAnsi="Times New Roman"/>
          <w:color w:val="000000"/>
        </w:rPr>
        <w:t xml:space="preserve">pirmajai priemonei </w:t>
      </w:r>
      <w:r>
        <w:rPr>
          <w:rFonts w:ascii="Times New Roman" w:hAnsi="Times New Roman"/>
          <w:color w:val="000000"/>
        </w:rPr>
        <w:t xml:space="preserve">nustatytos didžiausios sumos. </w:t>
      </w:r>
    </w:p>
    <w:p w14:paraId="538DB8A5" w14:textId="17648E1F"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A3EC8">
        <w:rPr>
          <w:rFonts w:ascii="Times New Roman" w:hAnsi="Times New Roman"/>
          <w:color w:val="000000"/>
        </w:rPr>
        <w:t>1</w:t>
      </w:r>
      <w:r>
        <w:rPr>
          <w:rFonts w:ascii="Times New Roman" w:hAnsi="Times New Roman"/>
          <w:color w:val="000000"/>
        </w:rPr>
        <w:t xml:space="preserve">. Aprašo </w:t>
      </w:r>
      <w:r w:rsidR="00B577AE">
        <w:rPr>
          <w:rFonts w:ascii="Times New Roman" w:hAnsi="Times New Roman"/>
          <w:color w:val="000000"/>
        </w:rPr>
        <w:t>20</w:t>
      </w:r>
      <w:r>
        <w:rPr>
          <w:rFonts w:ascii="Times New Roman" w:hAnsi="Times New Roman"/>
          <w:color w:val="000000"/>
        </w:rPr>
        <w:t xml:space="preserve"> punkte nurodytas sprendinys turi:</w:t>
      </w:r>
    </w:p>
    <w:p w14:paraId="08F6B887" w14:textId="0D67903E"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C55441">
        <w:rPr>
          <w:rFonts w:ascii="Times New Roman" w:hAnsi="Times New Roman"/>
          <w:color w:val="000000"/>
        </w:rPr>
        <w:t>1</w:t>
      </w:r>
      <w:r>
        <w:rPr>
          <w:rFonts w:ascii="Times New Roman" w:hAnsi="Times New Roman"/>
          <w:color w:val="000000"/>
        </w:rPr>
        <w:t>.1. užtikrinti patekimą į priedangą visą parą, įgyvendinant Atvėrimo plane nustatytą pagrindinį patekimo būdą, kuriuo ne vėliau kaip per 5 minutes atrakinamos ar atveriamos visos patekimo maršrute esančios rakinamos durys, vartai, pertvaros ir kitos kliūtys;</w:t>
      </w:r>
    </w:p>
    <w:p w14:paraId="420D7404" w14:textId="52E89930"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C55441">
        <w:rPr>
          <w:rFonts w:ascii="Times New Roman" w:hAnsi="Times New Roman"/>
          <w:color w:val="000000"/>
        </w:rPr>
        <w:t>1</w:t>
      </w:r>
      <w:r>
        <w:rPr>
          <w:rFonts w:ascii="Times New Roman" w:hAnsi="Times New Roman"/>
          <w:color w:val="000000"/>
        </w:rPr>
        <w:t>.2. turėti Atvėrimo plane nustatytą atsarginį patekimo būdą, užtikrinantį patekimą į priedangą sutrikus elektros energijos tiekimui, elektroniniam ryšiui, programinės įrangos, nuotolinio valdymo sistemos ar pagrindinio atrakinimo mechanizmo veikimui;</w:t>
      </w:r>
    </w:p>
    <w:p w14:paraId="6FF0D3A8" w14:textId="001E1ADE" w:rsidR="00B26904" w:rsidRDefault="00B26904">
      <w:pPr>
        <w:spacing w:after="0"/>
        <w:ind w:firstLine="851"/>
        <w:jc w:val="both"/>
        <w:rPr>
          <w:kern w:val="2"/>
          <w:lang w:eastAsia="lt-LT"/>
          <w14:ligatures w14:val="standardContextual"/>
        </w:rPr>
      </w:pPr>
      <w:r>
        <w:rPr>
          <w:rFonts w:ascii="Times New Roman" w:hAnsi="Times New Roman"/>
          <w:color w:val="000000"/>
        </w:rPr>
        <w:lastRenderedPageBreak/>
        <w:t>2</w:t>
      </w:r>
      <w:r w:rsidR="00C55441">
        <w:rPr>
          <w:rFonts w:ascii="Times New Roman" w:hAnsi="Times New Roman"/>
          <w:color w:val="000000"/>
        </w:rPr>
        <w:t>1</w:t>
      </w:r>
      <w:r>
        <w:rPr>
          <w:rFonts w:ascii="Times New Roman" w:hAnsi="Times New Roman"/>
          <w:color w:val="000000"/>
        </w:rPr>
        <w:t>.3. registruoti aktyvavimo, atrakinimo ir gedimo įvykius, jeigu tokia funkcija techniškai taikoma pasirinktam sprendiniui.</w:t>
      </w:r>
    </w:p>
    <w:p w14:paraId="4F1758F9" w14:textId="0E23D820"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C55441">
        <w:rPr>
          <w:rFonts w:ascii="Times New Roman" w:hAnsi="Times New Roman"/>
          <w:color w:val="000000"/>
        </w:rPr>
        <w:t>2</w:t>
      </w:r>
      <w:r>
        <w:rPr>
          <w:rFonts w:ascii="Times New Roman" w:hAnsi="Times New Roman"/>
          <w:color w:val="000000"/>
        </w:rPr>
        <w:t xml:space="preserve">. Kai pasirenkamas kitas patekimo į priedangą užtikrinimo mechanizmas, kuris nėra automatinis ar nuotolinis atrakinimas, Savivaldybės </w:t>
      </w:r>
      <w:r w:rsidR="00411099" w:rsidRPr="006F0EDC">
        <w:rPr>
          <w:rFonts w:ascii="Times New Roman" w:hAnsi="Times New Roman"/>
          <w:color w:val="000000"/>
        </w:rPr>
        <w:t>biudžetinei</w:t>
      </w:r>
      <w:r w:rsidR="00411099">
        <w:rPr>
          <w:rFonts w:ascii="Times New Roman" w:hAnsi="Times New Roman"/>
          <w:color w:val="000000"/>
        </w:rPr>
        <w:t xml:space="preserve"> </w:t>
      </w:r>
      <w:r>
        <w:rPr>
          <w:rFonts w:ascii="Times New Roman" w:hAnsi="Times New Roman"/>
          <w:color w:val="000000"/>
        </w:rPr>
        <w:t xml:space="preserve">įstaigai skiriama tinkamų finansuoti vienkartinių įrangos įsigijimo ir montavimo išlaidų suma be privalomo nuosavo prisidėjimo, o kitiems pareiškėjams Savivaldybės finansavimas sudaro iki 40 procentų šių išlaidų. </w:t>
      </w:r>
      <w:r w:rsidR="00E9664D">
        <w:rPr>
          <w:rFonts w:ascii="Times New Roman" w:hAnsi="Times New Roman"/>
          <w:color w:val="000000"/>
        </w:rPr>
        <w:t xml:space="preserve"> Skiriama Savivaldybės finansavimo suma negali viršyti Aprašo 7 punkte nustatytos didžiausios sumos.</w:t>
      </w:r>
    </w:p>
    <w:p w14:paraId="2C0BAE7F" w14:textId="5060D3A1"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C55441">
        <w:rPr>
          <w:rFonts w:ascii="Times New Roman" w:hAnsi="Times New Roman"/>
          <w:color w:val="000000"/>
        </w:rPr>
        <w:t>3</w:t>
      </w:r>
      <w:r>
        <w:rPr>
          <w:rFonts w:ascii="Times New Roman" w:hAnsi="Times New Roman"/>
          <w:color w:val="000000"/>
        </w:rPr>
        <w:t>. Aprašo 2</w:t>
      </w:r>
      <w:r w:rsidR="008D72CF">
        <w:rPr>
          <w:rFonts w:ascii="Times New Roman" w:hAnsi="Times New Roman"/>
          <w:color w:val="000000"/>
        </w:rPr>
        <w:t>2</w:t>
      </w:r>
      <w:r>
        <w:rPr>
          <w:rFonts w:ascii="Times New Roman" w:hAnsi="Times New Roman"/>
          <w:color w:val="000000"/>
        </w:rPr>
        <w:t xml:space="preserve"> punkte nurodytas mechanizmas finansuojamas tik tuo atveju, jeigu pareiškėjas pagrindžia, kad:</w:t>
      </w:r>
    </w:p>
    <w:p w14:paraId="447B9ED6" w14:textId="5FCF0DF1"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3</w:t>
      </w:r>
      <w:r>
        <w:rPr>
          <w:rFonts w:ascii="Times New Roman" w:hAnsi="Times New Roman"/>
          <w:color w:val="000000"/>
        </w:rPr>
        <w:t>.1. patekimas bus užtikrinamas ne vėliau kaip per 5 minutes nuo perspėjimo ar nurodymo gavimo;</w:t>
      </w:r>
    </w:p>
    <w:p w14:paraId="3026A442" w14:textId="3DC0881D"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3</w:t>
      </w:r>
      <w:r>
        <w:rPr>
          <w:rFonts w:ascii="Times New Roman" w:hAnsi="Times New Roman"/>
          <w:color w:val="000000"/>
        </w:rPr>
        <w:t>.2. yra numatyti pagrindinis ir atsarginis patekimo būdai;</w:t>
      </w:r>
    </w:p>
    <w:p w14:paraId="72E6726F" w14:textId="54704CFF"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3</w:t>
      </w:r>
      <w:r>
        <w:rPr>
          <w:rFonts w:ascii="Times New Roman" w:hAnsi="Times New Roman"/>
          <w:color w:val="000000"/>
        </w:rPr>
        <w:t>.3. nustatytas atsakingų asmenų pavadavimas.</w:t>
      </w:r>
    </w:p>
    <w:p w14:paraId="40E5E1E9" w14:textId="659C57B0"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4</w:t>
      </w:r>
      <w:r>
        <w:rPr>
          <w:rFonts w:ascii="Times New Roman" w:hAnsi="Times New Roman"/>
          <w:color w:val="000000"/>
        </w:rPr>
        <w:t>. Tinkamomis finansuoti pagal pirmąją finansavimo priemonę išlaidomis laikomos vienkartinės atrakinimo įrangos, valdiklių, spynų, elektros instaliacijos, autonominio maitinimo įrenginių, duomenų perdavimo įrangos, montavimo, integravimo, paleidimo ir vienkartinės neterminuotos programinės įrangos licencijos išlaidos, jeigu jos būtinos finansuojamam sprendiniui veikti.</w:t>
      </w:r>
    </w:p>
    <w:p w14:paraId="5C4C12F9" w14:textId="5F7E13F8"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5</w:t>
      </w:r>
      <w:r>
        <w:rPr>
          <w:rFonts w:ascii="Times New Roman" w:hAnsi="Times New Roman"/>
          <w:color w:val="000000"/>
        </w:rPr>
        <w:t>. Tęstinės išlaidos, įskaitant apsaugos paslaugų, elektroninio ryšio, SIM kortelių, duomenų perdavimo, periodinių programinės įrangos licencijų, abonementų, reagavimo ir techninės priežiūros išlaidas, Savivaldybės lėšomis nefinansuojamos ir jas savo lėšomis apmoka finansavimo gavėjas.</w:t>
      </w:r>
    </w:p>
    <w:p w14:paraId="1614623D" w14:textId="706BBE0B"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6</w:t>
      </w:r>
      <w:r>
        <w:rPr>
          <w:rFonts w:ascii="Times New Roman" w:hAnsi="Times New Roman"/>
          <w:color w:val="000000"/>
        </w:rPr>
        <w:t>. Prašydamas finansuoti paraišką pagal pirmąją finansavimo priemonę, pareiškėjas pateikia atvėrimo planą, kuriame nurodoma:</w:t>
      </w:r>
    </w:p>
    <w:p w14:paraId="271C90B1" w14:textId="6A68108F"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6</w:t>
      </w:r>
      <w:r>
        <w:rPr>
          <w:rFonts w:ascii="Times New Roman" w:hAnsi="Times New Roman"/>
          <w:color w:val="000000"/>
        </w:rPr>
        <w:t>.1. priedangos kategorija ir numatomi naudotojai;</w:t>
      </w:r>
    </w:p>
    <w:p w14:paraId="502F2C39" w14:textId="7A3BE8B3"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6</w:t>
      </w:r>
      <w:r>
        <w:rPr>
          <w:rFonts w:ascii="Times New Roman" w:hAnsi="Times New Roman"/>
          <w:color w:val="000000"/>
        </w:rPr>
        <w:t>.2. perspėjimo ar nurodymo gavimo ir sprendinio aktyvavimo tvarka;</w:t>
      </w:r>
    </w:p>
    <w:p w14:paraId="62E18256" w14:textId="2AD79D12"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6</w:t>
      </w:r>
      <w:r>
        <w:rPr>
          <w:rFonts w:ascii="Times New Roman" w:hAnsi="Times New Roman"/>
          <w:color w:val="000000"/>
        </w:rPr>
        <w:t>.3. pagrindinis ir atsarginis patekimo būdai;</w:t>
      </w:r>
    </w:p>
    <w:p w14:paraId="3040ED93" w14:textId="569DB3F6"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6</w:t>
      </w:r>
      <w:r>
        <w:rPr>
          <w:rFonts w:ascii="Times New Roman" w:hAnsi="Times New Roman"/>
          <w:color w:val="000000"/>
        </w:rPr>
        <w:t>.4. visų patekimo maršrute esančių rakinamų durų, vartų ir kitų kliūčių sąrašas;</w:t>
      </w:r>
    </w:p>
    <w:p w14:paraId="49D91E85" w14:textId="7A000003"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6</w:t>
      </w:r>
      <w:r>
        <w:rPr>
          <w:rFonts w:ascii="Times New Roman" w:hAnsi="Times New Roman"/>
          <w:color w:val="000000"/>
        </w:rPr>
        <w:t>.5. ne mažiau kaip du atsakingi asmenys, jų funkcijos ir pavadavimo tvarka;</w:t>
      </w:r>
    </w:p>
    <w:p w14:paraId="56D70C34" w14:textId="00966438"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6</w:t>
      </w:r>
      <w:r>
        <w:rPr>
          <w:rFonts w:ascii="Times New Roman" w:hAnsi="Times New Roman"/>
          <w:color w:val="000000"/>
        </w:rPr>
        <w:t>.6. patekimo maršruto schema, ženklinimas ir naudotojų nukreipimo tvarka;</w:t>
      </w:r>
    </w:p>
    <w:p w14:paraId="48E9EEBB" w14:textId="07E1A4DE"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6</w:t>
      </w:r>
      <w:r>
        <w:rPr>
          <w:rFonts w:ascii="Times New Roman" w:hAnsi="Times New Roman"/>
          <w:color w:val="000000"/>
        </w:rPr>
        <w:t>.7. techninių patalpų atskyrimo priemonės;</w:t>
      </w:r>
    </w:p>
    <w:p w14:paraId="51F97374" w14:textId="434A08A3"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6</w:t>
      </w:r>
      <w:r>
        <w:rPr>
          <w:rFonts w:ascii="Times New Roman" w:hAnsi="Times New Roman"/>
          <w:color w:val="000000"/>
        </w:rPr>
        <w:t>.8. sprendinio bandymų, gedimų registravimo ir šalinimo tvarka.</w:t>
      </w:r>
    </w:p>
    <w:p w14:paraId="529DED2B" w14:textId="7162DBBF"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8D72CF">
        <w:rPr>
          <w:rFonts w:ascii="Times New Roman" w:hAnsi="Times New Roman"/>
          <w:color w:val="000000"/>
        </w:rPr>
        <w:t>7</w:t>
      </w:r>
      <w:r>
        <w:rPr>
          <w:rFonts w:ascii="Times New Roman" w:hAnsi="Times New Roman"/>
          <w:color w:val="000000"/>
        </w:rPr>
        <w:t xml:space="preserve">. Finansuoto patekimo sprendinio priežiūros, tikrinimo ir tęstinumo reikalavimai nustatyti </w:t>
      </w:r>
      <w:r w:rsidRPr="002870ED">
        <w:rPr>
          <w:rFonts w:ascii="Times New Roman" w:hAnsi="Times New Roman"/>
          <w:color w:val="000000"/>
        </w:rPr>
        <w:t>Aprašo X skyriuje.</w:t>
      </w:r>
    </w:p>
    <w:p w14:paraId="3FDAB150" w14:textId="781F2F90" w:rsidR="74DC2EA8" w:rsidRPr="001060B2" w:rsidRDefault="74DC2EA8" w:rsidP="00FE63EF">
      <w:pPr>
        <w:spacing w:after="0" w:line="240" w:lineRule="auto"/>
        <w:jc w:val="both"/>
        <w:rPr>
          <w:rFonts w:ascii="Times New Roman" w:eastAsia="Times New Roman" w:hAnsi="Times New Roman" w:cs="Times New Roman"/>
        </w:rPr>
      </w:pPr>
    </w:p>
    <w:p w14:paraId="24A8AE75" w14:textId="6A2F741A" w:rsidR="007E1039" w:rsidRDefault="00335C25" w:rsidP="00FE63EF">
      <w:pPr>
        <w:pStyle w:val="Antrat4"/>
        <w:spacing w:before="0" w:after="0" w:line="240" w:lineRule="auto"/>
        <w:jc w:val="center"/>
        <w:rPr>
          <w:rFonts w:eastAsia="Times New Roman"/>
          <w:i w:val="0"/>
          <w:iCs w:val="0"/>
        </w:rPr>
      </w:pPr>
      <w:r w:rsidRPr="001060B2">
        <w:rPr>
          <w:rFonts w:eastAsia="Times New Roman"/>
          <w:i w:val="0"/>
          <w:iCs w:val="0"/>
        </w:rPr>
        <w:t>IV SKYRIUS</w:t>
      </w:r>
    </w:p>
    <w:p w14:paraId="1DDC454F" w14:textId="6C4EC356" w:rsidR="003B33C4" w:rsidRPr="001060B2" w:rsidRDefault="00335C25" w:rsidP="00FE63EF">
      <w:pPr>
        <w:pStyle w:val="Antrat4"/>
        <w:spacing w:before="0" w:after="0" w:line="240" w:lineRule="auto"/>
        <w:jc w:val="center"/>
      </w:pPr>
      <w:r w:rsidRPr="001060B2">
        <w:rPr>
          <w:rFonts w:eastAsia="Times New Roman"/>
          <w:i w:val="0"/>
          <w:iCs w:val="0"/>
        </w:rPr>
        <w:t xml:space="preserve"> ANTROJI FINANSAVIMO PRIEMONĖ – LANGŲ APSAUGOS PRIEMONIŲ ĮRENGIMAS</w:t>
      </w:r>
    </w:p>
    <w:p w14:paraId="1B2E9358" w14:textId="4B24E727" w:rsidR="74DC2EA8" w:rsidRPr="001060B2" w:rsidRDefault="74DC2EA8" w:rsidP="00FE63EF">
      <w:pPr>
        <w:spacing w:after="0" w:line="240" w:lineRule="auto"/>
        <w:ind w:firstLine="851"/>
        <w:jc w:val="center"/>
        <w:rPr>
          <w:rFonts w:ascii="Times New Roman" w:hAnsi="Times New Roman" w:cs="Times New Roman"/>
        </w:rPr>
      </w:pPr>
    </w:p>
    <w:p w14:paraId="08F1A95B" w14:textId="7F767C3F" w:rsidR="00B26904" w:rsidRDefault="00B26904">
      <w:pPr>
        <w:spacing w:after="0"/>
        <w:ind w:firstLine="851"/>
        <w:jc w:val="both"/>
        <w:rPr>
          <w:kern w:val="2"/>
          <w:lang w:eastAsia="lt-LT"/>
          <w14:ligatures w14:val="standardContextual"/>
        </w:rPr>
      </w:pPr>
      <w:r>
        <w:rPr>
          <w:rFonts w:ascii="Times New Roman" w:hAnsi="Times New Roman"/>
          <w:color w:val="000000"/>
        </w:rPr>
        <w:t>2</w:t>
      </w:r>
      <w:r w:rsidR="00AB6ED6">
        <w:rPr>
          <w:rFonts w:ascii="Times New Roman" w:hAnsi="Times New Roman"/>
          <w:color w:val="000000"/>
        </w:rPr>
        <w:t>8</w:t>
      </w:r>
      <w:r>
        <w:rPr>
          <w:rFonts w:ascii="Times New Roman" w:hAnsi="Times New Roman"/>
          <w:color w:val="000000"/>
        </w:rPr>
        <w:t>. Antroji finansavimo priemonė skirta sumažinti langų stiklo dužimo keliamą pavojų priedangos patalpose ir patekimo į jas maršrutuose.</w:t>
      </w:r>
    </w:p>
    <w:p w14:paraId="15E30EE1" w14:textId="3AE894A1" w:rsidR="00B26904" w:rsidRDefault="00AB6ED6">
      <w:pPr>
        <w:spacing w:after="0"/>
        <w:ind w:firstLine="851"/>
        <w:jc w:val="both"/>
        <w:rPr>
          <w:kern w:val="2"/>
          <w:lang w:eastAsia="lt-LT"/>
          <w14:ligatures w14:val="standardContextual"/>
        </w:rPr>
      </w:pPr>
      <w:r>
        <w:rPr>
          <w:rFonts w:ascii="Times New Roman" w:hAnsi="Times New Roman"/>
          <w:color w:val="000000"/>
        </w:rPr>
        <w:t>29</w:t>
      </w:r>
      <w:r w:rsidR="00B26904">
        <w:rPr>
          <w:rFonts w:ascii="Times New Roman" w:hAnsi="Times New Roman"/>
          <w:color w:val="000000"/>
        </w:rPr>
        <w:t>. Langų apsaugos priemonių įrengimas finansuojamas priedangos funkcijai numatytose patalpose ir tiesioginiame patekimo į priedangą maršrute esančiose žemiausio pastato aukšto patalpose. Šios priemonės gali būti finansuojamos kartu su pirmąja finansavimo priemone arba atskirai.</w:t>
      </w:r>
    </w:p>
    <w:p w14:paraId="7D87C69F" w14:textId="40BE38A9" w:rsidR="00EF7314" w:rsidRDefault="6A9EA2F1">
      <w:pPr>
        <w:spacing w:after="0"/>
        <w:ind w:firstLine="851"/>
        <w:jc w:val="both"/>
        <w:rPr>
          <w:kern w:val="2"/>
          <w:lang w:eastAsia="lt-LT"/>
          <w14:ligatures w14:val="standardContextual"/>
        </w:rPr>
      </w:pPr>
      <w:r w:rsidRPr="68F6F3FB">
        <w:rPr>
          <w:rFonts w:ascii="Times New Roman" w:hAnsi="Times New Roman"/>
          <w:color w:val="000000" w:themeColor="text1"/>
        </w:rPr>
        <w:t>30</w:t>
      </w:r>
      <w:r w:rsidR="30BDC05D" w:rsidRPr="68F6F3FB">
        <w:rPr>
          <w:rFonts w:ascii="Times New Roman" w:hAnsi="Times New Roman"/>
          <w:color w:val="000000" w:themeColor="text1"/>
        </w:rPr>
        <w:t xml:space="preserve">. </w:t>
      </w:r>
      <w:r w:rsidR="63B5A20E" w:rsidRPr="68F6F3FB">
        <w:rPr>
          <w:rFonts w:ascii="Times New Roman" w:hAnsi="Times New Roman"/>
          <w:color w:val="000000" w:themeColor="text1"/>
        </w:rPr>
        <w:t>Asmens s</w:t>
      </w:r>
      <w:r w:rsidR="30BDC05D" w:rsidRPr="68F6F3FB">
        <w:rPr>
          <w:rFonts w:ascii="Times New Roman" w:hAnsi="Times New Roman"/>
          <w:color w:val="000000" w:themeColor="text1"/>
        </w:rPr>
        <w:t>veikatos priežiūros</w:t>
      </w:r>
      <w:r w:rsidR="63B5A20E" w:rsidRPr="68F6F3FB">
        <w:rPr>
          <w:rFonts w:ascii="Times New Roman" w:hAnsi="Times New Roman"/>
          <w:color w:val="000000" w:themeColor="text1"/>
        </w:rPr>
        <w:t xml:space="preserve"> </w:t>
      </w:r>
      <w:r w:rsidR="2F3BCB2D" w:rsidRPr="68F6F3FB">
        <w:rPr>
          <w:rFonts w:ascii="Times New Roman" w:hAnsi="Times New Roman"/>
          <w:color w:val="000000" w:themeColor="text1"/>
        </w:rPr>
        <w:t>įstaigos</w:t>
      </w:r>
      <w:r w:rsidR="30BDC05D" w:rsidRPr="68F6F3FB">
        <w:rPr>
          <w:rFonts w:ascii="Times New Roman" w:hAnsi="Times New Roman"/>
          <w:color w:val="000000" w:themeColor="text1"/>
        </w:rPr>
        <w:t xml:space="preserve">, socialinių paslaugų, formaliojo ir neformaliojo ugdymo įstaigos, Savivaldybės valdomos įmonės ir  įstaigos gali teikti paraišką dėl </w:t>
      </w:r>
      <w:r w:rsidR="2A62B876" w:rsidRPr="68F6F3FB">
        <w:rPr>
          <w:rFonts w:ascii="Times New Roman" w:hAnsi="Times New Roman"/>
          <w:color w:val="000000" w:themeColor="text1"/>
        </w:rPr>
        <w:t>pirmoj</w:t>
      </w:r>
      <w:r w:rsidR="30BDC05D" w:rsidRPr="68F6F3FB">
        <w:rPr>
          <w:rFonts w:ascii="Times New Roman" w:hAnsi="Times New Roman"/>
          <w:color w:val="000000" w:themeColor="text1"/>
        </w:rPr>
        <w:t xml:space="preserve">o pastato </w:t>
      </w:r>
      <w:r w:rsidR="30BDC05D" w:rsidRPr="68F6F3FB">
        <w:rPr>
          <w:rFonts w:ascii="Times New Roman" w:hAnsi="Times New Roman"/>
          <w:color w:val="000000" w:themeColor="text1"/>
        </w:rPr>
        <w:lastRenderedPageBreak/>
        <w:t>aukšto langų apsaugos priemonių įrengimo, jeigu esamos priedangos patalpos netalpina kasdien objekte esančio personalo ir paslaugų gavėjų arba objektas atitinka Aprašo 1</w:t>
      </w:r>
      <w:r w:rsidRPr="68F6F3FB">
        <w:rPr>
          <w:rFonts w:ascii="Times New Roman" w:hAnsi="Times New Roman"/>
          <w:color w:val="000000" w:themeColor="text1"/>
        </w:rPr>
        <w:t>3</w:t>
      </w:r>
      <w:r w:rsidR="30BDC05D" w:rsidRPr="68F6F3FB">
        <w:rPr>
          <w:rFonts w:ascii="Times New Roman" w:hAnsi="Times New Roman"/>
          <w:color w:val="000000" w:themeColor="text1"/>
        </w:rPr>
        <w:t>.3 papunktyje nustatytą sąlygą.</w:t>
      </w:r>
    </w:p>
    <w:p w14:paraId="447A5983" w14:textId="4057FCE8" w:rsidR="00EF7314" w:rsidRDefault="00EF731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1</w:t>
      </w:r>
      <w:r>
        <w:rPr>
          <w:rFonts w:ascii="Times New Roman" w:hAnsi="Times New Roman"/>
          <w:color w:val="000000"/>
        </w:rPr>
        <w:t xml:space="preserve">. Savivaldybės </w:t>
      </w:r>
      <w:r w:rsidR="00411099" w:rsidRPr="006F0EDC">
        <w:rPr>
          <w:rFonts w:ascii="Times New Roman" w:hAnsi="Times New Roman"/>
          <w:color w:val="000000"/>
        </w:rPr>
        <w:t>biudžetinei</w:t>
      </w:r>
      <w:r w:rsidR="00411099">
        <w:rPr>
          <w:rFonts w:ascii="Times New Roman" w:hAnsi="Times New Roman"/>
          <w:color w:val="000000"/>
        </w:rPr>
        <w:t xml:space="preserve"> </w:t>
      </w:r>
      <w:r>
        <w:rPr>
          <w:rFonts w:ascii="Times New Roman" w:hAnsi="Times New Roman"/>
          <w:color w:val="000000"/>
        </w:rPr>
        <w:t xml:space="preserve">įstaigai skiriama tinkamų finansuoti langų apsaugos priemonių įrengimo išlaidų suma be privalomo nuosavo prisidėjimo, o kitiems pareiškėjams Savivaldybės finansavimas sudaro iki 80 procentų tinkamų finansuoti išlaidų. Skiriama Savivaldybės finansavimo suma negali viršyti Aprašo 7 punkte </w:t>
      </w:r>
      <w:r w:rsidR="006A737F">
        <w:rPr>
          <w:rFonts w:ascii="Times New Roman" w:hAnsi="Times New Roman"/>
          <w:color w:val="000000"/>
        </w:rPr>
        <w:t xml:space="preserve">antrajai priemonei </w:t>
      </w:r>
      <w:r>
        <w:rPr>
          <w:rFonts w:ascii="Times New Roman" w:hAnsi="Times New Roman"/>
          <w:color w:val="000000"/>
        </w:rPr>
        <w:t>nustatytos didžiausios sumos.</w:t>
      </w:r>
    </w:p>
    <w:p w14:paraId="0FF3F447" w14:textId="7FE7C980" w:rsidR="00B26904" w:rsidRDefault="00B2690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2</w:t>
      </w:r>
      <w:r>
        <w:rPr>
          <w:rFonts w:ascii="Times New Roman" w:hAnsi="Times New Roman"/>
          <w:color w:val="000000"/>
        </w:rPr>
        <w:t>. Finansavimas gali būti skiriamas apsauginei plėvelei, nuleidžiamoms ar sulankstomoms apsauginėms žaliuzėms, skydams ir kitoms lygiavertėms priemonėms, jeigu jų techninės savybės ir tinkamumas pagrindžiami produkto eksploatacinių savybių deklaracija, sertifikatu ar techniniu aprašymu, patvirtinančiu atitiktį standartams ISO 16933, EN 13123, EN 13124, GSA arba jiems lygiaverčiams reikalavimams.</w:t>
      </w:r>
    </w:p>
    <w:p w14:paraId="6D113A03" w14:textId="59F0F5C1" w:rsidR="00B26904" w:rsidRDefault="00B2690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3</w:t>
      </w:r>
      <w:r>
        <w:rPr>
          <w:rFonts w:ascii="Times New Roman" w:hAnsi="Times New Roman"/>
          <w:color w:val="000000"/>
        </w:rPr>
        <w:t>. Langų keitimo, fasado atnaujinimo, dekoratyvinių plėvelių, patalpų kosmetinio remonto ir kitų bendrojo pastato pagerinimo darbų išlaidos nefinansuojamos, išskyrus darbų dalį, kuri techniškai būtina finansuojamai langų apsaugos priemonei sumontuoti.</w:t>
      </w:r>
    </w:p>
    <w:p w14:paraId="0A4E1866" w14:textId="1C7A6F82" w:rsidR="00B26904" w:rsidRDefault="00B2690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4</w:t>
      </w:r>
      <w:r>
        <w:rPr>
          <w:rFonts w:ascii="Times New Roman" w:hAnsi="Times New Roman"/>
          <w:color w:val="000000"/>
        </w:rPr>
        <w:t>. Jeigu tęstinumo laikotarpiu langai, kuriuose įrengtos finansuotos apsaugos priemonės, keičiami ar remontuojami, pareiškėjas savo lėšomis privalo atkurti ne mažesnės apsaugos lygio priemones ir apie tai raštu informuoti Savivaldybę per 10 darbo dienų nuo darbų užbaigimo.</w:t>
      </w:r>
    </w:p>
    <w:p w14:paraId="57ACEE6A" w14:textId="1DF10259" w:rsidR="74DC2EA8" w:rsidRPr="001060B2" w:rsidRDefault="74DC2EA8" w:rsidP="00FE63EF">
      <w:pPr>
        <w:spacing w:after="0" w:line="240" w:lineRule="auto"/>
        <w:jc w:val="both"/>
        <w:rPr>
          <w:rFonts w:ascii="Times New Roman" w:eastAsia="Times New Roman" w:hAnsi="Times New Roman" w:cs="Times New Roman"/>
        </w:rPr>
      </w:pPr>
    </w:p>
    <w:p w14:paraId="4657AC44" w14:textId="5CCCE7EC" w:rsidR="007E1039" w:rsidRDefault="00335C25" w:rsidP="00FE63EF">
      <w:pPr>
        <w:pStyle w:val="Antrat4"/>
        <w:spacing w:before="0" w:after="0" w:line="240" w:lineRule="auto"/>
        <w:jc w:val="center"/>
        <w:rPr>
          <w:rFonts w:eastAsia="Times New Roman"/>
          <w:i w:val="0"/>
          <w:iCs w:val="0"/>
        </w:rPr>
      </w:pPr>
      <w:r w:rsidRPr="001060B2">
        <w:rPr>
          <w:rFonts w:eastAsia="Times New Roman"/>
          <w:i w:val="0"/>
          <w:iCs w:val="0"/>
        </w:rPr>
        <w:t>V SKYRIUS</w:t>
      </w:r>
    </w:p>
    <w:p w14:paraId="1DDC4557" w14:textId="1F276B9A" w:rsidR="003B33C4" w:rsidRPr="001060B2" w:rsidRDefault="00335C25" w:rsidP="00FE63EF">
      <w:pPr>
        <w:pStyle w:val="Antrat4"/>
        <w:spacing w:before="0" w:after="0" w:line="240" w:lineRule="auto"/>
        <w:jc w:val="center"/>
      </w:pPr>
      <w:r w:rsidRPr="001060B2">
        <w:rPr>
          <w:rFonts w:eastAsia="Times New Roman"/>
          <w:i w:val="0"/>
          <w:iCs w:val="0"/>
        </w:rPr>
        <w:t xml:space="preserve"> TREČIOJI FINANSAVIMO PRIEMONĖ – PROJEKTINIO DOKUMENTO PARENGIMAS IR PASIRENGIMAS VIDAUS REIKALŲ MINISTERIJOS FINANSAVIMUI</w:t>
      </w:r>
    </w:p>
    <w:p w14:paraId="77C1542D" w14:textId="3F5A1468" w:rsidR="74DC2EA8" w:rsidRPr="001060B2" w:rsidRDefault="74DC2EA8" w:rsidP="00FE63EF">
      <w:pPr>
        <w:spacing w:after="0" w:line="240" w:lineRule="auto"/>
        <w:ind w:firstLine="851"/>
        <w:rPr>
          <w:rFonts w:ascii="Times New Roman" w:hAnsi="Times New Roman" w:cs="Times New Roman"/>
        </w:rPr>
      </w:pPr>
    </w:p>
    <w:p w14:paraId="5250443A" w14:textId="7A535E4B" w:rsidR="00B26904" w:rsidRDefault="00B2690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5</w:t>
      </w:r>
      <w:r>
        <w:rPr>
          <w:rFonts w:ascii="Times New Roman" w:hAnsi="Times New Roman"/>
          <w:color w:val="000000"/>
        </w:rPr>
        <w:t xml:space="preserve">. Trečioji finansavimo priemonė skirta techniniam projektui ar kitam teisės aktų nustatytam projektiniam dokumentui parengti, kad objektas galėtų dalyvauti VRM administruojamoje priedangų infrastruktūros plėtros finansavimo </w:t>
      </w:r>
      <w:r w:rsidR="00773EF6">
        <w:rPr>
          <w:rFonts w:ascii="Times New Roman" w:hAnsi="Times New Roman"/>
          <w:color w:val="000000"/>
        </w:rPr>
        <w:t>programoje</w:t>
      </w:r>
      <w:r>
        <w:rPr>
          <w:rFonts w:ascii="Times New Roman" w:hAnsi="Times New Roman"/>
          <w:color w:val="000000"/>
        </w:rPr>
        <w:t>.</w:t>
      </w:r>
    </w:p>
    <w:p w14:paraId="0623E753" w14:textId="73956852" w:rsidR="00EF7314" w:rsidRDefault="00EF731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6</w:t>
      </w:r>
      <w:r>
        <w:rPr>
          <w:rFonts w:ascii="Times New Roman" w:hAnsi="Times New Roman"/>
          <w:color w:val="000000"/>
        </w:rPr>
        <w:t xml:space="preserve">. Techninio projekto ar kito projektinio dokumento parengimo išlaidoms Savivaldybės </w:t>
      </w:r>
      <w:r w:rsidR="006C3958" w:rsidRPr="006F0EDC">
        <w:rPr>
          <w:rFonts w:ascii="Times New Roman" w:hAnsi="Times New Roman"/>
          <w:color w:val="000000"/>
        </w:rPr>
        <w:t>biudžetinei</w:t>
      </w:r>
      <w:r w:rsidR="006C3958">
        <w:rPr>
          <w:rFonts w:ascii="Times New Roman" w:hAnsi="Times New Roman"/>
          <w:color w:val="000000"/>
        </w:rPr>
        <w:t xml:space="preserve"> </w:t>
      </w:r>
      <w:r>
        <w:rPr>
          <w:rFonts w:ascii="Times New Roman" w:hAnsi="Times New Roman"/>
          <w:color w:val="000000"/>
        </w:rPr>
        <w:t>įstaigai skiriama tinkamų finansuoti išlaidų suma be privalomo nuosavo prisidėjimo, bet ne daugiau kaip Aprašo 7 punkte</w:t>
      </w:r>
      <w:r w:rsidR="00D012B6">
        <w:rPr>
          <w:rFonts w:ascii="Times New Roman" w:hAnsi="Times New Roman"/>
          <w:color w:val="000000"/>
        </w:rPr>
        <w:t xml:space="preserve"> trečiajai priemonei</w:t>
      </w:r>
      <w:r>
        <w:rPr>
          <w:rFonts w:ascii="Times New Roman" w:hAnsi="Times New Roman"/>
          <w:color w:val="000000"/>
        </w:rPr>
        <w:t xml:space="preserve"> nustatyta didžiausia suma.</w:t>
      </w:r>
      <w:r w:rsidR="004A0A39">
        <w:rPr>
          <w:rFonts w:ascii="Times New Roman" w:hAnsi="Times New Roman"/>
          <w:color w:val="000000"/>
        </w:rPr>
        <w:t xml:space="preserve"> </w:t>
      </w:r>
      <w:r w:rsidR="004A0A39" w:rsidRPr="008D7FE5">
        <w:rPr>
          <w:rFonts w:ascii="Times New Roman" w:hAnsi="Times New Roman"/>
          <w:strike/>
          <w:color w:val="000000"/>
        </w:rPr>
        <w:t>O</w:t>
      </w:r>
      <w:r>
        <w:rPr>
          <w:rFonts w:ascii="Times New Roman" w:hAnsi="Times New Roman"/>
          <w:color w:val="000000"/>
        </w:rPr>
        <w:t xml:space="preserve"> </w:t>
      </w:r>
      <w:r w:rsidR="00874B79">
        <w:rPr>
          <w:rFonts w:ascii="Times New Roman" w:hAnsi="Times New Roman"/>
          <w:color w:val="000000"/>
        </w:rPr>
        <w:t>K</w:t>
      </w:r>
      <w:r>
        <w:rPr>
          <w:rFonts w:ascii="Times New Roman" w:hAnsi="Times New Roman"/>
          <w:color w:val="000000"/>
        </w:rPr>
        <w:t>itiems pareiškėjams – iki 100 procentų tinkamų finansuoti išlaidų, jeigu:</w:t>
      </w:r>
    </w:p>
    <w:p w14:paraId="2FEA9A7F" w14:textId="1BBD694C" w:rsidR="00B26904" w:rsidRDefault="00B2690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6</w:t>
      </w:r>
      <w:r>
        <w:rPr>
          <w:rFonts w:ascii="Times New Roman" w:hAnsi="Times New Roman"/>
          <w:color w:val="000000"/>
        </w:rPr>
        <w:t xml:space="preserve">.1. projektavimo užduotis atitinka paraiškos teikimo metu galiojančias VRM finansavimo </w:t>
      </w:r>
      <w:r w:rsidR="00D012B6">
        <w:rPr>
          <w:rFonts w:ascii="Times New Roman" w:hAnsi="Times New Roman"/>
          <w:color w:val="000000"/>
        </w:rPr>
        <w:t>programos</w:t>
      </w:r>
      <w:r>
        <w:rPr>
          <w:rFonts w:ascii="Times New Roman" w:hAnsi="Times New Roman"/>
          <w:color w:val="000000"/>
        </w:rPr>
        <w:t xml:space="preserve"> veiklas ir techninius reikalavimus;</w:t>
      </w:r>
    </w:p>
    <w:p w14:paraId="0F4520EE" w14:textId="67E3DC41" w:rsidR="00B26904" w:rsidRDefault="00B2690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6</w:t>
      </w:r>
      <w:r>
        <w:rPr>
          <w:rFonts w:ascii="Times New Roman" w:hAnsi="Times New Roman"/>
          <w:color w:val="000000"/>
        </w:rPr>
        <w:t>.2. pagal numatomus projektinius sprendinius objektas galės atitikti VRM finansavimo sąlygose nustatytus priedangos talpos, apsaugos, inžinerinių sistemų ir gyventojų slėpimo trukmės kriterijus;</w:t>
      </w:r>
    </w:p>
    <w:p w14:paraId="2C28D1AE" w14:textId="3CCFB7C9" w:rsidR="00B26904" w:rsidRDefault="00B2690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6</w:t>
      </w:r>
      <w:r>
        <w:rPr>
          <w:rFonts w:ascii="Times New Roman" w:hAnsi="Times New Roman"/>
          <w:color w:val="000000"/>
        </w:rPr>
        <w:t>.3. projektavimo darbai nėra skirti pastato bendrajam remontui, rekonstravimui ar estetiniam pagerinimui;</w:t>
      </w:r>
    </w:p>
    <w:p w14:paraId="0EEC366D" w14:textId="663A53D8" w:rsidR="00B26904" w:rsidRDefault="00B2690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6</w:t>
      </w:r>
      <w:r>
        <w:rPr>
          <w:rFonts w:ascii="Times New Roman" w:hAnsi="Times New Roman"/>
          <w:color w:val="000000"/>
        </w:rPr>
        <w:t>.4. pareiškėjas įsipareigoja, parengęs projektinį dokumentą, pirmam tinkamam VRM kvietimui pateikti paraišką, kurioje panaudojamas Savivaldybės lėšomis parengtas projektinis dokumentas. Ši pareiga taikoma tik tada, kai pagal paskelbto kvietimo sąlygas objektas ir parengtas projektinis dokumentas gali būti finansuojami.</w:t>
      </w:r>
    </w:p>
    <w:p w14:paraId="79B208CB" w14:textId="07F83066" w:rsidR="00B26904" w:rsidRDefault="00B26904">
      <w:pPr>
        <w:spacing w:after="0"/>
        <w:ind w:firstLine="851"/>
        <w:jc w:val="both"/>
        <w:rPr>
          <w:kern w:val="2"/>
          <w:lang w:eastAsia="lt-LT"/>
          <w14:ligatures w14:val="standardContextual"/>
        </w:rPr>
      </w:pPr>
      <w:r>
        <w:rPr>
          <w:rFonts w:ascii="Times New Roman" w:hAnsi="Times New Roman"/>
          <w:color w:val="000000"/>
        </w:rPr>
        <w:t>3</w:t>
      </w:r>
      <w:r w:rsidR="00AB6ED6">
        <w:rPr>
          <w:rFonts w:ascii="Times New Roman" w:hAnsi="Times New Roman"/>
          <w:color w:val="000000"/>
        </w:rPr>
        <w:t>7</w:t>
      </w:r>
      <w:r>
        <w:rPr>
          <w:rFonts w:ascii="Times New Roman" w:hAnsi="Times New Roman"/>
          <w:color w:val="000000"/>
        </w:rPr>
        <w:t>. Aprašo 3</w:t>
      </w:r>
      <w:r w:rsidR="00F64CB8">
        <w:rPr>
          <w:rFonts w:ascii="Times New Roman" w:hAnsi="Times New Roman"/>
          <w:color w:val="000000"/>
        </w:rPr>
        <w:t>6</w:t>
      </w:r>
      <w:r>
        <w:rPr>
          <w:rFonts w:ascii="Times New Roman" w:hAnsi="Times New Roman"/>
          <w:color w:val="000000"/>
        </w:rPr>
        <w:t xml:space="preserve">.4 papunktyje nustatyta pareiga netaikoma, jeigu VRM kvietimas nepaskelbiamas, iš esmės pakeičiamos jo finansavimo sąlygos arba objektas nebegali dalyvauti </w:t>
      </w:r>
      <w:r w:rsidR="00D631E9">
        <w:rPr>
          <w:rFonts w:ascii="Times New Roman" w:hAnsi="Times New Roman"/>
          <w:color w:val="000000"/>
        </w:rPr>
        <w:t>programoje</w:t>
      </w:r>
      <w:r>
        <w:rPr>
          <w:rFonts w:ascii="Times New Roman" w:hAnsi="Times New Roman"/>
          <w:color w:val="000000"/>
        </w:rPr>
        <w:t xml:space="preserve"> dėl nuo pareiškėjo nepriklausančių aplinkybių. Tokios aplinkybės Savivaldybei turi būti pagrįstos raštu.</w:t>
      </w:r>
    </w:p>
    <w:p w14:paraId="4FC49555" w14:textId="2403FB8A" w:rsidR="00B26904" w:rsidRDefault="00B26904">
      <w:pPr>
        <w:spacing w:after="0"/>
        <w:ind w:firstLine="851"/>
        <w:jc w:val="both"/>
        <w:rPr>
          <w:kern w:val="2"/>
          <w:lang w:eastAsia="lt-LT"/>
          <w14:ligatures w14:val="standardContextual"/>
        </w:rPr>
      </w:pPr>
      <w:r>
        <w:rPr>
          <w:rFonts w:ascii="Times New Roman" w:hAnsi="Times New Roman"/>
          <w:color w:val="000000"/>
        </w:rPr>
        <w:lastRenderedPageBreak/>
        <w:t>3</w:t>
      </w:r>
      <w:r w:rsidR="00F64CB8">
        <w:rPr>
          <w:rFonts w:ascii="Times New Roman" w:hAnsi="Times New Roman"/>
          <w:color w:val="000000"/>
        </w:rPr>
        <w:t>8</w:t>
      </w:r>
      <w:r>
        <w:rPr>
          <w:rFonts w:ascii="Times New Roman" w:hAnsi="Times New Roman"/>
          <w:color w:val="000000"/>
        </w:rPr>
        <w:t>. Kartu su techninio projekto ar kito projektinio dokumento parengimu gali būti finansuojami papildomi darbai, kurie nėra tinkami finansuoti pagal VRM priemonę, tačiau yra tiesiogiai būtini projektiniams sprendiniams įgyvendinti arba objektui parengti dalyvauti VRM finansavimo priemonėje.</w:t>
      </w:r>
    </w:p>
    <w:p w14:paraId="71461A66" w14:textId="32720EB9" w:rsidR="00B26904" w:rsidRDefault="00F64CB8">
      <w:pPr>
        <w:spacing w:after="0"/>
        <w:ind w:firstLine="851"/>
        <w:jc w:val="both"/>
        <w:rPr>
          <w:kern w:val="2"/>
          <w:lang w:eastAsia="lt-LT"/>
          <w14:ligatures w14:val="standardContextual"/>
        </w:rPr>
      </w:pPr>
      <w:r>
        <w:rPr>
          <w:rFonts w:ascii="Times New Roman" w:hAnsi="Times New Roman"/>
          <w:color w:val="000000"/>
        </w:rPr>
        <w:t>39</w:t>
      </w:r>
      <w:r w:rsidR="00B26904">
        <w:rPr>
          <w:rFonts w:ascii="Times New Roman" w:hAnsi="Times New Roman"/>
          <w:color w:val="000000"/>
        </w:rPr>
        <w:t>. Papildomais darbais gali būti laikomi inžinerinių tinklų perkėlimo, elektros įvado ar elektros instaliacijos pritaikymo, patekimo maršruto pertvarkymo, esamų konstrukcijų išardymo ir atkūrimo, durų angų pritaikymo bei kiti technologiškai būtini darbai.</w:t>
      </w:r>
    </w:p>
    <w:p w14:paraId="62C903D0" w14:textId="21F47BCF"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0</w:t>
      </w:r>
      <w:r>
        <w:rPr>
          <w:rFonts w:ascii="Times New Roman" w:hAnsi="Times New Roman"/>
          <w:color w:val="000000"/>
        </w:rPr>
        <w:t>. Bendrojo pastato remonto, apdailos, baldų, įprastinės priežiūros, fasado atnaujinimo ir kitų su projektinių sprendinių įgyvendinimu tiesiogiai nesusij</w:t>
      </w:r>
      <w:r w:rsidR="00CF57AE">
        <w:rPr>
          <w:rFonts w:ascii="Times New Roman" w:hAnsi="Times New Roman"/>
          <w:color w:val="000000"/>
        </w:rPr>
        <w:t>ę</w:t>
      </w:r>
      <w:r>
        <w:rPr>
          <w:rFonts w:ascii="Times New Roman" w:hAnsi="Times New Roman"/>
          <w:color w:val="000000"/>
        </w:rPr>
        <w:t xml:space="preserve"> darb</w:t>
      </w:r>
      <w:r w:rsidR="00CF57AE">
        <w:rPr>
          <w:rFonts w:ascii="Times New Roman" w:hAnsi="Times New Roman"/>
          <w:color w:val="000000"/>
        </w:rPr>
        <w:t>ai papildomais darbais nelaikomi ir jiems patirtos</w:t>
      </w:r>
      <w:r>
        <w:rPr>
          <w:rFonts w:ascii="Times New Roman" w:hAnsi="Times New Roman"/>
          <w:color w:val="000000"/>
        </w:rPr>
        <w:t xml:space="preserve"> išlaidos nefinansuojamos.</w:t>
      </w:r>
    </w:p>
    <w:p w14:paraId="3C1BF512" w14:textId="35021E58" w:rsidR="00EF7314" w:rsidRDefault="00EF731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1</w:t>
      </w:r>
      <w:r>
        <w:rPr>
          <w:rFonts w:ascii="Times New Roman" w:hAnsi="Times New Roman"/>
          <w:color w:val="000000"/>
        </w:rPr>
        <w:t>. Papildomų darbų išlaidoms Savivaldybės</w:t>
      </w:r>
      <w:r w:rsidR="006C3958">
        <w:rPr>
          <w:rFonts w:ascii="Times New Roman" w:hAnsi="Times New Roman"/>
          <w:color w:val="000000"/>
        </w:rPr>
        <w:t xml:space="preserve"> </w:t>
      </w:r>
      <w:r w:rsidR="006C3958" w:rsidRPr="006F0EDC">
        <w:rPr>
          <w:rFonts w:ascii="Times New Roman" w:hAnsi="Times New Roman"/>
          <w:color w:val="000000"/>
        </w:rPr>
        <w:t>biudžetinei</w:t>
      </w:r>
      <w:r>
        <w:rPr>
          <w:rFonts w:ascii="Times New Roman" w:hAnsi="Times New Roman"/>
          <w:color w:val="000000"/>
        </w:rPr>
        <w:t xml:space="preserve"> įstaigai skiriama tinkamų finansuoti išlaidų suma be privalomo nuosavo prisidėjimo, neviršijant Aprašo 7 punkte nustatytos bendros vienam objektui skiriamos</w:t>
      </w:r>
      <w:r w:rsidR="00FD157A">
        <w:rPr>
          <w:rFonts w:ascii="Times New Roman" w:hAnsi="Times New Roman"/>
          <w:color w:val="000000"/>
        </w:rPr>
        <w:t xml:space="preserve"> maksimalios</w:t>
      </w:r>
      <w:r>
        <w:rPr>
          <w:rFonts w:ascii="Times New Roman" w:hAnsi="Times New Roman"/>
          <w:color w:val="000000"/>
        </w:rPr>
        <w:t xml:space="preserve"> sumos. Kitiems pareiškėjams šių darbų finansavimo intensyvumas sudaro iki 80 procentų tinkamų finansuoti išlaidų. Šis finansavimas skiriamas tik tais atvejais, kai jis neprieštarauja konkrečios VRM finansavimo </w:t>
      </w:r>
      <w:r w:rsidR="00E87000">
        <w:rPr>
          <w:rFonts w:ascii="Times New Roman" w:hAnsi="Times New Roman"/>
          <w:color w:val="000000"/>
        </w:rPr>
        <w:t>programos</w:t>
      </w:r>
      <w:r>
        <w:rPr>
          <w:rFonts w:ascii="Times New Roman" w:hAnsi="Times New Roman"/>
          <w:color w:val="000000"/>
        </w:rPr>
        <w:t xml:space="preserve"> sąlygoms ir nepažeidžia dvigubo finansavimo draudimo.</w:t>
      </w:r>
    </w:p>
    <w:p w14:paraId="304BDBFF" w14:textId="182B9DF0"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2</w:t>
      </w:r>
      <w:r>
        <w:rPr>
          <w:rFonts w:ascii="Times New Roman" w:hAnsi="Times New Roman"/>
          <w:color w:val="000000"/>
        </w:rPr>
        <w:t>. VRM lėšomis finansuojamos veiklos, papildomi darbai, pareiškėjo lėšomis finansuojamos išlaidos ir kitų finansavimo šaltinių lėšomis finansuojamos išlaidos paraiškoje, projektavimo užduotyje ir sąmatoje nurodomos atskiromis išlaidų eilutėmis.</w:t>
      </w:r>
    </w:p>
    <w:p w14:paraId="41EFE4E6" w14:textId="156CF41B"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3</w:t>
      </w:r>
      <w:r>
        <w:rPr>
          <w:rFonts w:ascii="Times New Roman" w:hAnsi="Times New Roman"/>
          <w:color w:val="000000"/>
        </w:rPr>
        <w:t>. Projektinio dokumento tinkamumas tikrinamas dviem etapais:</w:t>
      </w:r>
    </w:p>
    <w:p w14:paraId="4435F495" w14:textId="21EF1360"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3</w:t>
      </w:r>
      <w:r>
        <w:rPr>
          <w:rFonts w:ascii="Times New Roman" w:hAnsi="Times New Roman"/>
          <w:color w:val="000000"/>
        </w:rPr>
        <w:t>.1. prieš skiriant finansavimą įvertinama projektavimo užduoties ir planuojamų sprendinių atitiktis paskutinio iki paraiškos pateikimo dienos paskelbto Vidaus reikalų ministerijos administruojamos priedangų infrastruktūros finansavimo priemonės kvietimo finansuojamoms veikloms, techniniams reikalavimams ir finansavimo sąlygoms;</w:t>
      </w:r>
    </w:p>
    <w:p w14:paraId="4D0F2009" w14:textId="3A37AAF7"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3</w:t>
      </w:r>
      <w:r>
        <w:rPr>
          <w:rFonts w:ascii="Times New Roman" w:hAnsi="Times New Roman"/>
          <w:color w:val="000000"/>
        </w:rPr>
        <w:t>.2. užbaigus projektavimo darbus įvertinama parengto projektinio dokumento galutinė atitiktis paraiškoje ir finansavimo sutartyje nustatytiems reikalavimams.</w:t>
      </w:r>
    </w:p>
    <w:p w14:paraId="2B747B85" w14:textId="32FE9D2A"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4</w:t>
      </w:r>
      <w:r>
        <w:rPr>
          <w:rFonts w:ascii="Times New Roman" w:hAnsi="Times New Roman"/>
          <w:color w:val="000000"/>
        </w:rPr>
        <w:t>. Nustačius parengto projektinio dokumento trūkumų, finansavimo gavėjui suteikiamas 10 darbo dienų terminas trūkumams pašalinti arba jų pašalinimo grafikui su Savivaldybe suderinti.</w:t>
      </w:r>
    </w:p>
    <w:p w14:paraId="0C2623E8" w14:textId="50CF0AE3"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5</w:t>
      </w:r>
      <w:r>
        <w:rPr>
          <w:rFonts w:ascii="Times New Roman" w:hAnsi="Times New Roman"/>
          <w:color w:val="000000"/>
        </w:rPr>
        <w:t>. Jeigu per nustatytą terminą trūkumai nepašalinami ir projektinis dokumentas neatitinka finansavimo sutartyje nustatytų reikalavimų, jo rengimo išlaidos pripažįstamos netinkamomis finansuoti, o išmokėtos lėšos grąžinamos finansavimo sutartyje nustatyta tvarka.</w:t>
      </w:r>
    </w:p>
    <w:p w14:paraId="2A9AEFAB" w14:textId="70768D3F" w:rsidR="74DC2EA8" w:rsidRPr="001060B2" w:rsidRDefault="74DC2EA8" w:rsidP="00FE63EF">
      <w:pPr>
        <w:pStyle w:val="Antrat4"/>
        <w:spacing w:before="0" w:after="0" w:line="240" w:lineRule="auto"/>
        <w:ind w:firstLine="851"/>
        <w:rPr>
          <w:rFonts w:eastAsia="Times New Roman"/>
        </w:rPr>
      </w:pPr>
    </w:p>
    <w:p w14:paraId="7E9C7B9C" w14:textId="68BDAD3D" w:rsidR="007E1039" w:rsidRDefault="00335C25" w:rsidP="00FE63EF">
      <w:pPr>
        <w:pStyle w:val="Antrat4"/>
        <w:spacing w:before="0" w:after="0" w:line="240" w:lineRule="auto"/>
        <w:jc w:val="center"/>
        <w:rPr>
          <w:rFonts w:eastAsia="Times New Roman"/>
          <w:i w:val="0"/>
          <w:iCs w:val="0"/>
        </w:rPr>
      </w:pPr>
      <w:r w:rsidRPr="001060B2">
        <w:rPr>
          <w:rFonts w:eastAsia="Times New Roman"/>
          <w:i w:val="0"/>
          <w:iCs w:val="0"/>
        </w:rPr>
        <w:t>VI SKYRIUS</w:t>
      </w:r>
    </w:p>
    <w:p w14:paraId="1DDC4569" w14:textId="00D175AF" w:rsidR="003B33C4" w:rsidRPr="001060B2" w:rsidRDefault="00335C25" w:rsidP="00FE63EF">
      <w:pPr>
        <w:pStyle w:val="Antrat4"/>
        <w:spacing w:before="0" w:after="0" w:line="240" w:lineRule="auto"/>
        <w:jc w:val="center"/>
      </w:pPr>
      <w:r w:rsidRPr="001060B2">
        <w:rPr>
          <w:rFonts w:eastAsia="Times New Roman"/>
          <w:i w:val="0"/>
          <w:iCs w:val="0"/>
        </w:rPr>
        <w:t xml:space="preserve"> KVIETIMAS IR PARAIŠKŲ TEIKIMAS</w:t>
      </w:r>
    </w:p>
    <w:p w14:paraId="0BB0B56E" w14:textId="5F4ADE68" w:rsidR="74DC2EA8" w:rsidRPr="001060B2" w:rsidRDefault="74DC2EA8" w:rsidP="00FE63EF">
      <w:pPr>
        <w:spacing w:after="0" w:line="240" w:lineRule="auto"/>
        <w:ind w:firstLine="851"/>
        <w:rPr>
          <w:rFonts w:ascii="Times New Roman" w:hAnsi="Times New Roman" w:cs="Times New Roman"/>
        </w:rPr>
      </w:pPr>
    </w:p>
    <w:p w14:paraId="24928547" w14:textId="2C94F8C0" w:rsidR="00B26904" w:rsidRDefault="26354CD9">
      <w:pPr>
        <w:spacing w:after="0"/>
        <w:ind w:firstLine="851"/>
        <w:jc w:val="both"/>
        <w:rPr>
          <w:kern w:val="2"/>
          <w:lang w:eastAsia="lt-LT"/>
          <w14:ligatures w14:val="standardContextual"/>
        </w:rPr>
      </w:pPr>
      <w:r w:rsidRPr="68F6F3FB">
        <w:rPr>
          <w:rFonts w:ascii="Times New Roman" w:hAnsi="Times New Roman"/>
          <w:color w:val="000000" w:themeColor="text1"/>
        </w:rPr>
        <w:t>4</w:t>
      </w:r>
      <w:r w:rsidR="61A9F3F8" w:rsidRPr="68F6F3FB">
        <w:rPr>
          <w:rFonts w:ascii="Times New Roman" w:hAnsi="Times New Roman"/>
          <w:color w:val="000000" w:themeColor="text1"/>
        </w:rPr>
        <w:t>6</w:t>
      </w:r>
      <w:r w:rsidRPr="68F6F3FB">
        <w:rPr>
          <w:rFonts w:ascii="Times New Roman" w:hAnsi="Times New Roman"/>
          <w:color w:val="000000" w:themeColor="text1"/>
        </w:rPr>
        <w:t>. Kvietim</w:t>
      </w:r>
      <w:r w:rsidR="2497E588" w:rsidRPr="68F6F3FB">
        <w:rPr>
          <w:rFonts w:ascii="Times New Roman" w:hAnsi="Times New Roman"/>
          <w:color w:val="000000" w:themeColor="text1"/>
        </w:rPr>
        <w:t>o</w:t>
      </w:r>
      <w:r w:rsidRPr="68F6F3FB">
        <w:rPr>
          <w:rFonts w:ascii="Times New Roman" w:hAnsi="Times New Roman"/>
          <w:color w:val="000000" w:themeColor="text1"/>
        </w:rPr>
        <w:t xml:space="preserve"> teikti paraiškas </w:t>
      </w:r>
      <w:r w:rsidR="2497E588" w:rsidRPr="68F6F3FB">
        <w:rPr>
          <w:rFonts w:ascii="Times New Roman" w:hAnsi="Times New Roman"/>
          <w:color w:val="000000" w:themeColor="text1"/>
        </w:rPr>
        <w:t xml:space="preserve">tekstas tvirtinamas </w:t>
      </w:r>
      <w:r w:rsidRPr="68F6F3FB">
        <w:rPr>
          <w:rFonts w:ascii="Times New Roman" w:hAnsi="Times New Roman"/>
          <w:color w:val="000000" w:themeColor="text1"/>
        </w:rPr>
        <w:t xml:space="preserve">Savivaldybės administracijos direktoriaus </w:t>
      </w:r>
      <w:r w:rsidR="1DF756DD" w:rsidRPr="68F6F3FB">
        <w:rPr>
          <w:rFonts w:ascii="Times New Roman" w:hAnsi="Times New Roman"/>
          <w:color w:val="000000" w:themeColor="text1"/>
        </w:rPr>
        <w:t xml:space="preserve">įsakymu, kuris </w:t>
      </w:r>
      <w:r w:rsidRPr="68F6F3FB">
        <w:rPr>
          <w:rFonts w:ascii="Times New Roman" w:hAnsi="Times New Roman"/>
          <w:color w:val="000000" w:themeColor="text1"/>
        </w:rPr>
        <w:t>skelbia</w:t>
      </w:r>
      <w:r w:rsidR="1DF756DD" w:rsidRPr="68F6F3FB">
        <w:rPr>
          <w:rFonts w:ascii="Times New Roman" w:hAnsi="Times New Roman"/>
          <w:color w:val="000000" w:themeColor="text1"/>
        </w:rPr>
        <w:t>mas</w:t>
      </w:r>
      <w:r w:rsidRPr="68F6F3FB">
        <w:rPr>
          <w:rFonts w:ascii="Times New Roman" w:hAnsi="Times New Roman"/>
          <w:color w:val="000000" w:themeColor="text1"/>
        </w:rPr>
        <w:t xml:space="preserve"> Savivaldybės </w:t>
      </w:r>
      <w:r w:rsidR="4EDFD6AB" w:rsidRPr="68F6F3FB">
        <w:rPr>
          <w:rFonts w:ascii="Times New Roman" w:hAnsi="Times New Roman"/>
          <w:color w:val="000000" w:themeColor="text1"/>
        </w:rPr>
        <w:t xml:space="preserve">administracijos </w:t>
      </w:r>
      <w:r w:rsidRPr="68F6F3FB">
        <w:rPr>
          <w:rFonts w:ascii="Times New Roman" w:hAnsi="Times New Roman"/>
          <w:color w:val="000000" w:themeColor="text1"/>
        </w:rPr>
        <w:t>Savivaldybės interneto svetainėje</w:t>
      </w:r>
      <w:r w:rsidR="7749BEAC" w:rsidRPr="68F6F3FB">
        <w:rPr>
          <w:rFonts w:ascii="Times New Roman" w:hAnsi="Times New Roman"/>
          <w:color w:val="000000" w:themeColor="text1"/>
        </w:rPr>
        <w:t xml:space="preserve">. Paraiška </w:t>
      </w:r>
      <w:r w:rsidR="52B56499" w:rsidRPr="68F6F3FB">
        <w:rPr>
          <w:rFonts w:ascii="Times New Roman" w:hAnsi="Times New Roman"/>
          <w:color w:val="000000" w:themeColor="text1"/>
        </w:rPr>
        <w:t>teikiama kvietime nurodytu būdu ir adresu</w:t>
      </w:r>
      <w:r w:rsidRPr="68F6F3FB">
        <w:rPr>
          <w:rFonts w:ascii="Times New Roman" w:hAnsi="Times New Roman"/>
          <w:color w:val="000000" w:themeColor="text1"/>
        </w:rPr>
        <w:t xml:space="preserve">. </w:t>
      </w:r>
    </w:p>
    <w:p w14:paraId="30D30149" w14:textId="11324F0B"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7</w:t>
      </w:r>
      <w:r>
        <w:rPr>
          <w:rFonts w:ascii="Times New Roman" w:hAnsi="Times New Roman"/>
          <w:color w:val="000000"/>
        </w:rPr>
        <w:t>. Kvietime nurodoma:</w:t>
      </w:r>
    </w:p>
    <w:p w14:paraId="69617944" w14:textId="6C4D9D78" w:rsidR="00556D04" w:rsidRDefault="00B26904">
      <w:pPr>
        <w:spacing w:after="0"/>
        <w:ind w:firstLine="851"/>
        <w:jc w:val="both"/>
        <w:rPr>
          <w:rFonts w:ascii="Times New Roman" w:hAnsi="Times New Roman"/>
          <w:color w:val="000000"/>
        </w:rPr>
      </w:pPr>
      <w:r>
        <w:rPr>
          <w:rFonts w:ascii="Times New Roman" w:hAnsi="Times New Roman"/>
          <w:color w:val="000000"/>
        </w:rPr>
        <w:t>4</w:t>
      </w:r>
      <w:r w:rsidR="00F64CB8">
        <w:rPr>
          <w:rFonts w:ascii="Times New Roman" w:hAnsi="Times New Roman"/>
          <w:color w:val="000000"/>
        </w:rPr>
        <w:t>7</w:t>
      </w:r>
      <w:r>
        <w:rPr>
          <w:rFonts w:ascii="Times New Roman" w:hAnsi="Times New Roman"/>
          <w:color w:val="000000"/>
        </w:rPr>
        <w:t xml:space="preserve">.1. </w:t>
      </w:r>
      <w:r w:rsidR="00874B79">
        <w:rPr>
          <w:rFonts w:ascii="Times New Roman" w:hAnsi="Times New Roman"/>
          <w:color w:val="000000"/>
        </w:rPr>
        <w:t xml:space="preserve">kvietimo </w:t>
      </w:r>
      <w:r w:rsidR="00556D04">
        <w:rPr>
          <w:rFonts w:ascii="Times New Roman" w:hAnsi="Times New Roman"/>
          <w:color w:val="000000"/>
        </w:rPr>
        <w:t>pavadinimas</w:t>
      </w:r>
      <w:r w:rsidR="00874B79">
        <w:rPr>
          <w:rFonts w:ascii="Times New Roman" w:hAnsi="Times New Roman"/>
          <w:color w:val="000000"/>
        </w:rPr>
        <w:t>;</w:t>
      </w:r>
    </w:p>
    <w:p w14:paraId="177A9D93" w14:textId="39B58DB6" w:rsidR="00B26904" w:rsidRDefault="00556D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7</w:t>
      </w:r>
      <w:r>
        <w:rPr>
          <w:rFonts w:ascii="Times New Roman" w:hAnsi="Times New Roman"/>
          <w:color w:val="000000"/>
        </w:rPr>
        <w:t xml:space="preserve">.2. </w:t>
      </w:r>
      <w:r w:rsidR="00B26904">
        <w:rPr>
          <w:rFonts w:ascii="Times New Roman" w:hAnsi="Times New Roman"/>
          <w:color w:val="000000"/>
        </w:rPr>
        <w:t>kvietimui skirta Savivaldybės biudžeto lėšų suma;</w:t>
      </w:r>
    </w:p>
    <w:p w14:paraId="6C9D2648" w14:textId="46F51193"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7</w:t>
      </w:r>
      <w:r>
        <w:rPr>
          <w:rFonts w:ascii="Times New Roman" w:hAnsi="Times New Roman"/>
          <w:color w:val="000000"/>
        </w:rPr>
        <w:t>.</w:t>
      </w:r>
      <w:r w:rsidR="00556D04">
        <w:rPr>
          <w:rFonts w:ascii="Times New Roman" w:hAnsi="Times New Roman"/>
          <w:color w:val="000000"/>
        </w:rPr>
        <w:t>3</w:t>
      </w:r>
      <w:r>
        <w:rPr>
          <w:rFonts w:ascii="Times New Roman" w:hAnsi="Times New Roman"/>
          <w:color w:val="000000"/>
        </w:rPr>
        <w:t>. tinkami pareiškėjai ir objektai;</w:t>
      </w:r>
    </w:p>
    <w:p w14:paraId="45F01458" w14:textId="5D68A3AE"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7</w:t>
      </w:r>
      <w:r>
        <w:rPr>
          <w:rFonts w:ascii="Times New Roman" w:hAnsi="Times New Roman"/>
          <w:color w:val="000000"/>
        </w:rPr>
        <w:t>.</w:t>
      </w:r>
      <w:r w:rsidR="00556D04">
        <w:rPr>
          <w:rFonts w:ascii="Times New Roman" w:hAnsi="Times New Roman"/>
          <w:color w:val="000000"/>
        </w:rPr>
        <w:t>4</w:t>
      </w:r>
      <w:r>
        <w:rPr>
          <w:rFonts w:ascii="Times New Roman" w:hAnsi="Times New Roman"/>
          <w:color w:val="000000"/>
        </w:rPr>
        <w:t>. finansuojamos priemonės, didžiausios skiriamos sumos ir finansavimo intensyvumai pagal pareiškėjų grupes;</w:t>
      </w:r>
    </w:p>
    <w:p w14:paraId="7BB006F1" w14:textId="456AA4CC"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F64CB8">
        <w:rPr>
          <w:rFonts w:ascii="Times New Roman" w:hAnsi="Times New Roman"/>
          <w:color w:val="000000"/>
        </w:rPr>
        <w:t>7</w:t>
      </w:r>
      <w:r>
        <w:rPr>
          <w:rFonts w:ascii="Times New Roman" w:hAnsi="Times New Roman"/>
          <w:color w:val="000000"/>
        </w:rPr>
        <w:t>.</w:t>
      </w:r>
      <w:r w:rsidR="00556D04">
        <w:rPr>
          <w:rFonts w:ascii="Times New Roman" w:hAnsi="Times New Roman"/>
          <w:color w:val="000000"/>
        </w:rPr>
        <w:t>5</w:t>
      </w:r>
      <w:r>
        <w:rPr>
          <w:rFonts w:ascii="Times New Roman" w:hAnsi="Times New Roman"/>
          <w:color w:val="000000"/>
        </w:rPr>
        <w:t>. paraiškų pateikimo terminas</w:t>
      </w:r>
      <w:r w:rsidR="00556D04">
        <w:rPr>
          <w:rFonts w:ascii="Times New Roman" w:hAnsi="Times New Roman"/>
          <w:color w:val="000000"/>
        </w:rPr>
        <w:t>, kuris negali būti trumpesnis kaip 20 darbo dienų</w:t>
      </w:r>
      <w:r w:rsidR="00220A18">
        <w:rPr>
          <w:rFonts w:ascii="Times New Roman" w:hAnsi="Times New Roman"/>
          <w:color w:val="000000"/>
        </w:rPr>
        <w:t>,</w:t>
      </w:r>
      <w:r>
        <w:rPr>
          <w:rFonts w:ascii="Times New Roman" w:hAnsi="Times New Roman"/>
          <w:color w:val="000000"/>
        </w:rPr>
        <w:t xml:space="preserve"> ir būdas;</w:t>
      </w:r>
    </w:p>
    <w:p w14:paraId="342A05FF" w14:textId="77777777" w:rsidR="00CE0E72" w:rsidRDefault="00B26904" w:rsidP="00F64CB8">
      <w:pPr>
        <w:spacing w:after="0"/>
        <w:ind w:firstLine="851"/>
        <w:jc w:val="both"/>
        <w:rPr>
          <w:rFonts w:ascii="Times New Roman" w:hAnsi="Times New Roman"/>
          <w:color w:val="000000"/>
        </w:rPr>
      </w:pPr>
      <w:r>
        <w:rPr>
          <w:rFonts w:ascii="Times New Roman" w:hAnsi="Times New Roman"/>
          <w:color w:val="000000"/>
        </w:rPr>
        <w:t>4</w:t>
      </w:r>
      <w:r w:rsidR="00F64CB8">
        <w:rPr>
          <w:rFonts w:ascii="Times New Roman" w:hAnsi="Times New Roman"/>
          <w:color w:val="000000"/>
        </w:rPr>
        <w:t>7</w:t>
      </w:r>
      <w:r>
        <w:rPr>
          <w:rFonts w:ascii="Times New Roman" w:hAnsi="Times New Roman"/>
          <w:color w:val="000000"/>
        </w:rPr>
        <w:t>.</w:t>
      </w:r>
      <w:r w:rsidR="00556D04">
        <w:rPr>
          <w:rFonts w:ascii="Times New Roman" w:hAnsi="Times New Roman"/>
          <w:color w:val="000000"/>
        </w:rPr>
        <w:t>6</w:t>
      </w:r>
      <w:r>
        <w:rPr>
          <w:rFonts w:ascii="Times New Roman" w:hAnsi="Times New Roman"/>
          <w:color w:val="000000"/>
        </w:rPr>
        <w:t>. privalomi dokumentai ir techniniai reikalavimai;</w:t>
      </w:r>
    </w:p>
    <w:p w14:paraId="67DBF1B9" w14:textId="57DF7F78" w:rsidR="00B26904" w:rsidRPr="003D3A22" w:rsidRDefault="00B26904" w:rsidP="00CE0E72">
      <w:pPr>
        <w:spacing w:after="0"/>
        <w:ind w:firstLine="851"/>
        <w:jc w:val="both"/>
        <w:rPr>
          <w:rFonts w:ascii="Times New Roman" w:hAnsi="Times New Roman" w:cs="Times New Roman"/>
          <w:color w:val="000000"/>
        </w:rPr>
      </w:pPr>
      <w:r>
        <w:rPr>
          <w:rFonts w:ascii="Times New Roman" w:hAnsi="Times New Roman"/>
          <w:color w:val="000000"/>
        </w:rPr>
        <w:lastRenderedPageBreak/>
        <w:t>4</w:t>
      </w:r>
      <w:r w:rsidR="00815F3D">
        <w:rPr>
          <w:rFonts w:ascii="Times New Roman" w:hAnsi="Times New Roman"/>
          <w:color w:val="000000"/>
        </w:rPr>
        <w:t>7</w:t>
      </w:r>
      <w:r>
        <w:rPr>
          <w:rFonts w:ascii="Times New Roman" w:hAnsi="Times New Roman"/>
          <w:color w:val="000000"/>
        </w:rPr>
        <w:t>.</w:t>
      </w:r>
      <w:r w:rsidR="00556D04">
        <w:rPr>
          <w:rFonts w:ascii="Times New Roman" w:hAnsi="Times New Roman"/>
          <w:color w:val="000000"/>
        </w:rPr>
        <w:t>7</w:t>
      </w:r>
      <w:r>
        <w:rPr>
          <w:rFonts w:ascii="Times New Roman" w:hAnsi="Times New Roman"/>
          <w:color w:val="000000"/>
        </w:rPr>
        <w:t xml:space="preserve">. </w:t>
      </w:r>
      <w:r w:rsidR="00935682">
        <w:rPr>
          <w:rFonts w:ascii="Times New Roman" w:hAnsi="Times New Roman"/>
          <w:color w:val="000000"/>
        </w:rPr>
        <w:t xml:space="preserve"> </w:t>
      </w:r>
      <w:r w:rsidR="00935682" w:rsidRPr="00CA69A4">
        <w:rPr>
          <w:rFonts w:ascii="Times New Roman" w:hAnsi="Times New Roman" w:cs="Times New Roman"/>
          <w:color w:val="000000"/>
        </w:rPr>
        <w:t>informacija apie asmens duomenų tvarkymą Savivaldybėje, su kuria pareiškėjas turi susipažinti ir supažindinti savo darbuotojus ir (ar) kitus asmenis (duomenų subjektus), kurių duomenis jis teiks Savivaldybei</w:t>
      </w:r>
      <w:r w:rsidR="00935682">
        <w:rPr>
          <w:rFonts w:ascii="Times New Roman" w:hAnsi="Times New Roman" w:cs="Times New Roman"/>
          <w:color w:val="000000"/>
        </w:rPr>
        <w:t xml:space="preserve"> </w:t>
      </w:r>
      <w:r w:rsidR="00935682" w:rsidRPr="00CA69A4">
        <w:rPr>
          <w:rFonts w:ascii="Times New Roman" w:hAnsi="Times New Roman" w:cs="Times New Roman"/>
          <w:color w:val="000000"/>
        </w:rPr>
        <w:t>paraiškoje ir kituose su k</w:t>
      </w:r>
      <w:r w:rsidR="00935682">
        <w:rPr>
          <w:rFonts w:ascii="Times New Roman" w:hAnsi="Times New Roman" w:cs="Times New Roman"/>
          <w:color w:val="000000"/>
        </w:rPr>
        <w:t>vietimu</w:t>
      </w:r>
      <w:r w:rsidR="00935682" w:rsidRPr="00CA69A4">
        <w:rPr>
          <w:rFonts w:ascii="Times New Roman" w:hAnsi="Times New Roman" w:cs="Times New Roman"/>
          <w:color w:val="000000"/>
        </w:rPr>
        <w:t xml:space="preserve"> susijusiuose dokumentuose</w:t>
      </w:r>
      <w:r>
        <w:rPr>
          <w:rFonts w:ascii="Times New Roman" w:hAnsi="Times New Roman"/>
          <w:color w:val="000000"/>
        </w:rPr>
        <w:t>;</w:t>
      </w:r>
    </w:p>
    <w:p w14:paraId="6AB83AE8" w14:textId="43874468" w:rsidR="00B26904" w:rsidRDefault="00B26904">
      <w:pPr>
        <w:spacing w:after="0"/>
        <w:ind w:firstLine="851"/>
        <w:jc w:val="both"/>
        <w:rPr>
          <w:kern w:val="2"/>
          <w:lang w:eastAsia="lt-LT"/>
          <w14:ligatures w14:val="standardContextual"/>
        </w:rPr>
      </w:pPr>
      <w:r>
        <w:rPr>
          <w:rFonts w:ascii="Times New Roman" w:hAnsi="Times New Roman"/>
          <w:color w:val="000000"/>
        </w:rPr>
        <w:t>4</w:t>
      </w:r>
      <w:r w:rsidR="00815F3D">
        <w:rPr>
          <w:rFonts w:ascii="Times New Roman" w:hAnsi="Times New Roman"/>
          <w:color w:val="000000"/>
        </w:rPr>
        <w:t>7</w:t>
      </w:r>
      <w:r>
        <w:rPr>
          <w:rFonts w:ascii="Times New Roman" w:hAnsi="Times New Roman"/>
          <w:color w:val="000000"/>
        </w:rPr>
        <w:t>.</w:t>
      </w:r>
      <w:r w:rsidR="00556D04">
        <w:rPr>
          <w:rFonts w:ascii="Times New Roman" w:hAnsi="Times New Roman"/>
          <w:color w:val="000000"/>
        </w:rPr>
        <w:t>8</w:t>
      </w:r>
      <w:r>
        <w:rPr>
          <w:rFonts w:ascii="Times New Roman" w:hAnsi="Times New Roman"/>
          <w:color w:val="000000"/>
        </w:rPr>
        <w:t>. projektų įgyvendinimo terminai;</w:t>
      </w:r>
    </w:p>
    <w:p w14:paraId="07516158" w14:textId="77777777" w:rsidR="00CE0E72" w:rsidRDefault="00B26904" w:rsidP="00815F3D">
      <w:pPr>
        <w:spacing w:after="0"/>
        <w:ind w:firstLine="851"/>
        <w:jc w:val="both"/>
        <w:rPr>
          <w:rFonts w:ascii="Times New Roman" w:hAnsi="Times New Roman"/>
          <w:color w:val="000000"/>
        </w:rPr>
      </w:pPr>
      <w:r>
        <w:rPr>
          <w:rFonts w:ascii="Times New Roman" w:hAnsi="Times New Roman"/>
          <w:color w:val="000000"/>
        </w:rPr>
        <w:t>4</w:t>
      </w:r>
      <w:r w:rsidR="00815F3D">
        <w:rPr>
          <w:rFonts w:ascii="Times New Roman" w:hAnsi="Times New Roman"/>
          <w:color w:val="000000"/>
        </w:rPr>
        <w:t>7</w:t>
      </w:r>
      <w:r>
        <w:rPr>
          <w:rFonts w:ascii="Times New Roman" w:hAnsi="Times New Roman"/>
          <w:color w:val="000000"/>
        </w:rPr>
        <w:t>.</w:t>
      </w:r>
      <w:r w:rsidR="00556D04">
        <w:rPr>
          <w:rFonts w:ascii="Times New Roman" w:hAnsi="Times New Roman"/>
          <w:color w:val="000000"/>
        </w:rPr>
        <w:t>9</w:t>
      </w:r>
      <w:r>
        <w:rPr>
          <w:rFonts w:ascii="Times New Roman" w:hAnsi="Times New Roman"/>
          <w:color w:val="000000"/>
        </w:rPr>
        <w:t>. kvietimui taikomos finansavimo išmokėjimo sąlygos</w:t>
      </w:r>
      <w:r w:rsidR="000E1DB6">
        <w:rPr>
          <w:rFonts w:ascii="Times New Roman" w:hAnsi="Times New Roman"/>
          <w:color w:val="000000"/>
        </w:rPr>
        <w:t>;</w:t>
      </w:r>
    </w:p>
    <w:p w14:paraId="21BA1E77" w14:textId="797819FD" w:rsidR="00CE0E72" w:rsidRDefault="000E1DB6" w:rsidP="00CE0E72">
      <w:pPr>
        <w:spacing w:after="0"/>
        <w:ind w:firstLine="851"/>
        <w:jc w:val="both"/>
        <w:rPr>
          <w:rFonts w:ascii="Times New Roman" w:hAnsi="Times New Roman" w:cs="Times New Roman"/>
          <w:color w:val="000000"/>
        </w:rPr>
      </w:pPr>
      <w:r>
        <w:rPr>
          <w:rFonts w:ascii="Times New Roman" w:hAnsi="Times New Roman"/>
          <w:color w:val="000000"/>
        </w:rPr>
        <w:t>4</w:t>
      </w:r>
      <w:r w:rsidR="00815F3D">
        <w:rPr>
          <w:rFonts w:ascii="Times New Roman" w:hAnsi="Times New Roman"/>
          <w:color w:val="000000"/>
        </w:rPr>
        <w:t>7</w:t>
      </w:r>
      <w:r>
        <w:rPr>
          <w:rFonts w:ascii="Times New Roman" w:hAnsi="Times New Roman"/>
          <w:color w:val="000000"/>
        </w:rPr>
        <w:t xml:space="preserve">.10. </w:t>
      </w:r>
      <w:r w:rsidR="00A91E14">
        <w:rPr>
          <w:rFonts w:ascii="Times New Roman" w:hAnsi="Times New Roman" w:cs="Times New Roman"/>
          <w:color w:val="000000"/>
        </w:rPr>
        <w:t>asmens</w:t>
      </w:r>
      <w:r w:rsidR="00A91E14" w:rsidRPr="00CA69A4">
        <w:rPr>
          <w:rFonts w:ascii="Times New Roman" w:hAnsi="Times New Roman" w:cs="Times New Roman"/>
          <w:color w:val="000000"/>
        </w:rPr>
        <w:t xml:space="preserve"> (-ų), atsakingo (-ų) už k</w:t>
      </w:r>
      <w:r w:rsidR="00A91E14">
        <w:rPr>
          <w:rFonts w:ascii="Times New Roman" w:hAnsi="Times New Roman" w:cs="Times New Roman"/>
          <w:color w:val="000000"/>
        </w:rPr>
        <w:t>vietimo</w:t>
      </w:r>
      <w:r w:rsidR="00A91E14" w:rsidRPr="00CA69A4">
        <w:rPr>
          <w:rFonts w:ascii="Times New Roman" w:hAnsi="Times New Roman" w:cs="Times New Roman"/>
          <w:color w:val="000000"/>
        </w:rPr>
        <w:t xml:space="preserve"> administravimą vardas, pavardė ir kontaktai</w:t>
      </w:r>
      <w:r w:rsidR="00CE0E72">
        <w:rPr>
          <w:rFonts w:ascii="Times New Roman" w:hAnsi="Times New Roman" w:cs="Times New Roman"/>
          <w:color w:val="000000"/>
        </w:rPr>
        <w:t>.</w:t>
      </w:r>
    </w:p>
    <w:p w14:paraId="68D6130C" w14:textId="18F74575" w:rsidR="000309EE" w:rsidRPr="00ED7413" w:rsidRDefault="000309EE" w:rsidP="00CE0E72">
      <w:pPr>
        <w:spacing w:after="0"/>
        <w:ind w:firstLine="851"/>
        <w:jc w:val="both"/>
        <w:rPr>
          <w:rFonts w:ascii="Times New Roman" w:hAnsi="Times New Roman" w:cs="Times New Roman"/>
          <w:color w:val="000000"/>
        </w:rPr>
      </w:pPr>
      <w:r>
        <w:rPr>
          <w:rFonts w:ascii="Times New Roman" w:hAnsi="Times New Roman"/>
          <w:color w:val="000000"/>
        </w:rPr>
        <w:t>4</w:t>
      </w:r>
      <w:r w:rsidR="00815F3D">
        <w:rPr>
          <w:rFonts w:ascii="Times New Roman" w:hAnsi="Times New Roman"/>
          <w:color w:val="000000"/>
        </w:rPr>
        <w:t>8</w:t>
      </w:r>
      <w:r>
        <w:rPr>
          <w:rFonts w:ascii="Times New Roman" w:hAnsi="Times New Roman"/>
          <w:color w:val="000000"/>
        </w:rPr>
        <w:t xml:space="preserve">. </w:t>
      </w:r>
      <w:r>
        <w:rPr>
          <w:rFonts w:ascii="Times New Roman" w:eastAsia="Times New Roman" w:hAnsi="Times New Roman" w:cs="Times New Roman"/>
        </w:rPr>
        <w:t>P</w:t>
      </w:r>
      <w:r w:rsidRPr="00C27445">
        <w:rPr>
          <w:rFonts w:ascii="Times New Roman" w:eastAsia="Times New Roman" w:hAnsi="Times New Roman" w:cs="Times New Roman"/>
        </w:rPr>
        <w:t xml:space="preserve">araišką su priedais turi teisę teikti </w:t>
      </w:r>
      <w:r w:rsidR="006C3958" w:rsidRPr="006F0EDC">
        <w:rPr>
          <w:rFonts w:ascii="Times New Roman" w:eastAsia="Times New Roman" w:hAnsi="Times New Roman" w:cs="Times New Roman"/>
        </w:rPr>
        <w:t>jungtinės veiklos sutartimi įgaliotas fizinis ar juridinis asmuo,</w:t>
      </w:r>
      <w:r w:rsidR="006C3958">
        <w:rPr>
          <w:rFonts w:ascii="Times New Roman" w:eastAsia="Times New Roman" w:hAnsi="Times New Roman" w:cs="Times New Roman"/>
        </w:rPr>
        <w:t xml:space="preserve"> </w:t>
      </w:r>
      <w:r w:rsidRPr="00C27445">
        <w:rPr>
          <w:rFonts w:ascii="Times New Roman" w:eastAsia="Times New Roman" w:hAnsi="Times New Roman" w:cs="Times New Roman"/>
        </w:rPr>
        <w:t>pareiškėjo vadovas arba jo įgaliotas asmuo.</w:t>
      </w:r>
    </w:p>
    <w:p w14:paraId="05212204" w14:textId="7C5BFB68" w:rsidR="00B26904" w:rsidRDefault="00815F3D">
      <w:pPr>
        <w:spacing w:after="0"/>
        <w:ind w:firstLine="851"/>
        <w:jc w:val="both"/>
        <w:rPr>
          <w:kern w:val="2"/>
          <w:lang w:eastAsia="lt-LT"/>
          <w14:ligatures w14:val="standardContextual"/>
        </w:rPr>
      </w:pPr>
      <w:r>
        <w:rPr>
          <w:rFonts w:ascii="Times New Roman" w:hAnsi="Times New Roman"/>
          <w:color w:val="000000"/>
        </w:rPr>
        <w:t>49</w:t>
      </w:r>
      <w:r w:rsidR="00B26904">
        <w:rPr>
          <w:rFonts w:ascii="Times New Roman" w:hAnsi="Times New Roman"/>
          <w:color w:val="000000"/>
        </w:rPr>
        <w:t>. Paraiškoje pateikiami:</w:t>
      </w:r>
    </w:p>
    <w:p w14:paraId="030EB116" w14:textId="1C557E38" w:rsidR="00B26904" w:rsidRDefault="00815F3D">
      <w:pPr>
        <w:spacing w:after="0"/>
        <w:ind w:firstLine="851"/>
        <w:jc w:val="both"/>
        <w:rPr>
          <w:kern w:val="2"/>
          <w:lang w:eastAsia="lt-LT"/>
          <w14:ligatures w14:val="standardContextual"/>
        </w:rPr>
      </w:pPr>
      <w:r>
        <w:rPr>
          <w:rFonts w:ascii="Times New Roman" w:hAnsi="Times New Roman"/>
          <w:color w:val="000000"/>
        </w:rPr>
        <w:t>49</w:t>
      </w:r>
      <w:r w:rsidR="00B26904">
        <w:rPr>
          <w:rFonts w:ascii="Times New Roman" w:hAnsi="Times New Roman"/>
          <w:color w:val="000000"/>
        </w:rPr>
        <w:t>.1. gerinamų patalpų planas, kuriame pažymėtos Savivaldybės lėšomis planuojamos įgyvendinti priemonės ir darbų apimtys;</w:t>
      </w:r>
    </w:p>
    <w:p w14:paraId="6018EBC9" w14:textId="77777777" w:rsidR="00CE0E72" w:rsidRDefault="00815F3D">
      <w:pPr>
        <w:spacing w:after="0"/>
        <w:ind w:firstLine="851"/>
        <w:jc w:val="both"/>
        <w:rPr>
          <w:rFonts w:ascii="Times New Roman" w:hAnsi="Times New Roman"/>
          <w:color w:val="000000"/>
        </w:rPr>
      </w:pPr>
      <w:r>
        <w:rPr>
          <w:rFonts w:ascii="Times New Roman" w:hAnsi="Times New Roman"/>
          <w:color w:val="000000"/>
        </w:rPr>
        <w:t>49</w:t>
      </w:r>
      <w:r w:rsidR="00B26904">
        <w:rPr>
          <w:rFonts w:ascii="Times New Roman" w:hAnsi="Times New Roman"/>
          <w:color w:val="000000"/>
        </w:rPr>
        <w:t>.2. nekilnojamojo turto registro išrašas;</w:t>
      </w:r>
    </w:p>
    <w:p w14:paraId="3EBA0182" w14:textId="01CAE752" w:rsidR="00B26904" w:rsidRDefault="006B7039">
      <w:pPr>
        <w:spacing w:after="0"/>
        <w:ind w:firstLine="851"/>
        <w:jc w:val="both"/>
        <w:rPr>
          <w:kern w:val="2"/>
          <w:lang w:eastAsia="lt-LT"/>
          <w14:ligatures w14:val="standardContextual"/>
        </w:rPr>
      </w:pPr>
      <w:r>
        <w:rPr>
          <w:rFonts w:ascii="Times New Roman" w:hAnsi="Times New Roman"/>
          <w:color w:val="000000"/>
        </w:rPr>
        <w:t>49</w:t>
      </w:r>
      <w:r w:rsidR="00B26904">
        <w:rPr>
          <w:rFonts w:ascii="Times New Roman" w:hAnsi="Times New Roman"/>
          <w:color w:val="000000"/>
        </w:rPr>
        <w:t>.4. atskira kiekvienos priemonės sąmata;</w:t>
      </w:r>
    </w:p>
    <w:p w14:paraId="1F0B5BF1" w14:textId="1AB53E97" w:rsidR="00B26904" w:rsidRDefault="006B7039">
      <w:pPr>
        <w:spacing w:after="0"/>
        <w:ind w:firstLine="851"/>
        <w:jc w:val="both"/>
        <w:rPr>
          <w:kern w:val="2"/>
          <w:lang w:eastAsia="lt-LT"/>
          <w14:ligatures w14:val="standardContextual"/>
        </w:rPr>
      </w:pPr>
      <w:r>
        <w:rPr>
          <w:rFonts w:ascii="Times New Roman" w:hAnsi="Times New Roman"/>
          <w:color w:val="000000"/>
        </w:rPr>
        <w:t>49</w:t>
      </w:r>
      <w:r w:rsidR="00B26904">
        <w:rPr>
          <w:rFonts w:ascii="Times New Roman" w:hAnsi="Times New Roman"/>
          <w:color w:val="000000"/>
        </w:rPr>
        <w:t>.5. įgyvendinimo grafikas;</w:t>
      </w:r>
    </w:p>
    <w:p w14:paraId="0E7D0EBE" w14:textId="7D74B384" w:rsidR="00EF7314" w:rsidRDefault="006B7039">
      <w:pPr>
        <w:spacing w:after="0"/>
        <w:ind w:firstLine="851"/>
        <w:jc w:val="both"/>
        <w:rPr>
          <w:kern w:val="2"/>
          <w:lang w:eastAsia="lt-LT"/>
          <w14:ligatures w14:val="standardContextual"/>
        </w:rPr>
      </w:pPr>
      <w:r>
        <w:rPr>
          <w:rFonts w:ascii="Times New Roman" w:hAnsi="Times New Roman"/>
          <w:color w:val="000000"/>
        </w:rPr>
        <w:t>49</w:t>
      </w:r>
      <w:r w:rsidR="00EF7314">
        <w:rPr>
          <w:rFonts w:ascii="Times New Roman" w:hAnsi="Times New Roman"/>
          <w:color w:val="000000"/>
        </w:rPr>
        <w:t>.6. informacija apie kitus finansavimo šaltinius, iš kurių finansuojamos ar planuojamos finansuoti paraiškoje nurodytose patalpose įgyvendinamos priemonės;</w:t>
      </w:r>
    </w:p>
    <w:p w14:paraId="02CE9641" w14:textId="392A2898" w:rsidR="00B26904" w:rsidRDefault="0D03098B">
      <w:pPr>
        <w:spacing w:after="0"/>
        <w:ind w:firstLine="851"/>
        <w:jc w:val="both"/>
        <w:rPr>
          <w:kern w:val="2"/>
          <w:lang w:eastAsia="lt-LT"/>
          <w14:ligatures w14:val="standardContextual"/>
        </w:rPr>
      </w:pPr>
      <w:r w:rsidRPr="68F6F3FB">
        <w:rPr>
          <w:rFonts w:ascii="Times New Roman" w:hAnsi="Times New Roman"/>
          <w:color w:val="000000" w:themeColor="text1"/>
        </w:rPr>
        <w:t>49</w:t>
      </w:r>
      <w:r w:rsidR="26354CD9" w:rsidRPr="68F6F3FB">
        <w:rPr>
          <w:rFonts w:ascii="Times New Roman" w:hAnsi="Times New Roman"/>
          <w:color w:val="000000" w:themeColor="text1"/>
        </w:rPr>
        <w:t xml:space="preserve">.7. </w:t>
      </w:r>
      <w:r w:rsidR="52B56499" w:rsidRPr="68F6F3FB">
        <w:rPr>
          <w:rFonts w:ascii="Times New Roman" w:hAnsi="Times New Roman"/>
          <w:color w:val="000000" w:themeColor="text1"/>
        </w:rPr>
        <w:t>kai</w:t>
      </w:r>
      <w:r w:rsidR="703F87F1" w:rsidRPr="68F6F3FB">
        <w:rPr>
          <w:rFonts w:ascii="Times New Roman" w:hAnsi="Times New Roman"/>
          <w:color w:val="000000" w:themeColor="text1"/>
        </w:rPr>
        <w:t xml:space="preserve"> pagal šį Aprašą būtina pagrįsti teisę valdyti objektą ar atlikti darbus, pateikiami tai patvirtinantys dokumentai</w:t>
      </w:r>
      <w:r w:rsidR="26354CD9" w:rsidRPr="68F6F3FB">
        <w:rPr>
          <w:rFonts w:ascii="Times New Roman" w:hAnsi="Times New Roman"/>
          <w:color w:val="000000" w:themeColor="text1"/>
        </w:rPr>
        <w:t>;</w:t>
      </w:r>
    </w:p>
    <w:p w14:paraId="08478B10" w14:textId="1F2B2842" w:rsidR="00B26904" w:rsidRDefault="006B7039">
      <w:pPr>
        <w:spacing w:after="0"/>
        <w:ind w:firstLine="851"/>
        <w:jc w:val="both"/>
        <w:rPr>
          <w:rFonts w:ascii="Times New Roman" w:hAnsi="Times New Roman"/>
          <w:color w:val="000000"/>
        </w:rPr>
      </w:pPr>
      <w:r>
        <w:rPr>
          <w:rFonts w:ascii="Times New Roman" w:hAnsi="Times New Roman"/>
          <w:color w:val="000000"/>
        </w:rPr>
        <w:t>49</w:t>
      </w:r>
      <w:r w:rsidR="00B26904">
        <w:rPr>
          <w:rFonts w:ascii="Times New Roman" w:hAnsi="Times New Roman"/>
          <w:color w:val="000000"/>
        </w:rPr>
        <w:t>.8. kai pareiškėjas yra valstybės įstaiga arba kitas pareiškėjas, kuriam taikomas nuosavo prisidėjimo reikalavimas, – kompetentingo organo sprendimas ar kitas dokumentas, patvirtinantis prisidėjimo sumą ir finansavimo šaltinį</w:t>
      </w:r>
      <w:r w:rsidR="001E3F1F">
        <w:rPr>
          <w:rFonts w:ascii="Times New Roman" w:hAnsi="Times New Roman"/>
          <w:color w:val="000000"/>
        </w:rPr>
        <w:t>;</w:t>
      </w:r>
    </w:p>
    <w:p w14:paraId="2340EAA4" w14:textId="6083AAA9" w:rsidR="001E3F1F" w:rsidRDefault="006B7039">
      <w:pPr>
        <w:spacing w:after="0"/>
        <w:ind w:firstLine="851"/>
        <w:jc w:val="both"/>
        <w:rPr>
          <w:kern w:val="2"/>
          <w:lang w:eastAsia="lt-LT"/>
          <w14:ligatures w14:val="standardContextual"/>
        </w:rPr>
      </w:pPr>
      <w:r>
        <w:rPr>
          <w:rFonts w:ascii="Times New Roman" w:hAnsi="Times New Roman"/>
          <w:color w:val="000000"/>
        </w:rPr>
        <w:t>49</w:t>
      </w:r>
      <w:r w:rsidR="001E3F1F">
        <w:rPr>
          <w:rFonts w:ascii="Times New Roman" w:hAnsi="Times New Roman"/>
          <w:color w:val="000000"/>
        </w:rPr>
        <w:t xml:space="preserve">.9. </w:t>
      </w:r>
      <w:r w:rsidR="001E3F1F" w:rsidRPr="003A3570">
        <w:rPr>
          <w:rFonts w:ascii="Times New Roman" w:eastAsia="Times New Roman" w:hAnsi="Times New Roman" w:cs="Times New Roman"/>
          <w:bCs/>
          <w:iCs/>
          <w:color w:val="000000"/>
        </w:rPr>
        <w:t>jeigu paraišką teikia įgaliotas asmuo, prie paraiškos turi būti pridėtas nustatyta tvarka patvirtintas pareiškėjo vadovo įgaliojimas teikti paraišką</w:t>
      </w:r>
      <w:r w:rsidR="001E3F1F">
        <w:rPr>
          <w:rFonts w:ascii="Times New Roman" w:eastAsia="Times New Roman" w:hAnsi="Times New Roman" w:cs="Times New Roman"/>
          <w:bCs/>
          <w:iCs/>
          <w:color w:val="000000"/>
        </w:rPr>
        <w:t>.</w:t>
      </w:r>
    </w:p>
    <w:p w14:paraId="18D8DC60" w14:textId="66A5ACEB" w:rsidR="00B26904" w:rsidRPr="00032094" w:rsidRDefault="00B26904">
      <w:pPr>
        <w:spacing w:after="0"/>
        <w:ind w:firstLine="851"/>
        <w:jc w:val="both"/>
        <w:rPr>
          <w:kern w:val="2"/>
          <w:lang w:eastAsia="lt-LT"/>
          <w14:ligatures w14:val="standardContextual"/>
        </w:rPr>
      </w:pPr>
      <w:r w:rsidRPr="00032094">
        <w:rPr>
          <w:rFonts w:ascii="Times New Roman" w:hAnsi="Times New Roman"/>
          <w:color w:val="000000"/>
        </w:rPr>
        <w:t>5</w:t>
      </w:r>
      <w:r w:rsidR="006B7039">
        <w:rPr>
          <w:rFonts w:ascii="Times New Roman" w:hAnsi="Times New Roman"/>
          <w:color w:val="000000"/>
        </w:rPr>
        <w:t>0</w:t>
      </w:r>
      <w:r w:rsidRPr="00032094">
        <w:rPr>
          <w:rFonts w:ascii="Times New Roman" w:hAnsi="Times New Roman"/>
          <w:color w:val="000000"/>
        </w:rPr>
        <w:t>. Prašant finansuoti pagal pirmąją finansavimo priemonę, papildomai pateikiama:</w:t>
      </w:r>
    </w:p>
    <w:p w14:paraId="6E4A2136" w14:textId="183B4173" w:rsidR="00B26904" w:rsidRPr="00032094" w:rsidRDefault="00B26904">
      <w:pPr>
        <w:spacing w:after="0"/>
        <w:ind w:firstLine="851"/>
        <w:jc w:val="both"/>
        <w:rPr>
          <w:kern w:val="2"/>
          <w:lang w:eastAsia="lt-LT"/>
          <w14:ligatures w14:val="standardContextual"/>
        </w:rPr>
      </w:pPr>
      <w:r w:rsidRPr="00032094">
        <w:rPr>
          <w:rFonts w:ascii="Times New Roman" w:hAnsi="Times New Roman"/>
          <w:color w:val="000000"/>
        </w:rPr>
        <w:t>5</w:t>
      </w:r>
      <w:r w:rsidR="006B7039">
        <w:rPr>
          <w:rFonts w:ascii="Times New Roman" w:hAnsi="Times New Roman"/>
          <w:color w:val="000000"/>
        </w:rPr>
        <w:t>0</w:t>
      </w:r>
      <w:r w:rsidRPr="00032094">
        <w:rPr>
          <w:rFonts w:ascii="Times New Roman" w:hAnsi="Times New Roman"/>
          <w:color w:val="000000"/>
        </w:rPr>
        <w:t>.1. atvėrimo planas;</w:t>
      </w:r>
    </w:p>
    <w:p w14:paraId="05607A78" w14:textId="7D318C66" w:rsidR="00B26904" w:rsidRPr="00032094" w:rsidRDefault="00B26904">
      <w:pPr>
        <w:spacing w:after="0"/>
        <w:ind w:firstLine="851"/>
        <w:jc w:val="both"/>
        <w:rPr>
          <w:kern w:val="2"/>
          <w:lang w:eastAsia="lt-LT"/>
          <w14:ligatures w14:val="standardContextual"/>
        </w:rPr>
      </w:pPr>
      <w:r w:rsidRPr="00032094">
        <w:rPr>
          <w:rFonts w:ascii="Times New Roman" w:hAnsi="Times New Roman"/>
          <w:color w:val="000000"/>
        </w:rPr>
        <w:t>5</w:t>
      </w:r>
      <w:r w:rsidR="006B7039">
        <w:rPr>
          <w:rFonts w:ascii="Times New Roman" w:hAnsi="Times New Roman"/>
          <w:color w:val="000000"/>
        </w:rPr>
        <w:t>0</w:t>
      </w:r>
      <w:r w:rsidRPr="00032094">
        <w:rPr>
          <w:rFonts w:ascii="Times New Roman" w:hAnsi="Times New Roman"/>
          <w:color w:val="000000"/>
        </w:rPr>
        <w:t>.2. patekimo sprendinio techninis aprašymas;</w:t>
      </w:r>
    </w:p>
    <w:p w14:paraId="6643CDFA" w14:textId="19AF5F71" w:rsidR="00B26904" w:rsidRPr="00032094" w:rsidRDefault="00B26904">
      <w:pPr>
        <w:spacing w:after="0"/>
        <w:ind w:firstLine="851"/>
        <w:jc w:val="both"/>
        <w:rPr>
          <w:kern w:val="2"/>
          <w:lang w:eastAsia="lt-LT"/>
          <w14:ligatures w14:val="standardContextual"/>
        </w:rPr>
      </w:pPr>
      <w:r w:rsidRPr="00032094">
        <w:rPr>
          <w:rFonts w:ascii="Times New Roman" w:hAnsi="Times New Roman"/>
          <w:color w:val="000000"/>
        </w:rPr>
        <w:t>5</w:t>
      </w:r>
      <w:r w:rsidR="006B7039">
        <w:rPr>
          <w:rFonts w:ascii="Times New Roman" w:hAnsi="Times New Roman"/>
          <w:color w:val="000000"/>
        </w:rPr>
        <w:t>0</w:t>
      </w:r>
      <w:r w:rsidRPr="00032094">
        <w:rPr>
          <w:rFonts w:ascii="Times New Roman" w:hAnsi="Times New Roman"/>
          <w:color w:val="000000"/>
        </w:rPr>
        <w:t>.3. pagrindinio ir atsarginio patekimo būdų aprašymas;</w:t>
      </w:r>
    </w:p>
    <w:p w14:paraId="7B113BBF" w14:textId="259F48B7" w:rsidR="00B26904" w:rsidRPr="00032094" w:rsidRDefault="00B26904">
      <w:pPr>
        <w:spacing w:after="0"/>
        <w:ind w:firstLine="851"/>
        <w:jc w:val="both"/>
        <w:rPr>
          <w:kern w:val="2"/>
          <w:lang w:eastAsia="lt-LT"/>
          <w14:ligatures w14:val="standardContextual"/>
        </w:rPr>
      </w:pPr>
      <w:r w:rsidRPr="00032094">
        <w:rPr>
          <w:rFonts w:ascii="Times New Roman" w:hAnsi="Times New Roman"/>
          <w:color w:val="000000"/>
        </w:rPr>
        <w:t>5</w:t>
      </w:r>
      <w:r w:rsidR="006B7039">
        <w:rPr>
          <w:rFonts w:ascii="Times New Roman" w:hAnsi="Times New Roman"/>
          <w:color w:val="000000"/>
        </w:rPr>
        <w:t>0</w:t>
      </w:r>
      <w:r w:rsidRPr="00032094">
        <w:rPr>
          <w:rFonts w:ascii="Times New Roman" w:hAnsi="Times New Roman"/>
          <w:color w:val="000000"/>
        </w:rPr>
        <w:t>.4. patekimo maršruto schema;</w:t>
      </w:r>
    </w:p>
    <w:p w14:paraId="25809BB3" w14:textId="19041654" w:rsidR="00B26904" w:rsidRPr="00032094" w:rsidRDefault="00B26904">
      <w:pPr>
        <w:spacing w:after="0"/>
        <w:ind w:firstLine="851"/>
        <w:jc w:val="both"/>
        <w:rPr>
          <w:rFonts w:ascii="Times New Roman" w:hAnsi="Times New Roman"/>
          <w:color w:val="000000"/>
        </w:rPr>
      </w:pPr>
      <w:r w:rsidRPr="00032094">
        <w:rPr>
          <w:rFonts w:ascii="Times New Roman" w:hAnsi="Times New Roman"/>
          <w:color w:val="000000"/>
        </w:rPr>
        <w:t>5</w:t>
      </w:r>
      <w:r w:rsidR="006B7039">
        <w:rPr>
          <w:rFonts w:ascii="Times New Roman" w:hAnsi="Times New Roman"/>
          <w:color w:val="000000"/>
        </w:rPr>
        <w:t>0</w:t>
      </w:r>
      <w:r w:rsidRPr="00032094">
        <w:rPr>
          <w:rFonts w:ascii="Times New Roman" w:hAnsi="Times New Roman"/>
          <w:color w:val="000000"/>
        </w:rPr>
        <w:t>.6. planuojamų priemonių techniniai duomenys</w:t>
      </w:r>
      <w:r w:rsidR="00253427" w:rsidRPr="00032094">
        <w:rPr>
          <w:rFonts w:ascii="Times New Roman" w:hAnsi="Times New Roman"/>
          <w:color w:val="000000"/>
        </w:rPr>
        <w:t>.</w:t>
      </w:r>
    </w:p>
    <w:p w14:paraId="7B659FFC" w14:textId="77777777" w:rsidR="00787BA5" w:rsidRDefault="755C12B8" w:rsidP="0023065D">
      <w:pPr>
        <w:spacing w:after="0"/>
        <w:ind w:firstLine="851"/>
        <w:jc w:val="both"/>
        <w:rPr>
          <w:rFonts w:ascii="Times New Roman" w:hAnsi="Times New Roman"/>
          <w:color w:val="000000"/>
        </w:rPr>
      </w:pPr>
      <w:r w:rsidRPr="68F6F3FB">
        <w:rPr>
          <w:rFonts w:ascii="Times New Roman" w:hAnsi="Times New Roman"/>
          <w:color w:val="000000" w:themeColor="text1"/>
        </w:rPr>
        <w:t>5</w:t>
      </w:r>
      <w:r w:rsidR="23D2B666" w:rsidRPr="68F6F3FB">
        <w:rPr>
          <w:rFonts w:ascii="Times New Roman" w:hAnsi="Times New Roman"/>
          <w:color w:val="000000" w:themeColor="text1"/>
        </w:rPr>
        <w:t>1</w:t>
      </w:r>
      <w:r w:rsidRPr="68F6F3FB">
        <w:rPr>
          <w:rFonts w:ascii="Times New Roman" w:hAnsi="Times New Roman"/>
          <w:color w:val="000000" w:themeColor="text1"/>
        </w:rPr>
        <w:t xml:space="preserve">. </w:t>
      </w:r>
      <w:r w:rsidR="32AAF09A" w:rsidRPr="68F6F3FB">
        <w:rPr>
          <w:rFonts w:ascii="Times New Roman" w:hAnsi="Times New Roman"/>
          <w:color w:val="000000" w:themeColor="text1"/>
        </w:rPr>
        <w:t>Prašant finansuoti pagal antrąją finansavimo priemonę, papildomai pateikiama</w:t>
      </w:r>
      <w:r w:rsidR="2F69099C" w:rsidRPr="68F6F3FB">
        <w:rPr>
          <w:rFonts w:ascii="Times New Roman" w:hAnsi="Times New Roman"/>
          <w:color w:val="000000" w:themeColor="text1"/>
        </w:rPr>
        <w:t>:</w:t>
      </w:r>
    </w:p>
    <w:p w14:paraId="13EFA591" w14:textId="77777777" w:rsidR="0088172E" w:rsidRDefault="2F69099C" w:rsidP="0023065D">
      <w:pPr>
        <w:spacing w:after="0"/>
        <w:ind w:firstLine="851"/>
        <w:jc w:val="both"/>
        <w:rPr>
          <w:rFonts w:ascii="Times New Roman" w:hAnsi="Times New Roman"/>
          <w:color w:val="000000"/>
        </w:rPr>
      </w:pPr>
      <w:r w:rsidRPr="68F6F3FB">
        <w:rPr>
          <w:rFonts w:ascii="Times New Roman" w:hAnsi="Times New Roman"/>
          <w:color w:val="000000" w:themeColor="text1"/>
        </w:rPr>
        <w:t>51.1. langų</w:t>
      </w:r>
      <w:r w:rsidR="42F3FB25" w:rsidRPr="68F6F3FB">
        <w:rPr>
          <w:rFonts w:ascii="Times New Roman" w:hAnsi="Times New Roman"/>
          <w:color w:val="000000" w:themeColor="text1"/>
        </w:rPr>
        <w:t xml:space="preserve"> apsaugos poreikio pagrindimas, kuriame nurodomos patalpos ir langai, kuriuose planuojama įrengti apsaugos priemones;</w:t>
      </w:r>
    </w:p>
    <w:p w14:paraId="352087B6" w14:textId="77777777" w:rsidR="00322F49" w:rsidRDefault="42F3FB25" w:rsidP="0023065D">
      <w:pPr>
        <w:spacing w:after="0"/>
        <w:ind w:firstLine="851"/>
        <w:jc w:val="both"/>
        <w:rPr>
          <w:rFonts w:ascii="Times New Roman" w:hAnsi="Times New Roman"/>
          <w:color w:val="000000"/>
        </w:rPr>
      </w:pPr>
      <w:r w:rsidRPr="68F6F3FB">
        <w:rPr>
          <w:rFonts w:ascii="Times New Roman" w:hAnsi="Times New Roman"/>
          <w:color w:val="000000" w:themeColor="text1"/>
        </w:rPr>
        <w:t>51.2. patalpų planas arba schema</w:t>
      </w:r>
      <w:r w:rsidR="19C30AB6" w:rsidRPr="68F6F3FB">
        <w:rPr>
          <w:rFonts w:ascii="Times New Roman" w:hAnsi="Times New Roman"/>
          <w:color w:val="000000" w:themeColor="text1"/>
        </w:rPr>
        <w:t>, kurioje pažymėti apsauginiai langai ir, kai taikoma, patekimo į priedangą maršrutas;</w:t>
      </w:r>
    </w:p>
    <w:p w14:paraId="6CDEF57B" w14:textId="3812EB58" w:rsidR="006E02EC" w:rsidRPr="00032094" w:rsidRDefault="1623F47A" w:rsidP="0023065D">
      <w:pPr>
        <w:spacing w:after="0"/>
        <w:ind w:firstLine="851"/>
        <w:jc w:val="both"/>
        <w:rPr>
          <w:kern w:val="2"/>
          <w:lang w:eastAsia="lt-LT"/>
          <w14:ligatures w14:val="standardContextual"/>
        </w:rPr>
      </w:pPr>
      <w:r w:rsidRPr="68F6F3FB">
        <w:rPr>
          <w:rFonts w:ascii="Times New Roman" w:hAnsi="Times New Roman"/>
          <w:color w:val="000000" w:themeColor="text1"/>
        </w:rPr>
        <w:t>51.3. siūlomų priemonių atitiktį Aprašo 32 punktui patvirtinantys dokumentai</w:t>
      </w:r>
      <w:r w:rsidR="04C38CD6" w:rsidRPr="68F6F3FB">
        <w:rPr>
          <w:rFonts w:ascii="Times New Roman" w:hAnsi="Times New Roman"/>
          <w:color w:val="000000" w:themeColor="text1"/>
        </w:rPr>
        <w:t>.</w:t>
      </w:r>
    </w:p>
    <w:p w14:paraId="3AFEE5B2" w14:textId="5AE3DAB9" w:rsidR="00B26904" w:rsidRDefault="00B26904">
      <w:pPr>
        <w:spacing w:after="0"/>
        <w:ind w:firstLine="851"/>
        <w:jc w:val="both"/>
        <w:rPr>
          <w:kern w:val="2"/>
          <w:lang w:eastAsia="lt-LT"/>
          <w14:ligatures w14:val="standardContextual"/>
        </w:rPr>
      </w:pPr>
      <w:r>
        <w:rPr>
          <w:rFonts w:ascii="Times New Roman" w:hAnsi="Times New Roman"/>
          <w:color w:val="000000"/>
        </w:rPr>
        <w:t>5</w:t>
      </w:r>
      <w:r w:rsidR="00D33ABA">
        <w:rPr>
          <w:rFonts w:ascii="Times New Roman" w:hAnsi="Times New Roman"/>
          <w:color w:val="000000"/>
        </w:rPr>
        <w:t>2</w:t>
      </w:r>
      <w:r>
        <w:rPr>
          <w:rFonts w:ascii="Times New Roman" w:hAnsi="Times New Roman"/>
          <w:color w:val="000000"/>
        </w:rPr>
        <w:t>. Prašant finansuoti pagal trečiąją finansavimo priemonę, papildomai pateikiama:</w:t>
      </w:r>
    </w:p>
    <w:p w14:paraId="5C754C8B" w14:textId="0A635245" w:rsidR="00B26904" w:rsidRDefault="00B26904">
      <w:pPr>
        <w:spacing w:after="0"/>
        <w:ind w:firstLine="851"/>
        <w:jc w:val="both"/>
        <w:rPr>
          <w:kern w:val="2"/>
          <w:lang w:eastAsia="lt-LT"/>
          <w14:ligatures w14:val="standardContextual"/>
        </w:rPr>
      </w:pPr>
      <w:r>
        <w:rPr>
          <w:rFonts w:ascii="Times New Roman" w:hAnsi="Times New Roman"/>
          <w:color w:val="000000"/>
        </w:rPr>
        <w:t>5</w:t>
      </w:r>
      <w:r w:rsidR="00D33ABA">
        <w:rPr>
          <w:rFonts w:ascii="Times New Roman" w:hAnsi="Times New Roman"/>
          <w:color w:val="000000"/>
        </w:rPr>
        <w:t>2</w:t>
      </w:r>
      <w:r>
        <w:rPr>
          <w:rFonts w:ascii="Times New Roman" w:hAnsi="Times New Roman"/>
          <w:color w:val="000000"/>
        </w:rPr>
        <w:t>.1. projektavimo užduotis, kurioje pagrindžiama jos atitiktis VRM finansavimo priemonės finansuojamoms veikloms, techniniams reikalavimams ir priedangos infrastruktūros įrengimo ar pritaikymo sąlygoms;</w:t>
      </w:r>
    </w:p>
    <w:p w14:paraId="0D29263F" w14:textId="6E2955A8" w:rsidR="00B26904" w:rsidRDefault="00B26904">
      <w:pPr>
        <w:spacing w:after="0"/>
        <w:ind w:firstLine="851"/>
        <w:jc w:val="both"/>
        <w:rPr>
          <w:kern w:val="2"/>
          <w:lang w:eastAsia="lt-LT"/>
          <w14:ligatures w14:val="standardContextual"/>
        </w:rPr>
      </w:pPr>
      <w:r>
        <w:rPr>
          <w:rFonts w:ascii="Times New Roman" w:hAnsi="Times New Roman"/>
          <w:color w:val="000000"/>
        </w:rPr>
        <w:t>5</w:t>
      </w:r>
      <w:r w:rsidR="00D33ABA">
        <w:rPr>
          <w:rFonts w:ascii="Times New Roman" w:hAnsi="Times New Roman"/>
          <w:color w:val="000000"/>
        </w:rPr>
        <w:t>2</w:t>
      </w:r>
      <w:r>
        <w:rPr>
          <w:rFonts w:ascii="Times New Roman" w:hAnsi="Times New Roman"/>
          <w:color w:val="000000"/>
        </w:rPr>
        <w:t>.2. numatomų projektinių sprendinių aprašymas, kuriame nurodoma, kaip sprendiniai leis objektui atitikti priedangos talpos, apsaugos, inžinerinių sistemų, patekimo ir gyventojų slėpimo trukmės reikalavimus;</w:t>
      </w:r>
    </w:p>
    <w:p w14:paraId="133C0432" w14:textId="5B1E6503" w:rsidR="00B26904" w:rsidRDefault="00B26904">
      <w:pPr>
        <w:spacing w:after="0"/>
        <w:ind w:firstLine="851"/>
        <w:jc w:val="both"/>
        <w:rPr>
          <w:kern w:val="2"/>
          <w:lang w:eastAsia="lt-LT"/>
          <w14:ligatures w14:val="standardContextual"/>
        </w:rPr>
      </w:pPr>
      <w:r>
        <w:rPr>
          <w:rFonts w:ascii="Times New Roman" w:hAnsi="Times New Roman"/>
          <w:color w:val="000000"/>
        </w:rPr>
        <w:t>5</w:t>
      </w:r>
      <w:r w:rsidR="00D33ABA">
        <w:rPr>
          <w:rFonts w:ascii="Times New Roman" w:hAnsi="Times New Roman"/>
          <w:color w:val="000000"/>
        </w:rPr>
        <w:t>2</w:t>
      </w:r>
      <w:r>
        <w:rPr>
          <w:rFonts w:ascii="Times New Roman" w:hAnsi="Times New Roman"/>
          <w:color w:val="000000"/>
        </w:rPr>
        <w:t>.3. pradiniai tyrimai, papildomų darbų pagrindimas ir kiti projekto įgyvendinimui reikalingi duomenys;</w:t>
      </w:r>
    </w:p>
    <w:p w14:paraId="6BB9237B" w14:textId="06D3BD7B" w:rsidR="00B26904" w:rsidRDefault="00B26904">
      <w:pPr>
        <w:spacing w:after="0"/>
        <w:ind w:firstLine="851"/>
        <w:jc w:val="both"/>
        <w:rPr>
          <w:kern w:val="2"/>
          <w:lang w:eastAsia="lt-LT"/>
          <w14:ligatures w14:val="standardContextual"/>
        </w:rPr>
      </w:pPr>
      <w:r>
        <w:rPr>
          <w:rFonts w:ascii="Times New Roman" w:hAnsi="Times New Roman"/>
          <w:color w:val="000000"/>
        </w:rPr>
        <w:lastRenderedPageBreak/>
        <w:t>5</w:t>
      </w:r>
      <w:r w:rsidR="00D33ABA">
        <w:rPr>
          <w:rFonts w:ascii="Times New Roman" w:hAnsi="Times New Roman"/>
          <w:color w:val="000000"/>
        </w:rPr>
        <w:t>2</w:t>
      </w:r>
      <w:r>
        <w:rPr>
          <w:rFonts w:ascii="Times New Roman" w:hAnsi="Times New Roman"/>
          <w:color w:val="000000"/>
        </w:rPr>
        <w:t>.4. objekto prioritetinės reikšmės Savivaldybės priedangų tinklui pagrindimas, nurodant priedangų trūkumą teritorijoje, numatomą talpą, aptarnaujamų gyventojų ar paslaugų gavėjų skaičių ir pažeidžiamų asmenų apsaugą;</w:t>
      </w:r>
    </w:p>
    <w:p w14:paraId="69FBF372" w14:textId="1DFDDACA" w:rsidR="00B26904" w:rsidRDefault="00B26904">
      <w:pPr>
        <w:spacing w:after="0"/>
        <w:ind w:firstLine="851"/>
        <w:jc w:val="both"/>
        <w:rPr>
          <w:kern w:val="2"/>
          <w:lang w:eastAsia="lt-LT"/>
          <w14:ligatures w14:val="standardContextual"/>
        </w:rPr>
      </w:pPr>
      <w:r>
        <w:rPr>
          <w:rFonts w:ascii="Times New Roman" w:hAnsi="Times New Roman"/>
          <w:color w:val="000000"/>
        </w:rPr>
        <w:t>5</w:t>
      </w:r>
      <w:r w:rsidR="00D33ABA">
        <w:rPr>
          <w:rFonts w:ascii="Times New Roman" w:hAnsi="Times New Roman"/>
          <w:color w:val="000000"/>
        </w:rPr>
        <w:t>2</w:t>
      </w:r>
      <w:r>
        <w:rPr>
          <w:rFonts w:ascii="Times New Roman" w:hAnsi="Times New Roman"/>
          <w:color w:val="000000"/>
        </w:rPr>
        <w:t xml:space="preserve">.5. pareiškėjo pasirengimo įgyvendinti projektą ir tęsti jo finansavimą pagal VRM priemonę pagrindimas, įskaitant sprendimą teikti paraišką VRM finansavimui, įsipareigojimą parengtą projektinį dokumentą panaudoti pagal tinkamą VRM kvietimą ir finansavimo šaltinių planą. </w:t>
      </w:r>
    </w:p>
    <w:p w14:paraId="5B3BA9F0" w14:textId="5EFD7CDE" w:rsidR="00EF7314" w:rsidRDefault="00EF7314">
      <w:pPr>
        <w:spacing w:after="0"/>
        <w:ind w:firstLine="851"/>
        <w:jc w:val="both"/>
        <w:rPr>
          <w:kern w:val="2"/>
          <w:lang w:eastAsia="lt-LT"/>
          <w14:ligatures w14:val="standardContextual"/>
        </w:rPr>
      </w:pPr>
      <w:r>
        <w:rPr>
          <w:rFonts w:ascii="Times New Roman" w:hAnsi="Times New Roman"/>
          <w:color w:val="000000"/>
        </w:rPr>
        <w:t>5</w:t>
      </w:r>
      <w:r w:rsidR="00D33ABA">
        <w:rPr>
          <w:rFonts w:ascii="Times New Roman" w:hAnsi="Times New Roman"/>
          <w:color w:val="000000"/>
        </w:rPr>
        <w:t>3</w:t>
      </w:r>
      <w:r>
        <w:rPr>
          <w:rFonts w:ascii="Times New Roman" w:hAnsi="Times New Roman"/>
          <w:color w:val="000000"/>
        </w:rPr>
        <w:t>. Savivaldybės</w:t>
      </w:r>
      <w:r w:rsidR="00D12517">
        <w:rPr>
          <w:rFonts w:ascii="Times New Roman" w:hAnsi="Times New Roman"/>
          <w:color w:val="000000"/>
        </w:rPr>
        <w:t xml:space="preserve"> </w:t>
      </w:r>
      <w:r w:rsidR="00D12517" w:rsidRPr="006F0EDC">
        <w:rPr>
          <w:rFonts w:ascii="Times New Roman" w:hAnsi="Times New Roman"/>
          <w:color w:val="000000"/>
        </w:rPr>
        <w:t>biudžetinės</w:t>
      </w:r>
      <w:r>
        <w:rPr>
          <w:rFonts w:ascii="Times New Roman" w:hAnsi="Times New Roman"/>
          <w:color w:val="000000"/>
        </w:rPr>
        <w:t xml:space="preserve"> įstaigos paraiškoje nurodoma prašoma konkreti Savivaldybės finansavimo suma, neviršijanti Aprašo 7 punkte nustatytos didžiausios sumos; nuosavo prisidėjimo suma ar jos apmokėjimą patvirtinantys dokumentai nereikalaujami. </w:t>
      </w:r>
    </w:p>
    <w:p w14:paraId="27D8F11B" w14:textId="29973736" w:rsidR="00B26904" w:rsidRDefault="00B26904">
      <w:pPr>
        <w:spacing w:after="0"/>
        <w:ind w:firstLine="851"/>
        <w:jc w:val="both"/>
        <w:rPr>
          <w:kern w:val="2"/>
          <w:lang w:eastAsia="lt-LT"/>
          <w14:ligatures w14:val="standardContextual"/>
        </w:rPr>
      </w:pPr>
      <w:r>
        <w:rPr>
          <w:rFonts w:ascii="Times New Roman" w:hAnsi="Times New Roman"/>
          <w:color w:val="000000"/>
        </w:rPr>
        <w:t>5</w:t>
      </w:r>
      <w:r w:rsidR="00D33ABA">
        <w:rPr>
          <w:rFonts w:ascii="Times New Roman" w:hAnsi="Times New Roman"/>
          <w:color w:val="000000"/>
        </w:rPr>
        <w:t>4</w:t>
      </w:r>
      <w:r>
        <w:rPr>
          <w:rFonts w:ascii="Times New Roman" w:hAnsi="Times New Roman"/>
          <w:color w:val="000000"/>
        </w:rPr>
        <w:t>. Išlaidų pagrįstumas patvirtinamas ne mažiau kaip dviem palyginamais komerciniais pasiūlymais, viešojo pirkimo dokumentais, darbų sąmata arba kitu objektyviu rinkos kainos nustatymo dokumentu. Jeigu dviejų pasiūlymų gauti objektyviai neįmanoma, pareiškėjas pateikia motyvuotą paaiškinimą.</w:t>
      </w:r>
    </w:p>
    <w:p w14:paraId="313D9D47" w14:textId="7D1AFD5A" w:rsidR="00B26904" w:rsidRDefault="00B26904">
      <w:pPr>
        <w:spacing w:after="0"/>
        <w:ind w:firstLine="851"/>
        <w:jc w:val="both"/>
        <w:rPr>
          <w:kern w:val="2"/>
          <w:lang w:eastAsia="lt-LT"/>
          <w14:ligatures w14:val="standardContextual"/>
        </w:rPr>
      </w:pPr>
      <w:r>
        <w:rPr>
          <w:rFonts w:ascii="Times New Roman" w:hAnsi="Times New Roman"/>
          <w:color w:val="000000"/>
        </w:rPr>
        <w:t>5</w:t>
      </w:r>
      <w:r w:rsidR="00D33ABA">
        <w:rPr>
          <w:rFonts w:ascii="Times New Roman" w:hAnsi="Times New Roman"/>
          <w:color w:val="000000"/>
        </w:rPr>
        <w:t>5</w:t>
      </w:r>
      <w:r>
        <w:rPr>
          <w:rFonts w:ascii="Times New Roman" w:hAnsi="Times New Roman"/>
          <w:color w:val="000000"/>
        </w:rPr>
        <w:t>. Nustačius paraiškos ar jos priedų trūkumų, pareiškėjui nustatomas 10 darbo dienų terminas jiems pašalinti. Šalinant trūkumus negali būti keičiama projekto esmė, nepagrįstai didinama prašoma finansavimo suma ar įtraukiamos naujos, pirminėje paraiškoje nenurodytos veiklos.</w:t>
      </w:r>
    </w:p>
    <w:p w14:paraId="106F43E5" w14:textId="245DA6E7" w:rsidR="00B26904" w:rsidRDefault="00B26904">
      <w:pPr>
        <w:spacing w:after="0"/>
        <w:ind w:firstLine="851"/>
        <w:jc w:val="both"/>
        <w:rPr>
          <w:kern w:val="2"/>
          <w:lang w:eastAsia="lt-LT"/>
          <w14:ligatures w14:val="standardContextual"/>
        </w:rPr>
      </w:pPr>
      <w:r>
        <w:rPr>
          <w:rFonts w:ascii="Times New Roman" w:hAnsi="Times New Roman"/>
          <w:color w:val="000000"/>
        </w:rPr>
        <w:t>5</w:t>
      </w:r>
      <w:r w:rsidR="00E070F2">
        <w:rPr>
          <w:rFonts w:ascii="Times New Roman" w:hAnsi="Times New Roman"/>
          <w:color w:val="000000"/>
        </w:rPr>
        <w:t>6</w:t>
      </w:r>
      <w:r>
        <w:rPr>
          <w:rFonts w:ascii="Times New Roman" w:hAnsi="Times New Roman"/>
          <w:color w:val="000000"/>
        </w:rPr>
        <w:t xml:space="preserve">. Paraiška nevertinama, jeigu ji pateikta pasibaigus kvietime nustatytam terminui, ją pateikė netinkamas pareiškėjas arba per nustatytą terminą nepašalinti esminiai paraiškos trūkumai. </w:t>
      </w:r>
    </w:p>
    <w:p w14:paraId="49D06937" w14:textId="65EDA312" w:rsidR="002A5056" w:rsidRDefault="002A5056">
      <w:pPr>
        <w:spacing w:after="0"/>
        <w:ind w:firstLine="851"/>
        <w:jc w:val="both"/>
        <w:rPr>
          <w:kern w:val="2"/>
          <w:lang w:eastAsia="lt-LT"/>
          <w14:ligatures w14:val="standardContextual"/>
        </w:rPr>
      </w:pPr>
      <w:r>
        <w:rPr>
          <w:rFonts w:ascii="Times New Roman" w:hAnsi="Times New Roman"/>
          <w:color w:val="000000"/>
        </w:rPr>
        <w:t>5</w:t>
      </w:r>
      <w:r w:rsidR="00E070F2">
        <w:rPr>
          <w:rFonts w:ascii="Times New Roman" w:hAnsi="Times New Roman"/>
          <w:color w:val="000000"/>
        </w:rPr>
        <w:t>7</w:t>
      </w:r>
      <w:r>
        <w:rPr>
          <w:rFonts w:ascii="Times New Roman" w:hAnsi="Times New Roman"/>
          <w:color w:val="000000"/>
        </w:rPr>
        <w:t>. Esminiais paraiškos trūkumais laikoma, kai:</w:t>
      </w:r>
    </w:p>
    <w:p w14:paraId="25BFD1BC" w14:textId="62131679" w:rsidR="002A5056" w:rsidRDefault="002A5056">
      <w:pPr>
        <w:spacing w:after="0"/>
        <w:ind w:firstLine="851"/>
        <w:jc w:val="both"/>
        <w:rPr>
          <w:kern w:val="2"/>
          <w:lang w:eastAsia="lt-LT"/>
          <w14:ligatures w14:val="standardContextual"/>
        </w:rPr>
      </w:pPr>
      <w:r>
        <w:rPr>
          <w:rFonts w:ascii="Times New Roman" w:hAnsi="Times New Roman"/>
          <w:color w:val="000000"/>
        </w:rPr>
        <w:t>5</w:t>
      </w:r>
      <w:r w:rsidR="00E070F2">
        <w:rPr>
          <w:rFonts w:ascii="Times New Roman" w:hAnsi="Times New Roman"/>
          <w:color w:val="000000"/>
        </w:rPr>
        <w:t>7</w:t>
      </w:r>
      <w:r>
        <w:rPr>
          <w:rFonts w:ascii="Times New Roman" w:hAnsi="Times New Roman"/>
          <w:color w:val="000000"/>
        </w:rPr>
        <w:t>.1. pareiškėjas neatitinka Apraše nustatytų reikalavimų pareiškėjams;</w:t>
      </w:r>
    </w:p>
    <w:p w14:paraId="19894B56" w14:textId="20561A84" w:rsidR="002A5056" w:rsidRDefault="002A5056">
      <w:pPr>
        <w:spacing w:after="0"/>
        <w:ind w:firstLine="851"/>
        <w:jc w:val="both"/>
        <w:rPr>
          <w:kern w:val="2"/>
          <w:lang w:eastAsia="lt-LT"/>
          <w14:ligatures w14:val="standardContextual"/>
        </w:rPr>
      </w:pPr>
      <w:r>
        <w:rPr>
          <w:rFonts w:ascii="Times New Roman" w:hAnsi="Times New Roman"/>
          <w:color w:val="000000"/>
        </w:rPr>
        <w:t>5</w:t>
      </w:r>
      <w:r w:rsidR="00E070F2">
        <w:rPr>
          <w:rFonts w:ascii="Times New Roman" w:hAnsi="Times New Roman"/>
          <w:color w:val="000000"/>
        </w:rPr>
        <w:t>7</w:t>
      </w:r>
      <w:r>
        <w:rPr>
          <w:rFonts w:ascii="Times New Roman" w:hAnsi="Times New Roman"/>
          <w:color w:val="000000"/>
        </w:rPr>
        <w:t>.2. objektas neatitinka Apraše nustatytų tinkamumo sąlygų arba nėra įtrauktas į priedangų sąrašą, kai toks reikalavimas taikomas;</w:t>
      </w:r>
    </w:p>
    <w:p w14:paraId="46FF7E40" w14:textId="6E14000F" w:rsidR="002A5056" w:rsidRDefault="002A5056">
      <w:pPr>
        <w:spacing w:after="0"/>
        <w:ind w:firstLine="851"/>
        <w:jc w:val="both"/>
        <w:rPr>
          <w:kern w:val="2"/>
          <w:lang w:eastAsia="lt-LT"/>
          <w14:ligatures w14:val="standardContextual"/>
        </w:rPr>
      </w:pPr>
      <w:r>
        <w:rPr>
          <w:rFonts w:ascii="Times New Roman" w:hAnsi="Times New Roman"/>
          <w:color w:val="000000"/>
        </w:rPr>
        <w:t>5</w:t>
      </w:r>
      <w:r w:rsidR="00E070F2">
        <w:rPr>
          <w:rFonts w:ascii="Times New Roman" w:hAnsi="Times New Roman"/>
          <w:color w:val="000000"/>
        </w:rPr>
        <w:t>7</w:t>
      </w:r>
      <w:r>
        <w:rPr>
          <w:rFonts w:ascii="Times New Roman" w:hAnsi="Times New Roman"/>
          <w:color w:val="000000"/>
        </w:rPr>
        <w:t>.3. nepateikti nuosavybės, valdymo, įgaliojimo, savininkų pritarimo ar kiti teisę įgyvendinti projektą patvirtinantys dokumentai;</w:t>
      </w:r>
    </w:p>
    <w:p w14:paraId="4ABC3C6F" w14:textId="3C7F1B0C" w:rsidR="002A5056" w:rsidRDefault="002A5056">
      <w:pPr>
        <w:spacing w:after="0"/>
        <w:ind w:firstLine="851"/>
        <w:jc w:val="both"/>
        <w:rPr>
          <w:kern w:val="2"/>
          <w:lang w:eastAsia="lt-LT"/>
          <w14:ligatures w14:val="standardContextual"/>
        </w:rPr>
      </w:pPr>
      <w:r>
        <w:rPr>
          <w:rFonts w:ascii="Times New Roman" w:hAnsi="Times New Roman"/>
          <w:color w:val="000000"/>
        </w:rPr>
        <w:t>5</w:t>
      </w:r>
      <w:r w:rsidR="00E070F2">
        <w:rPr>
          <w:rFonts w:ascii="Times New Roman" w:hAnsi="Times New Roman"/>
          <w:color w:val="000000"/>
        </w:rPr>
        <w:t>7</w:t>
      </w:r>
      <w:r>
        <w:rPr>
          <w:rFonts w:ascii="Times New Roman" w:hAnsi="Times New Roman"/>
          <w:color w:val="000000"/>
        </w:rPr>
        <w:t>.4. nepateikta informacija ar dokumentai, būtini projekto, išlaidų ar veiklų tinkamumui finansuoti nustatyti;</w:t>
      </w:r>
    </w:p>
    <w:p w14:paraId="38F6C9FA" w14:textId="6389C1FB" w:rsidR="002A5056" w:rsidRDefault="002A5056">
      <w:pPr>
        <w:spacing w:after="0"/>
        <w:ind w:firstLine="851"/>
        <w:jc w:val="both"/>
        <w:rPr>
          <w:kern w:val="2"/>
          <w:lang w:eastAsia="lt-LT"/>
          <w14:ligatures w14:val="standardContextual"/>
        </w:rPr>
      </w:pPr>
      <w:r>
        <w:rPr>
          <w:rFonts w:ascii="Times New Roman" w:hAnsi="Times New Roman"/>
          <w:color w:val="000000"/>
        </w:rPr>
        <w:t>5</w:t>
      </w:r>
      <w:r w:rsidR="00E070F2">
        <w:rPr>
          <w:rFonts w:ascii="Times New Roman" w:hAnsi="Times New Roman"/>
          <w:color w:val="000000"/>
        </w:rPr>
        <w:t>7</w:t>
      </w:r>
      <w:r>
        <w:rPr>
          <w:rFonts w:ascii="Times New Roman" w:hAnsi="Times New Roman"/>
          <w:color w:val="000000"/>
        </w:rPr>
        <w:t>.5. nustatoma, kad paraiškoje pateikta tikrovės neatitinkanti arba klaidinanti informacija;</w:t>
      </w:r>
    </w:p>
    <w:p w14:paraId="04563EBF" w14:textId="57437CF2" w:rsidR="002A5056" w:rsidRDefault="002A5056">
      <w:pPr>
        <w:spacing w:after="0"/>
        <w:ind w:firstLine="851"/>
        <w:jc w:val="both"/>
        <w:rPr>
          <w:kern w:val="2"/>
          <w:lang w:eastAsia="lt-LT"/>
          <w14:ligatures w14:val="standardContextual"/>
        </w:rPr>
      </w:pPr>
      <w:r>
        <w:rPr>
          <w:rFonts w:ascii="Times New Roman" w:hAnsi="Times New Roman"/>
          <w:color w:val="000000"/>
        </w:rPr>
        <w:t>5</w:t>
      </w:r>
      <w:r w:rsidR="00E070F2">
        <w:rPr>
          <w:rFonts w:ascii="Times New Roman" w:hAnsi="Times New Roman"/>
          <w:color w:val="000000"/>
        </w:rPr>
        <w:t>7</w:t>
      </w:r>
      <w:r>
        <w:rPr>
          <w:rFonts w:ascii="Times New Roman" w:hAnsi="Times New Roman"/>
          <w:color w:val="000000"/>
        </w:rPr>
        <w:t>.6. nustatomas dvigubas tų pačių išlaidų finansavimas arba nuslėpta informacija apie kitus finansavimo šaltinius;</w:t>
      </w:r>
    </w:p>
    <w:p w14:paraId="2AA42F01" w14:textId="188C2847" w:rsidR="002A5056" w:rsidRDefault="002A5056">
      <w:pPr>
        <w:spacing w:after="0"/>
        <w:ind w:firstLine="851"/>
        <w:jc w:val="both"/>
        <w:rPr>
          <w:kern w:val="2"/>
          <w:lang w:eastAsia="lt-LT"/>
          <w14:ligatures w14:val="standardContextual"/>
        </w:rPr>
      </w:pPr>
      <w:r>
        <w:rPr>
          <w:rFonts w:ascii="Times New Roman" w:hAnsi="Times New Roman"/>
          <w:color w:val="000000"/>
        </w:rPr>
        <w:t>5</w:t>
      </w:r>
      <w:r w:rsidR="00E070F2">
        <w:rPr>
          <w:rFonts w:ascii="Times New Roman" w:hAnsi="Times New Roman"/>
          <w:color w:val="000000"/>
        </w:rPr>
        <w:t>7</w:t>
      </w:r>
      <w:r>
        <w:rPr>
          <w:rFonts w:ascii="Times New Roman" w:hAnsi="Times New Roman"/>
          <w:color w:val="000000"/>
        </w:rPr>
        <w:t>.7. projekto veiklos ar išlaidos neatitinka nė vienos iš Apraše nustatytų finansavimo priemonių.</w:t>
      </w:r>
    </w:p>
    <w:p w14:paraId="3389B176" w14:textId="74A1372F" w:rsidR="74DC2EA8" w:rsidRPr="001060B2" w:rsidRDefault="74DC2EA8" w:rsidP="00FE63EF">
      <w:pPr>
        <w:spacing w:after="0" w:line="240" w:lineRule="auto"/>
        <w:jc w:val="both"/>
        <w:rPr>
          <w:rFonts w:ascii="Times New Roman" w:eastAsia="Times New Roman" w:hAnsi="Times New Roman" w:cs="Times New Roman"/>
        </w:rPr>
      </w:pPr>
    </w:p>
    <w:p w14:paraId="28498BDB" w14:textId="78AC0811" w:rsidR="007E1039" w:rsidRDefault="00335C25" w:rsidP="00FE63EF">
      <w:pPr>
        <w:pStyle w:val="Antrat4"/>
        <w:spacing w:before="0" w:after="0" w:line="240" w:lineRule="auto"/>
        <w:jc w:val="center"/>
        <w:rPr>
          <w:rFonts w:eastAsia="Times New Roman"/>
          <w:i w:val="0"/>
          <w:iCs w:val="0"/>
        </w:rPr>
      </w:pPr>
      <w:r w:rsidRPr="001060B2">
        <w:rPr>
          <w:rFonts w:eastAsia="Times New Roman"/>
          <w:i w:val="0"/>
          <w:iCs w:val="0"/>
        </w:rPr>
        <w:t>VII SKYRIUS</w:t>
      </w:r>
    </w:p>
    <w:p w14:paraId="1DDC4586" w14:textId="4CAD1D4A" w:rsidR="003B33C4" w:rsidRDefault="00335C25" w:rsidP="00FE63EF">
      <w:pPr>
        <w:pStyle w:val="Antrat4"/>
        <w:spacing w:before="0" w:after="0" w:line="240" w:lineRule="auto"/>
        <w:jc w:val="center"/>
        <w:rPr>
          <w:rFonts w:eastAsia="Times New Roman"/>
          <w:i w:val="0"/>
          <w:iCs w:val="0"/>
        </w:rPr>
      </w:pPr>
      <w:r w:rsidRPr="001060B2">
        <w:rPr>
          <w:rFonts w:eastAsia="Times New Roman"/>
          <w:i w:val="0"/>
          <w:iCs w:val="0"/>
        </w:rPr>
        <w:t xml:space="preserve"> PARAIŠKŲ VERTINIMAS IR SPRENDIMŲ PRIĖMIMAS</w:t>
      </w:r>
    </w:p>
    <w:p w14:paraId="5469AB6A" w14:textId="77777777" w:rsidR="007E1039" w:rsidRPr="007E1039" w:rsidRDefault="007E1039" w:rsidP="00FE63EF">
      <w:pPr>
        <w:spacing w:after="0" w:line="240" w:lineRule="auto"/>
      </w:pPr>
    </w:p>
    <w:p w14:paraId="43B389A7" w14:textId="77777777" w:rsidR="0081560C" w:rsidRDefault="0081560C" w:rsidP="0081560C">
      <w:pPr>
        <w:spacing w:after="0"/>
        <w:ind w:firstLine="720"/>
        <w:jc w:val="both"/>
        <w:rPr>
          <w:rFonts w:ascii="Times New Roman" w:hAnsi="Times New Roman"/>
          <w:color w:val="000000"/>
        </w:rPr>
      </w:pPr>
      <w:r w:rsidRPr="68F6F3FB">
        <w:rPr>
          <w:rFonts w:ascii="Times New Roman" w:hAnsi="Times New Roman"/>
          <w:color w:val="000000" w:themeColor="text1"/>
        </w:rPr>
        <w:t>58. Paraiškų vertinimas atliekamas šiais etapais:</w:t>
      </w:r>
    </w:p>
    <w:p w14:paraId="59B49300" w14:textId="50B4A685" w:rsidR="0081560C" w:rsidRPr="007F11C3" w:rsidRDefault="0081560C" w:rsidP="0081560C">
      <w:pPr>
        <w:spacing w:after="0"/>
        <w:ind w:firstLine="720"/>
        <w:jc w:val="both"/>
        <w:rPr>
          <w:rFonts w:ascii="Times New Roman" w:hAnsi="Times New Roman"/>
          <w:b/>
          <w:bCs/>
          <w:color w:val="000000"/>
        </w:rPr>
      </w:pPr>
      <w:r w:rsidRPr="68F6F3FB">
        <w:rPr>
          <w:rFonts w:ascii="Times New Roman" w:hAnsi="Times New Roman"/>
          <w:color w:val="000000" w:themeColor="text1"/>
        </w:rPr>
        <w:t xml:space="preserve">58.1. dokumentacijos atitikties vertinimas, kurio metu tikrinama, ar paraiška pateikta </w:t>
      </w:r>
      <w:r w:rsidRPr="006F0EDC">
        <w:rPr>
          <w:rFonts w:ascii="Times New Roman" w:hAnsi="Times New Roman"/>
          <w:color w:val="000000" w:themeColor="text1"/>
        </w:rPr>
        <w:t>per nustatytą terminą, pasirašyta tinkamo asmens, pateikti visi Apraše nustatyti dokumentai</w:t>
      </w:r>
      <w:r w:rsidR="00F731F5" w:rsidRPr="006F0EDC">
        <w:rPr>
          <w:rFonts w:ascii="Times New Roman" w:hAnsi="Times New Roman"/>
          <w:color w:val="000000" w:themeColor="text1"/>
        </w:rPr>
        <w:t xml:space="preserve"> </w:t>
      </w:r>
      <w:r w:rsidRPr="006F0EDC">
        <w:rPr>
          <w:rFonts w:ascii="Times New Roman" w:hAnsi="Times New Roman"/>
          <w:color w:val="000000" w:themeColor="text1"/>
        </w:rPr>
        <w:t>priedai ir, kai taikoma, įgaliojimai. Nustačius neatitikimų, paraiška laikoma neatitinkančia administracinės atitikties reikalavimų;</w:t>
      </w:r>
    </w:p>
    <w:p w14:paraId="7F783DD7" w14:textId="77777777" w:rsidR="0081560C" w:rsidRPr="007F11C3" w:rsidRDefault="0081560C" w:rsidP="0081560C">
      <w:pPr>
        <w:spacing w:after="0"/>
        <w:ind w:firstLine="720"/>
        <w:jc w:val="both"/>
        <w:rPr>
          <w:rFonts w:ascii="Times New Roman" w:hAnsi="Times New Roman"/>
          <w:b/>
          <w:bCs/>
          <w:color w:val="000000"/>
        </w:rPr>
      </w:pPr>
      <w:r w:rsidRPr="68F6F3FB">
        <w:rPr>
          <w:rFonts w:ascii="Times New Roman" w:hAnsi="Times New Roman"/>
          <w:color w:val="000000" w:themeColor="text1"/>
        </w:rPr>
        <w:t>58.2. pareiškėjo grupės, objekto, veiklų, išlaidų ir taikomo finansavimo modelio tinkamumo vertinimas, kurio metu nustatoma, ar pareiškėjas, objektas, planuojamos veiklos, išlaidos ir pasirinktas finansavimo modelis atitinka šiame Apraše nustatytus reikalavimus</w:t>
      </w:r>
      <w:r>
        <w:rPr>
          <w:rFonts w:ascii="Times New Roman" w:hAnsi="Times New Roman"/>
          <w:color w:val="000000" w:themeColor="text1"/>
        </w:rPr>
        <w:t xml:space="preserve">. </w:t>
      </w:r>
      <w:r w:rsidRPr="006F0EDC">
        <w:rPr>
          <w:rFonts w:ascii="Times New Roman" w:hAnsi="Times New Roman"/>
          <w:color w:val="000000" w:themeColor="text1"/>
        </w:rPr>
        <w:t>Vertinant išlaidų tinkamumą taip pat tikrinama, ar planuojamos finansuoti išlaidos priskiriamos tinkamoms finansuoti išlaidoms, ar PVM apskaičiuotas ir įvertintas tinkamai, taip pat ar nėra dvigubo finansavimo rizikos;</w:t>
      </w:r>
    </w:p>
    <w:p w14:paraId="42E94EF3" w14:textId="3D65242B" w:rsidR="0081560C" w:rsidRDefault="0081560C" w:rsidP="0081560C">
      <w:pPr>
        <w:spacing w:after="0"/>
        <w:ind w:firstLine="720"/>
        <w:jc w:val="both"/>
        <w:rPr>
          <w:rFonts w:ascii="Times New Roman" w:hAnsi="Times New Roman"/>
          <w:color w:val="000000"/>
        </w:rPr>
      </w:pPr>
      <w:r w:rsidRPr="68F6F3FB">
        <w:rPr>
          <w:rFonts w:ascii="Times New Roman" w:hAnsi="Times New Roman"/>
          <w:color w:val="000000" w:themeColor="text1"/>
        </w:rPr>
        <w:lastRenderedPageBreak/>
        <w:t xml:space="preserve">58.3. techninis ir prioritetinis vertinimas balais, kuris atliekamas tik toms paraiškoms, kurios atitinka visus privalomus reikalavimus. </w:t>
      </w:r>
      <w:r w:rsidRPr="006F0EDC">
        <w:rPr>
          <w:rFonts w:ascii="Times New Roman" w:hAnsi="Times New Roman"/>
          <w:color w:val="000000" w:themeColor="text1"/>
        </w:rPr>
        <w:t>Vertinimo metu tikrinama, ar yra įvykdyti atitinkamai finansavimo priemonei Aprašo III</w:t>
      </w:r>
      <w:r w:rsidR="008A3442" w:rsidRPr="006F0EDC">
        <w:rPr>
          <w:rFonts w:ascii="Times New Roman" w:hAnsi="Times New Roman"/>
          <w:color w:val="000000" w:themeColor="text1"/>
        </w:rPr>
        <w:t>–</w:t>
      </w:r>
      <w:r w:rsidRPr="006F0EDC">
        <w:rPr>
          <w:rFonts w:ascii="Times New Roman" w:hAnsi="Times New Roman"/>
          <w:color w:val="000000" w:themeColor="text1"/>
        </w:rPr>
        <w:t>V skyriuose nustatyti minimalūs techniniai reikalavimai, o paraiškos vertinamos</w:t>
      </w:r>
      <w:r>
        <w:rPr>
          <w:rFonts w:ascii="Times New Roman" w:hAnsi="Times New Roman"/>
          <w:color w:val="000000" w:themeColor="text1"/>
        </w:rPr>
        <w:t xml:space="preserve"> </w:t>
      </w:r>
      <w:r w:rsidRPr="68F6F3FB">
        <w:rPr>
          <w:rFonts w:ascii="Times New Roman" w:hAnsi="Times New Roman"/>
          <w:color w:val="000000" w:themeColor="text1"/>
        </w:rPr>
        <w:t xml:space="preserve"> pagal Aprašo 1 priede nustatytus kriterijus, atsižvelgiant į paraiškai taikomą finansavimo priemonę;</w:t>
      </w:r>
    </w:p>
    <w:p w14:paraId="0B86A536" w14:textId="0D2E7ECC" w:rsidR="0081560C" w:rsidRPr="006F0EDC" w:rsidRDefault="0081560C" w:rsidP="0081560C">
      <w:pPr>
        <w:spacing w:after="0"/>
        <w:ind w:firstLine="720"/>
        <w:jc w:val="both"/>
        <w:rPr>
          <w:rFonts w:ascii="Times New Roman" w:hAnsi="Times New Roman"/>
          <w:color w:val="000000"/>
        </w:rPr>
      </w:pPr>
      <w:r w:rsidRPr="68F6F3FB">
        <w:rPr>
          <w:rFonts w:ascii="Times New Roman" w:hAnsi="Times New Roman"/>
          <w:color w:val="000000" w:themeColor="text1"/>
        </w:rPr>
        <w:t>58.4. rekomenduojamos finansavimo sumos nustatymas, kurio metu</w:t>
      </w:r>
      <w:r>
        <w:rPr>
          <w:rFonts w:ascii="Times New Roman" w:hAnsi="Times New Roman"/>
          <w:color w:val="000000" w:themeColor="text1"/>
        </w:rPr>
        <w:t xml:space="preserve"> </w:t>
      </w:r>
      <w:r w:rsidRPr="006F0EDC">
        <w:rPr>
          <w:rFonts w:ascii="Times New Roman" w:hAnsi="Times New Roman"/>
          <w:color w:val="000000" w:themeColor="text1"/>
        </w:rPr>
        <w:t>vertinamas planuojamų išlaidų pagrįstumas, tikrinama, ar pateikti ne mažiau kaip du palyginami pasiūlymai, viešojo pirkimo dokumentai, sąmatos arba motyvuotas paaiškinimas, kodėl dviejų pasiūlymų gauti neįmanoma. Atsižvelgiant į paraiškos metu surinktų balų skaičių, kvietimui skirtas lėšas ir šiame Apraše nustatytus prioritetus, sudaromas siūlomų finansuoti paraiškų sąrašas ir nustatoma rekomenduojama finansavimo suma.</w:t>
      </w:r>
    </w:p>
    <w:p w14:paraId="1457C9EB" w14:textId="63DF494E" w:rsidR="002A5056" w:rsidRPr="00B0366A" w:rsidRDefault="36C9CBD4" w:rsidP="68F6F3FB">
      <w:pPr>
        <w:spacing w:after="0"/>
        <w:ind w:firstLine="720"/>
        <w:jc w:val="both"/>
        <w:rPr>
          <w:rFonts w:ascii="Times New Roman" w:hAnsi="Times New Roman"/>
          <w:color w:val="000000"/>
        </w:rPr>
      </w:pPr>
      <w:r w:rsidRPr="68F6F3FB">
        <w:rPr>
          <w:rFonts w:ascii="Times New Roman" w:hAnsi="Times New Roman"/>
          <w:color w:val="000000" w:themeColor="text1"/>
        </w:rPr>
        <w:t>59. Privalomų sąlygų kontrolinis sąrašas taikomas dokumentacijos atitikties bei tinkamumo vertinimo etapų metu. Kiekvienas reikalavimas vertinamas pažymint „atitinka“, „neatitinka“ arba „netaikoma“. Balinis vertinimas atliekamas tik toms paraiškoms, kurių visi taikomi privalomi reikalavimai įvertinti kaip „atitinka“.</w:t>
      </w:r>
    </w:p>
    <w:p w14:paraId="437A6E18" w14:textId="563B231C" w:rsidR="002A5056" w:rsidRDefault="36C9CBD4">
      <w:pPr>
        <w:spacing w:after="0"/>
        <w:ind w:firstLine="851"/>
        <w:jc w:val="both"/>
        <w:rPr>
          <w:kern w:val="2"/>
          <w:lang w:eastAsia="lt-LT"/>
          <w14:ligatures w14:val="standardContextual"/>
        </w:rPr>
      </w:pPr>
      <w:r w:rsidRPr="68F6F3FB">
        <w:rPr>
          <w:rFonts w:ascii="Times New Roman" w:hAnsi="Times New Roman"/>
          <w:color w:val="000000" w:themeColor="text1"/>
        </w:rPr>
        <w:t>60</w:t>
      </w:r>
      <w:r w:rsidR="106F7B90" w:rsidRPr="68F6F3FB">
        <w:rPr>
          <w:rFonts w:ascii="Times New Roman" w:hAnsi="Times New Roman"/>
          <w:color w:val="000000" w:themeColor="text1"/>
        </w:rPr>
        <w:t>. Komisiją sudaro</w:t>
      </w:r>
      <w:r w:rsidR="188077E7" w:rsidRPr="68F6F3FB">
        <w:rPr>
          <w:rFonts w:ascii="Times New Roman" w:hAnsi="Times New Roman"/>
          <w:color w:val="000000" w:themeColor="text1"/>
        </w:rPr>
        <w:t>ma iš</w:t>
      </w:r>
      <w:r w:rsidR="106F7B90" w:rsidRPr="68F6F3FB">
        <w:rPr>
          <w:rFonts w:ascii="Times New Roman" w:hAnsi="Times New Roman"/>
          <w:color w:val="000000" w:themeColor="text1"/>
        </w:rPr>
        <w:t xml:space="preserve"> ne mažiau kaip 5 nari</w:t>
      </w:r>
      <w:r w:rsidR="4FD72074" w:rsidRPr="68F6F3FB">
        <w:rPr>
          <w:rFonts w:ascii="Times New Roman" w:hAnsi="Times New Roman"/>
          <w:color w:val="000000" w:themeColor="text1"/>
        </w:rPr>
        <w:t>ų</w:t>
      </w:r>
      <w:r w:rsidR="106F7B90" w:rsidRPr="68F6F3FB">
        <w:rPr>
          <w:rFonts w:ascii="Times New Roman" w:hAnsi="Times New Roman"/>
          <w:color w:val="000000" w:themeColor="text1"/>
        </w:rPr>
        <w:t>, turin</w:t>
      </w:r>
      <w:r w:rsidR="4FD72074" w:rsidRPr="68F6F3FB">
        <w:rPr>
          <w:rFonts w:ascii="Times New Roman" w:hAnsi="Times New Roman"/>
          <w:color w:val="000000" w:themeColor="text1"/>
        </w:rPr>
        <w:t>čių</w:t>
      </w:r>
      <w:r w:rsidR="106F7B90" w:rsidRPr="68F6F3FB">
        <w:rPr>
          <w:rFonts w:ascii="Times New Roman" w:hAnsi="Times New Roman"/>
          <w:color w:val="000000" w:themeColor="text1"/>
        </w:rPr>
        <w:t xml:space="preserve"> kompetencijos civilinės saugos, finansų, turto valdymo ar infrastruktūros, teisės ir statybos srityse. Prireikus Komisija gali pasitelkti ekspertus, neturinčius balsavimo teisės.</w:t>
      </w:r>
    </w:p>
    <w:p w14:paraId="18A02878" w14:textId="6485AEBD" w:rsidR="002A5056" w:rsidRDefault="4FD72074">
      <w:pPr>
        <w:spacing w:after="0"/>
        <w:ind w:firstLine="851"/>
        <w:jc w:val="both"/>
        <w:rPr>
          <w:kern w:val="2"/>
          <w:lang w:eastAsia="lt-LT"/>
          <w14:ligatures w14:val="standardContextual"/>
        </w:rPr>
      </w:pPr>
      <w:r w:rsidRPr="68F6F3FB">
        <w:rPr>
          <w:rFonts w:ascii="Times New Roman" w:hAnsi="Times New Roman"/>
          <w:color w:val="000000" w:themeColor="text1"/>
        </w:rPr>
        <w:t>6</w:t>
      </w:r>
      <w:r w:rsidR="36C9CBD4" w:rsidRPr="68F6F3FB">
        <w:rPr>
          <w:rFonts w:ascii="Times New Roman" w:hAnsi="Times New Roman"/>
          <w:color w:val="000000" w:themeColor="text1"/>
        </w:rPr>
        <w:t>1</w:t>
      </w:r>
      <w:r w:rsidR="106F7B90" w:rsidRPr="68F6F3FB">
        <w:rPr>
          <w:rFonts w:ascii="Times New Roman" w:hAnsi="Times New Roman"/>
          <w:color w:val="000000" w:themeColor="text1"/>
        </w:rPr>
        <w:t>. Komisijos narys privalo nusišalinti nuo paraiškos vertinimo, jeigu jo dalyvavimas galėtų sukelti interesų konfliktą. Komisijos posėdis teisėtas, kai jame dalyvauja daugiau kaip pusė Komisijos narių.</w:t>
      </w:r>
    </w:p>
    <w:p w14:paraId="71E5BA1E" w14:textId="093D1BC8" w:rsidR="002A5056" w:rsidRDefault="106F7B90">
      <w:pPr>
        <w:spacing w:after="0"/>
        <w:ind w:firstLine="851"/>
        <w:jc w:val="both"/>
        <w:rPr>
          <w:rFonts w:ascii="Times New Roman" w:hAnsi="Times New Roman"/>
          <w:color w:val="000000"/>
        </w:rPr>
      </w:pPr>
      <w:r w:rsidRPr="68F6F3FB">
        <w:rPr>
          <w:rFonts w:ascii="Times New Roman" w:hAnsi="Times New Roman"/>
          <w:color w:val="000000" w:themeColor="text1"/>
        </w:rPr>
        <w:t>6</w:t>
      </w:r>
      <w:r w:rsidR="36C9CBD4" w:rsidRPr="68F6F3FB">
        <w:rPr>
          <w:rFonts w:ascii="Times New Roman" w:hAnsi="Times New Roman"/>
          <w:color w:val="000000" w:themeColor="text1"/>
        </w:rPr>
        <w:t>2</w:t>
      </w:r>
      <w:r w:rsidRPr="68F6F3FB">
        <w:rPr>
          <w:rFonts w:ascii="Times New Roman" w:hAnsi="Times New Roman"/>
          <w:color w:val="000000" w:themeColor="text1"/>
        </w:rPr>
        <w:t>. Kiekvienos paraiškos atitiktis vienai iš trijų finansavimo priemonių vertinama atskirai. Neatitikimas vienai finansavimo priemonei savaime nėra pagrindas atmesti paraišką pagal kitą finansavimo priemonę.</w:t>
      </w:r>
    </w:p>
    <w:p w14:paraId="04169743" w14:textId="4C472AFC" w:rsidR="00F62166" w:rsidRPr="00496F7B" w:rsidRDefault="27617716" w:rsidP="007358AD">
      <w:pPr>
        <w:spacing w:after="0"/>
        <w:ind w:firstLine="851"/>
        <w:jc w:val="both"/>
        <w:rPr>
          <w:rFonts w:ascii="Times New Roman" w:hAnsi="Times New Roman"/>
          <w:color w:val="000000"/>
        </w:rPr>
      </w:pPr>
      <w:r w:rsidRPr="68F6F3FB">
        <w:rPr>
          <w:rFonts w:ascii="Times New Roman" w:hAnsi="Times New Roman"/>
          <w:color w:val="000000" w:themeColor="text1"/>
        </w:rPr>
        <w:t>6</w:t>
      </w:r>
      <w:r w:rsidR="36C9CBD4" w:rsidRPr="68F6F3FB">
        <w:rPr>
          <w:rFonts w:ascii="Times New Roman" w:hAnsi="Times New Roman"/>
          <w:color w:val="000000" w:themeColor="text1"/>
        </w:rPr>
        <w:t>3</w:t>
      </w:r>
      <w:r w:rsidRPr="68F6F3FB">
        <w:rPr>
          <w:rFonts w:ascii="Times New Roman" w:hAnsi="Times New Roman"/>
          <w:color w:val="000000" w:themeColor="text1"/>
        </w:rPr>
        <w:t xml:space="preserve">. </w:t>
      </w:r>
      <w:r w:rsidR="31988628" w:rsidRPr="68F6F3FB">
        <w:rPr>
          <w:rFonts w:ascii="Times New Roman" w:hAnsi="Times New Roman"/>
          <w:color w:val="000000" w:themeColor="text1"/>
        </w:rPr>
        <w:t>Pareiškėjas apie atmetamą paraišką dėl neatitikties informuojamas paraiškoje nurodytu el. paštu ne vėliau kaip per 5 darbo dienas nuo paraiškų administracinio įvertinimo</w:t>
      </w:r>
      <w:r w:rsidR="59F7CA36" w:rsidRPr="68F6F3FB">
        <w:rPr>
          <w:rFonts w:ascii="Times New Roman" w:hAnsi="Times New Roman"/>
          <w:color w:val="000000" w:themeColor="text1"/>
        </w:rPr>
        <w:t>.</w:t>
      </w:r>
    </w:p>
    <w:p w14:paraId="12924E0D" w14:textId="5874C42D" w:rsidR="00FD172D" w:rsidRPr="0082077F" w:rsidRDefault="106F7B90" w:rsidP="00A67107">
      <w:pPr>
        <w:spacing w:after="0"/>
        <w:ind w:firstLine="851"/>
        <w:jc w:val="both"/>
        <w:rPr>
          <w:rFonts w:ascii="Times New Roman" w:hAnsi="Times New Roman" w:cs="Times New Roman"/>
          <w:color w:val="000000"/>
        </w:rPr>
      </w:pPr>
      <w:r w:rsidRPr="68F6F3FB">
        <w:rPr>
          <w:rFonts w:ascii="Times New Roman" w:hAnsi="Times New Roman"/>
          <w:color w:val="000000" w:themeColor="text1"/>
        </w:rPr>
        <w:t>6</w:t>
      </w:r>
      <w:r w:rsidR="36C9CBD4" w:rsidRPr="68F6F3FB">
        <w:rPr>
          <w:rFonts w:ascii="Times New Roman" w:hAnsi="Times New Roman"/>
          <w:color w:val="000000" w:themeColor="text1"/>
        </w:rPr>
        <w:t>4</w:t>
      </w:r>
      <w:r w:rsidRPr="68F6F3FB">
        <w:rPr>
          <w:rFonts w:ascii="Times New Roman" w:hAnsi="Times New Roman"/>
          <w:color w:val="000000" w:themeColor="text1"/>
        </w:rPr>
        <w:t xml:space="preserve">. Paraiškų </w:t>
      </w:r>
      <w:r w:rsidR="4D6D6927" w:rsidRPr="68F6F3FB">
        <w:rPr>
          <w:rFonts w:ascii="Times New Roman" w:hAnsi="Times New Roman"/>
          <w:color w:val="000000" w:themeColor="text1"/>
        </w:rPr>
        <w:t>turinio vertinimą balų skalėje nuo 0 iki 100 balų atlieka komisija</w:t>
      </w:r>
      <w:r w:rsidR="3399130D" w:rsidRPr="68F6F3FB">
        <w:rPr>
          <w:rFonts w:ascii="Times New Roman" w:hAnsi="Times New Roman"/>
          <w:color w:val="000000" w:themeColor="text1"/>
        </w:rPr>
        <w:t xml:space="preserve"> pagal </w:t>
      </w:r>
      <w:r w:rsidR="3399130D" w:rsidRPr="0082077F">
        <w:rPr>
          <w:rFonts w:ascii="Times New Roman" w:hAnsi="Times New Roman" w:cs="Times New Roman"/>
          <w:color w:val="000000" w:themeColor="text1"/>
        </w:rPr>
        <w:t xml:space="preserve">vertinimo kriterijus ir jų balus, nurodytus Tvarkos aprašo 1 priede. </w:t>
      </w:r>
    </w:p>
    <w:p w14:paraId="20D5F01D" w14:textId="71FD156A" w:rsidR="002A5056" w:rsidRPr="0082077F" w:rsidRDefault="64150839" w:rsidP="68F6F3FB">
      <w:pPr>
        <w:spacing w:after="0"/>
        <w:ind w:firstLine="851"/>
        <w:jc w:val="both"/>
        <w:rPr>
          <w:rFonts w:ascii="Times New Roman" w:hAnsi="Times New Roman" w:cs="Times New Roman"/>
          <w:color w:val="000000" w:themeColor="text1"/>
          <w:kern w:val="2"/>
          <w:lang w:eastAsia="lt-LT"/>
          <w14:ligatures w14:val="standardContextual"/>
        </w:rPr>
      </w:pPr>
      <w:r w:rsidRPr="0082077F">
        <w:rPr>
          <w:rFonts w:ascii="Times New Roman" w:hAnsi="Times New Roman" w:cs="Times New Roman"/>
          <w:color w:val="000000" w:themeColor="text1"/>
        </w:rPr>
        <w:t>6</w:t>
      </w:r>
      <w:r w:rsidR="36C9CBD4" w:rsidRPr="0082077F">
        <w:rPr>
          <w:rFonts w:ascii="Times New Roman" w:hAnsi="Times New Roman" w:cs="Times New Roman"/>
          <w:color w:val="000000" w:themeColor="text1"/>
        </w:rPr>
        <w:t>5</w:t>
      </w:r>
      <w:r w:rsidR="573251CB" w:rsidRPr="0082077F">
        <w:rPr>
          <w:rFonts w:ascii="Times New Roman" w:hAnsi="Times New Roman" w:cs="Times New Roman"/>
          <w:color w:val="000000" w:themeColor="text1"/>
        </w:rPr>
        <w:t>.</w:t>
      </w:r>
      <w:r w:rsidRPr="0082077F">
        <w:rPr>
          <w:rFonts w:ascii="Times New Roman" w:hAnsi="Times New Roman" w:cs="Times New Roman"/>
          <w:color w:val="000000" w:themeColor="text1"/>
        </w:rPr>
        <w:t xml:space="preserve"> </w:t>
      </w:r>
      <w:r w:rsidR="5AEB753C" w:rsidRPr="0082077F">
        <w:rPr>
          <w:rFonts w:ascii="Times New Roman" w:hAnsi="Times New Roman" w:cs="Times New Roman"/>
          <w:color w:val="000000" w:themeColor="text1"/>
        </w:rPr>
        <w:t>S</w:t>
      </w:r>
      <w:r w:rsidR="106F7B90" w:rsidRPr="0082077F">
        <w:rPr>
          <w:rFonts w:ascii="Times New Roman" w:hAnsi="Times New Roman" w:cs="Times New Roman"/>
          <w:color w:val="000000" w:themeColor="text1"/>
        </w:rPr>
        <w:t xml:space="preserve">avivaldybės </w:t>
      </w:r>
      <w:r w:rsidR="00D12517" w:rsidRPr="006F0EDC">
        <w:rPr>
          <w:rFonts w:ascii="Times New Roman" w:hAnsi="Times New Roman" w:cs="Times New Roman"/>
          <w:color w:val="000000" w:themeColor="text1"/>
        </w:rPr>
        <w:t>biudžetinės</w:t>
      </w:r>
      <w:r w:rsidR="00D12517">
        <w:rPr>
          <w:rFonts w:ascii="Times New Roman" w:hAnsi="Times New Roman" w:cs="Times New Roman"/>
          <w:color w:val="000000" w:themeColor="text1"/>
        </w:rPr>
        <w:t xml:space="preserve"> </w:t>
      </w:r>
      <w:r w:rsidR="106F7B90" w:rsidRPr="0082077F">
        <w:rPr>
          <w:rFonts w:ascii="Times New Roman" w:hAnsi="Times New Roman" w:cs="Times New Roman"/>
          <w:color w:val="000000" w:themeColor="text1"/>
        </w:rPr>
        <w:t>įstaigos finansinis prisidėjimas nevertinamas</w:t>
      </w:r>
      <w:r w:rsidR="1BCBF2A8" w:rsidRPr="0082077F">
        <w:rPr>
          <w:rFonts w:ascii="Times New Roman" w:hAnsi="Times New Roman" w:cs="Times New Roman"/>
          <w:color w:val="000000" w:themeColor="text1"/>
        </w:rPr>
        <w:t xml:space="preserve">, skiriama iš anksto </w:t>
      </w:r>
      <w:r w:rsidR="3399130D" w:rsidRPr="0082077F">
        <w:rPr>
          <w:rFonts w:ascii="Times New Roman" w:hAnsi="Times New Roman" w:cs="Times New Roman"/>
          <w:color w:val="000000" w:themeColor="text1"/>
        </w:rPr>
        <w:t xml:space="preserve">maksimalus </w:t>
      </w:r>
      <w:r w:rsidR="1A658D06" w:rsidRPr="0082077F">
        <w:rPr>
          <w:rFonts w:ascii="Times New Roman" w:hAnsi="Times New Roman" w:cs="Times New Roman"/>
          <w:color w:val="000000" w:themeColor="text1"/>
        </w:rPr>
        <w:t>šiam kriterijui skirtas balų skaičius.</w:t>
      </w:r>
    </w:p>
    <w:p w14:paraId="13AAC88A" w14:textId="51AD4069" w:rsidR="002A5056" w:rsidRPr="0082077F" w:rsidRDefault="4716C754" w:rsidP="00377BF1">
      <w:pPr>
        <w:spacing w:after="0"/>
        <w:ind w:firstLine="851"/>
        <w:jc w:val="both"/>
        <w:rPr>
          <w:rFonts w:ascii="Times New Roman" w:hAnsi="Times New Roman" w:cs="Times New Roman"/>
          <w:kern w:val="2"/>
          <w:lang w:eastAsia="lt-LT"/>
          <w14:ligatures w14:val="standardContextual"/>
        </w:rPr>
      </w:pPr>
      <w:r w:rsidRPr="0082077F">
        <w:rPr>
          <w:rFonts w:ascii="Times New Roman" w:hAnsi="Times New Roman" w:cs="Times New Roman"/>
          <w:kern w:val="2"/>
          <w:lang w:eastAsia="lt-LT"/>
          <w14:ligatures w14:val="standardContextual"/>
        </w:rPr>
        <w:t>6</w:t>
      </w:r>
      <w:r w:rsidR="36C9CBD4" w:rsidRPr="0082077F">
        <w:rPr>
          <w:rFonts w:ascii="Times New Roman" w:hAnsi="Times New Roman" w:cs="Times New Roman"/>
          <w:kern w:val="2"/>
          <w:lang w:eastAsia="lt-LT"/>
          <w14:ligatures w14:val="standardContextual"/>
        </w:rPr>
        <w:t>6</w:t>
      </w:r>
      <w:r w:rsidRPr="0082077F" w:rsidDel="00CD6EAA">
        <w:rPr>
          <w:rFonts w:ascii="Times New Roman" w:hAnsi="Times New Roman" w:cs="Times New Roman"/>
          <w:kern w:val="2"/>
          <w:lang w:eastAsia="lt-LT"/>
          <w14:ligatures w14:val="standardContextual"/>
        </w:rPr>
        <w:t xml:space="preserve">. </w:t>
      </w:r>
      <w:r w:rsidR="106F7B90" w:rsidRPr="0082077F">
        <w:rPr>
          <w:rFonts w:ascii="Times New Roman" w:hAnsi="Times New Roman" w:cs="Times New Roman"/>
          <w:color w:val="000000" w:themeColor="text1"/>
        </w:rPr>
        <w:t xml:space="preserve">Finansavimas gali būti skiriamas paraiškai, pagal kiekvieną priemonę </w:t>
      </w:r>
      <w:r w:rsidR="02E33A86" w:rsidRPr="0082077F">
        <w:rPr>
          <w:rFonts w:ascii="Times New Roman" w:hAnsi="Times New Roman" w:cs="Times New Roman"/>
          <w:color w:val="000000" w:themeColor="text1"/>
        </w:rPr>
        <w:t xml:space="preserve">atskirai </w:t>
      </w:r>
      <w:r w:rsidR="106F7B90" w:rsidRPr="0082077F">
        <w:rPr>
          <w:rFonts w:ascii="Times New Roman" w:hAnsi="Times New Roman" w:cs="Times New Roman"/>
          <w:color w:val="000000" w:themeColor="text1"/>
        </w:rPr>
        <w:t>surinkusiai ne mažiau kaip 60 balų ir atitinkančiai visas privalomas sąlygas.</w:t>
      </w:r>
    </w:p>
    <w:p w14:paraId="1FE4111D" w14:textId="003CAD24" w:rsidR="00A274AE" w:rsidRDefault="106F7B90">
      <w:pPr>
        <w:spacing w:after="0"/>
        <w:ind w:firstLine="851"/>
        <w:jc w:val="both"/>
        <w:rPr>
          <w:rFonts w:ascii="Times New Roman" w:hAnsi="Times New Roman"/>
          <w:color w:val="000000"/>
        </w:rPr>
      </w:pPr>
      <w:r w:rsidRPr="0082077F">
        <w:rPr>
          <w:rFonts w:ascii="Times New Roman" w:hAnsi="Times New Roman" w:cs="Times New Roman"/>
          <w:color w:val="000000" w:themeColor="text1"/>
        </w:rPr>
        <w:t>6</w:t>
      </w:r>
      <w:r w:rsidR="36C9CBD4" w:rsidRPr="0082077F">
        <w:rPr>
          <w:rFonts w:ascii="Times New Roman" w:hAnsi="Times New Roman" w:cs="Times New Roman"/>
          <w:color w:val="000000" w:themeColor="text1"/>
        </w:rPr>
        <w:t>7</w:t>
      </w:r>
      <w:r w:rsidRPr="0082077F">
        <w:rPr>
          <w:rFonts w:ascii="Times New Roman" w:hAnsi="Times New Roman" w:cs="Times New Roman"/>
          <w:color w:val="000000" w:themeColor="text1"/>
        </w:rPr>
        <w:t xml:space="preserve">. </w:t>
      </w:r>
      <w:r w:rsidR="654754F4" w:rsidRPr="0082077F">
        <w:rPr>
          <w:rFonts w:ascii="Times New Roman" w:hAnsi="Times New Roman" w:cs="Times New Roman"/>
          <w:color w:val="000000" w:themeColor="text1"/>
        </w:rPr>
        <w:t>Paraiškos vertinamos</w:t>
      </w:r>
      <w:r w:rsidR="654754F4" w:rsidRPr="68F6F3FB">
        <w:rPr>
          <w:rFonts w:ascii="Times New Roman" w:hAnsi="Times New Roman"/>
          <w:color w:val="000000" w:themeColor="text1"/>
        </w:rPr>
        <w:t xml:space="preserve"> ir reitinguojamos atskirai pagal kiekvieną finansavimo priemonę</w:t>
      </w:r>
      <w:r w:rsidR="39A7C508" w:rsidRPr="68F6F3FB">
        <w:rPr>
          <w:rFonts w:ascii="Times New Roman" w:hAnsi="Times New Roman"/>
          <w:color w:val="000000" w:themeColor="text1"/>
        </w:rPr>
        <w:t xml:space="preserve">. Kiekvienos finansavimo priemonės paraiškos išdėstomos mažėjančia surinktų balų tvarka. Kai kvietimui skirtų lėšų nepakanka visoms </w:t>
      </w:r>
      <w:r w:rsidR="732FC327" w:rsidRPr="68F6F3FB">
        <w:rPr>
          <w:rFonts w:ascii="Times New Roman" w:hAnsi="Times New Roman"/>
          <w:color w:val="000000" w:themeColor="text1"/>
        </w:rPr>
        <w:t>tinkamoms paraiškoms finansuoti, finansavimas skiriamas laikantis šio prioriteto:</w:t>
      </w:r>
    </w:p>
    <w:p w14:paraId="78880596" w14:textId="3A8EE15B" w:rsidR="00A274AE" w:rsidRDefault="732FC327">
      <w:pPr>
        <w:spacing w:after="0"/>
        <w:ind w:firstLine="851"/>
        <w:jc w:val="both"/>
        <w:rPr>
          <w:rFonts w:ascii="Times New Roman" w:hAnsi="Times New Roman"/>
          <w:color w:val="000000"/>
        </w:rPr>
      </w:pPr>
      <w:r w:rsidRPr="68F6F3FB">
        <w:rPr>
          <w:rFonts w:ascii="Times New Roman" w:hAnsi="Times New Roman"/>
          <w:color w:val="000000" w:themeColor="text1"/>
        </w:rPr>
        <w:t>6</w:t>
      </w:r>
      <w:r w:rsidR="36C9CBD4" w:rsidRPr="68F6F3FB">
        <w:rPr>
          <w:rFonts w:ascii="Times New Roman" w:hAnsi="Times New Roman"/>
          <w:color w:val="000000" w:themeColor="text1"/>
        </w:rPr>
        <w:t>7</w:t>
      </w:r>
      <w:r w:rsidRPr="68F6F3FB">
        <w:rPr>
          <w:rFonts w:ascii="Times New Roman" w:hAnsi="Times New Roman"/>
          <w:color w:val="000000" w:themeColor="text1"/>
        </w:rPr>
        <w:t>.1. automatinio arba nuotolinio patekimo sprendimas;</w:t>
      </w:r>
    </w:p>
    <w:p w14:paraId="4AB7A582" w14:textId="7BEE0AA8" w:rsidR="00E16487" w:rsidRDefault="7517FFB0">
      <w:pPr>
        <w:spacing w:after="0"/>
        <w:ind w:firstLine="851"/>
        <w:jc w:val="both"/>
        <w:rPr>
          <w:rFonts w:ascii="Times New Roman" w:hAnsi="Times New Roman"/>
          <w:color w:val="000000"/>
        </w:rPr>
      </w:pPr>
      <w:r w:rsidRPr="68F6F3FB">
        <w:rPr>
          <w:rFonts w:ascii="Times New Roman" w:hAnsi="Times New Roman"/>
          <w:color w:val="000000" w:themeColor="text1"/>
        </w:rPr>
        <w:t>6</w:t>
      </w:r>
      <w:r w:rsidR="36C9CBD4" w:rsidRPr="68F6F3FB">
        <w:rPr>
          <w:rFonts w:ascii="Times New Roman" w:hAnsi="Times New Roman"/>
          <w:color w:val="000000" w:themeColor="text1"/>
        </w:rPr>
        <w:t>7</w:t>
      </w:r>
      <w:r w:rsidRPr="68F6F3FB">
        <w:rPr>
          <w:rFonts w:ascii="Times New Roman" w:hAnsi="Times New Roman"/>
          <w:color w:val="000000" w:themeColor="text1"/>
        </w:rPr>
        <w:t>.2. kitiems patekimo į priedangą mechanizmams;</w:t>
      </w:r>
    </w:p>
    <w:p w14:paraId="71116D47" w14:textId="264587F2" w:rsidR="00E16487" w:rsidRDefault="7517FFB0">
      <w:pPr>
        <w:spacing w:after="0"/>
        <w:ind w:firstLine="851"/>
        <w:jc w:val="both"/>
        <w:rPr>
          <w:rFonts w:ascii="Times New Roman" w:hAnsi="Times New Roman"/>
          <w:color w:val="000000"/>
        </w:rPr>
      </w:pPr>
      <w:r w:rsidRPr="68F6F3FB">
        <w:rPr>
          <w:rFonts w:ascii="Times New Roman" w:hAnsi="Times New Roman"/>
          <w:color w:val="000000" w:themeColor="text1"/>
        </w:rPr>
        <w:t>6</w:t>
      </w:r>
      <w:r w:rsidR="36C9CBD4" w:rsidRPr="68F6F3FB">
        <w:rPr>
          <w:rFonts w:ascii="Times New Roman" w:hAnsi="Times New Roman"/>
          <w:color w:val="000000" w:themeColor="text1"/>
        </w:rPr>
        <w:t>7</w:t>
      </w:r>
      <w:r w:rsidRPr="68F6F3FB">
        <w:rPr>
          <w:rFonts w:ascii="Times New Roman" w:hAnsi="Times New Roman"/>
          <w:color w:val="000000" w:themeColor="text1"/>
        </w:rPr>
        <w:t>.3. langų apsaugos priemonės;</w:t>
      </w:r>
    </w:p>
    <w:p w14:paraId="527B35A1" w14:textId="480C037C" w:rsidR="002A5056" w:rsidRDefault="7517FFB0" w:rsidP="68F6F3FB">
      <w:pPr>
        <w:spacing w:after="0"/>
        <w:ind w:firstLine="851"/>
        <w:jc w:val="both"/>
        <w:rPr>
          <w:rFonts w:ascii="Times New Roman" w:hAnsi="Times New Roman"/>
          <w:color w:val="000000" w:themeColor="text1"/>
          <w:kern w:val="2"/>
          <w:lang w:eastAsia="lt-LT"/>
          <w14:ligatures w14:val="standardContextual"/>
        </w:rPr>
      </w:pPr>
      <w:r w:rsidRPr="68F6F3FB">
        <w:rPr>
          <w:rFonts w:ascii="Times New Roman" w:hAnsi="Times New Roman"/>
          <w:color w:val="000000" w:themeColor="text1"/>
        </w:rPr>
        <w:t>6</w:t>
      </w:r>
      <w:r w:rsidR="36C9CBD4" w:rsidRPr="68F6F3FB">
        <w:rPr>
          <w:rFonts w:ascii="Times New Roman" w:hAnsi="Times New Roman"/>
          <w:color w:val="000000" w:themeColor="text1"/>
        </w:rPr>
        <w:t>7</w:t>
      </w:r>
      <w:r w:rsidRPr="68F6F3FB">
        <w:rPr>
          <w:rFonts w:ascii="Times New Roman" w:hAnsi="Times New Roman"/>
          <w:color w:val="000000" w:themeColor="text1"/>
        </w:rPr>
        <w:t xml:space="preserve">.4. techninių projektų ir papildomų darbų finansavimas. </w:t>
      </w:r>
    </w:p>
    <w:p w14:paraId="408DF3DE" w14:textId="702DC2E9" w:rsidR="002A5056" w:rsidRDefault="106F7B90">
      <w:pPr>
        <w:spacing w:after="0"/>
        <w:ind w:firstLine="851"/>
        <w:jc w:val="both"/>
        <w:rPr>
          <w:kern w:val="2"/>
          <w:lang w:eastAsia="lt-LT"/>
          <w14:ligatures w14:val="standardContextual"/>
        </w:rPr>
      </w:pPr>
      <w:r w:rsidRPr="68F6F3FB">
        <w:rPr>
          <w:rFonts w:ascii="Times New Roman" w:hAnsi="Times New Roman"/>
          <w:color w:val="000000" w:themeColor="text1"/>
        </w:rPr>
        <w:t>6</w:t>
      </w:r>
      <w:r w:rsidR="096A57CB" w:rsidRPr="68F6F3FB">
        <w:rPr>
          <w:rFonts w:ascii="Times New Roman" w:hAnsi="Times New Roman"/>
          <w:color w:val="000000" w:themeColor="text1"/>
        </w:rPr>
        <w:t>8</w:t>
      </w:r>
      <w:r w:rsidRPr="68F6F3FB">
        <w:rPr>
          <w:rFonts w:ascii="Times New Roman" w:hAnsi="Times New Roman"/>
          <w:color w:val="000000" w:themeColor="text1"/>
        </w:rPr>
        <w:t>. Vienodą balų skaičių surinkusios paraiškos išdėstomos pagal šiuos papildomus kriterijus:</w:t>
      </w:r>
    </w:p>
    <w:p w14:paraId="7D9B20C9" w14:textId="661353E9" w:rsidR="002A5056" w:rsidRDefault="106F7B90">
      <w:pPr>
        <w:spacing w:after="0"/>
        <w:ind w:firstLine="851"/>
        <w:jc w:val="both"/>
        <w:rPr>
          <w:kern w:val="2"/>
          <w:lang w:eastAsia="lt-LT"/>
          <w14:ligatures w14:val="standardContextual"/>
        </w:rPr>
      </w:pPr>
      <w:r w:rsidRPr="68F6F3FB">
        <w:rPr>
          <w:rFonts w:ascii="Times New Roman" w:hAnsi="Times New Roman"/>
          <w:color w:val="000000" w:themeColor="text1"/>
        </w:rPr>
        <w:t>6</w:t>
      </w:r>
      <w:r w:rsidR="096A57CB" w:rsidRPr="68F6F3FB">
        <w:rPr>
          <w:rFonts w:ascii="Times New Roman" w:hAnsi="Times New Roman"/>
          <w:color w:val="000000" w:themeColor="text1"/>
        </w:rPr>
        <w:t>8</w:t>
      </w:r>
      <w:r w:rsidRPr="68F6F3FB">
        <w:rPr>
          <w:rFonts w:ascii="Times New Roman" w:hAnsi="Times New Roman"/>
          <w:color w:val="000000" w:themeColor="text1"/>
        </w:rPr>
        <w:t>.1. didesnis numatomas priedangos naudotojų arba papildomai prieinamų vietų skaičius;</w:t>
      </w:r>
    </w:p>
    <w:p w14:paraId="3C1CC77C" w14:textId="0C9BF640" w:rsidR="002A5056" w:rsidRDefault="106F7B90">
      <w:pPr>
        <w:spacing w:after="0"/>
        <w:ind w:firstLine="851"/>
        <w:jc w:val="both"/>
        <w:rPr>
          <w:kern w:val="2"/>
          <w:lang w:eastAsia="lt-LT"/>
          <w14:ligatures w14:val="standardContextual"/>
        </w:rPr>
      </w:pPr>
      <w:r w:rsidRPr="68F6F3FB">
        <w:rPr>
          <w:rFonts w:ascii="Times New Roman" w:hAnsi="Times New Roman"/>
          <w:color w:val="000000" w:themeColor="text1"/>
        </w:rPr>
        <w:t>6</w:t>
      </w:r>
      <w:r w:rsidR="096A57CB" w:rsidRPr="68F6F3FB">
        <w:rPr>
          <w:rFonts w:ascii="Times New Roman" w:hAnsi="Times New Roman"/>
          <w:color w:val="000000" w:themeColor="text1"/>
        </w:rPr>
        <w:t>8</w:t>
      </w:r>
      <w:r w:rsidRPr="68F6F3FB">
        <w:rPr>
          <w:rFonts w:ascii="Times New Roman" w:hAnsi="Times New Roman"/>
          <w:color w:val="000000" w:themeColor="text1"/>
        </w:rPr>
        <w:t>.2. mažesnė Savivaldybės finansavimo suma vienai priedangos vietai;</w:t>
      </w:r>
    </w:p>
    <w:p w14:paraId="1C4CACEC" w14:textId="3F7AE7ED" w:rsidR="002A5056" w:rsidRDefault="106F7B90">
      <w:pPr>
        <w:spacing w:after="0"/>
        <w:ind w:firstLine="851"/>
        <w:jc w:val="both"/>
        <w:rPr>
          <w:kern w:val="2"/>
          <w:lang w:eastAsia="lt-LT"/>
          <w14:ligatures w14:val="standardContextual"/>
        </w:rPr>
      </w:pPr>
      <w:r w:rsidRPr="68F6F3FB">
        <w:rPr>
          <w:rFonts w:ascii="Times New Roman" w:hAnsi="Times New Roman"/>
          <w:color w:val="000000" w:themeColor="text1"/>
        </w:rPr>
        <w:t>6</w:t>
      </w:r>
      <w:r w:rsidR="096A57CB" w:rsidRPr="68F6F3FB">
        <w:rPr>
          <w:rFonts w:ascii="Times New Roman" w:hAnsi="Times New Roman"/>
          <w:color w:val="000000" w:themeColor="text1"/>
        </w:rPr>
        <w:t>8</w:t>
      </w:r>
      <w:r w:rsidRPr="68F6F3FB">
        <w:rPr>
          <w:rFonts w:ascii="Times New Roman" w:hAnsi="Times New Roman"/>
          <w:color w:val="000000" w:themeColor="text1"/>
        </w:rPr>
        <w:t>.3. ankstesnis tinkamai užpildytos paraiškos pateikimo laikas.</w:t>
      </w:r>
    </w:p>
    <w:p w14:paraId="3F3180CA" w14:textId="4BAD32BA" w:rsidR="002A5056" w:rsidRPr="00A4787A" w:rsidRDefault="00E32449" w:rsidP="00A4787A">
      <w:pPr>
        <w:spacing w:after="0"/>
        <w:ind w:firstLine="851"/>
        <w:jc w:val="both"/>
        <w:rPr>
          <w:rFonts w:ascii="Times New Roman" w:hAnsi="Times New Roman" w:cs="Times New Roman"/>
          <w:b/>
          <w:bCs/>
          <w:color w:val="000000" w:themeColor="text1"/>
        </w:rPr>
      </w:pPr>
      <w:r>
        <w:rPr>
          <w:rFonts w:ascii="Times New Roman" w:hAnsi="Times New Roman"/>
          <w:color w:val="000000"/>
        </w:rPr>
        <w:lastRenderedPageBreak/>
        <w:t>69</w:t>
      </w:r>
      <w:r w:rsidR="002A5056">
        <w:rPr>
          <w:rFonts w:ascii="Times New Roman" w:hAnsi="Times New Roman"/>
          <w:color w:val="000000"/>
        </w:rPr>
        <w:t>. Komisija protokoliniu sprendimu teikia motyvuotą siūlymą dėl finansavimo skyrimo, neskyrimo, finansavimo sumos sumažinimo arba paraiškos įtraukimo į rezervinį sąrašą</w:t>
      </w:r>
      <w:r w:rsidR="002A5056" w:rsidRPr="006F0EDC">
        <w:rPr>
          <w:rFonts w:ascii="Times New Roman" w:hAnsi="Times New Roman"/>
          <w:color w:val="000000"/>
        </w:rPr>
        <w:t>.</w:t>
      </w:r>
      <w:r w:rsidR="00A4787A" w:rsidRPr="006F0EDC">
        <w:rPr>
          <w:rFonts w:ascii="Times New Roman" w:hAnsi="Times New Roman"/>
          <w:color w:val="000000"/>
        </w:rPr>
        <w:t xml:space="preserve"> </w:t>
      </w:r>
      <w:r w:rsidR="00A4787A" w:rsidRPr="006F0EDC">
        <w:rPr>
          <w:rFonts w:ascii="Times New Roman" w:hAnsi="Times New Roman" w:cs="Times New Roman"/>
          <w:lang w:eastAsia="lt-LT"/>
        </w:rPr>
        <w:t>Į rezervinį sąrašą įtraukiamos paraiškos, kurios atitinka nustatytus reikalavimus ir yra įvertintos teigiamai, tačiau joms finansuoti nepakanka einamiesiems metams skirtų lėšų. Gavus papildomą finansavimą, pirmiausia svarstomas finansavimo skyrimas rezerviniame sąraše esančioms paraiškoms pagal jų eilę ir (ar) surinktą vertinimo balų skaičių.</w:t>
      </w:r>
    </w:p>
    <w:p w14:paraId="1CC78DB4" w14:textId="01F7F6C4" w:rsidR="002A5056" w:rsidRDefault="007F5684">
      <w:pPr>
        <w:spacing w:after="0"/>
        <w:ind w:firstLine="851"/>
        <w:jc w:val="both"/>
        <w:rPr>
          <w:kern w:val="2"/>
          <w:lang w:eastAsia="lt-LT"/>
          <w14:ligatures w14:val="standardContextual"/>
        </w:rPr>
      </w:pPr>
      <w:r>
        <w:rPr>
          <w:rFonts w:ascii="Times New Roman" w:hAnsi="Times New Roman"/>
          <w:color w:val="000000"/>
        </w:rPr>
        <w:t>7</w:t>
      </w:r>
      <w:r w:rsidR="00E32449">
        <w:rPr>
          <w:rFonts w:ascii="Times New Roman" w:hAnsi="Times New Roman"/>
          <w:color w:val="000000"/>
        </w:rPr>
        <w:t>0</w:t>
      </w:r>
      <w:r w:rsidR="002A5056">
        <w:rPr>
          <w:rFonts w:ascii="Times New Roman" w:hAnsi="Times New Roman"/>
          <w:color w:val="000000"/>
        </w:rPr>
        <w:t>. Galutinį sprendimą dėl finansavimo skyrimo priima Savivaldybės administracijos direktorius arba jo įgaliotas asmuo, atsižvelgdamas į Komisijos siūlymą ir kvietimui skirtus Savivaldybės biudžeto asignavimus.</w:t>
      </w:r>
    </w:p>
    <w:p w14:paraId="5831D5B5" w14:textId="4BC31EFE" w:rsidR="00F321B1" w:rsidRPr="006F0EDC" w:rsidRDefault="007F5684" w:rsidP="00F321B1">
      <w:pPr>
        <w:spacing w:after="0"/>
        <w:ind w:firstLine="851"/>
        <w:jc w:val="both"/>
        <w:rPr>
          <w:rFonts w:ascii="Times New Roman" w:hAnsi="Times New Roman" w:cs="Times New Roman"/>
          <w:color w:val="000000" w:themeColor="text1"/>
          <w:kern w:val="2"/>
          <w:lang w:eastAsia="lt-LT"/>
          <w14:ligatures w14:val="standardContextual"/>
        </w:rPr>
      </w:pPr>
      <w:r>
        <w:rPr>
          <w:rFonts w:ascii="Times New Roman" w:hAnsi="Times New Roman"/>
          <w:color w:val="000000"/>
        </w:rPr>
        <w:t>7</w:t>
      </w:r>
      <w:r w:rsidR="00E32449">
        <w:rPr>
          <w:rFonts w:ascii="Times New Roman" w:hAnsi="Times New Roman"/>
          <w:color w:val="000000"/>
        </w:rPr>
        <w:t>1</w:t>
      </w:r>
      <w:r w:rsidR="002A5056">
        <w:rPr>
          <w:rFonts w:ascii="Times New Roman" w:hAnsi="Times New Roman"/>
          <w:color w:val="000000"/>
        </w:rPr>
        <w:t>. Paraiškos įvertinamos ir sprendimas dėl finansavimo priimamas ne vėliau kaip per 30 darbo dienų nuo paraiškų pateikimo termino pabaigos. Dėl didelio paraiškų skaičiaus ar papildomos ekspertizės poreikio šis terminas gali būti pratęstas ne ilgiau kaip 10 darbo dienų</w:t>
      </w:r>
      <w:r w:rsidR="00FD1FF7">
        <w:rPr>
          <w:rFonts w:ascii="Times New Roman" w:hAnsi="Times New Roman"/>
          <w:color w:val="000000"/>
        </w:rPr>
        <w:t>. Informacija</w:t>
      </w:r>
      <w:r w:rsidR="002831CC">
        <w:rPr>
          <w:rFonts w:ascii="Times New Roman" w:hAnsi="Times New Roman"/>
          <w:color w:val="000000"/>
        </w:rPr>
        <w:t xml:space="preserve"> </w:t>
      </w:r>
      <w:r w:rsidR="00AA0F8C">
        <w:rPr>
          <w:rFonts w:ascii="Times New Roman" w:hAnsi="Times New Roman"/>
          <w:color w:val="000000"/>
        </w:rPr>
        <w:t>apie termino pratęsimą skelbiama Vilniaus miesto savivaldybės interneto svetainėje prie kvietimo teikti</w:t>
      </w:r>
      <w:r w:rsidR="001A663A">
        <w:rPr>
          <w:rFonts w:ascii="Times New Roman" w:hAnsi="Times New Roman"/>
          <w:color w:val="000000"/>
        </w:rPr>
        <w:t xml:space="preserve"> paraiškas ir (</w:t>
      </w:r>
      <w:r w:rsidR="002831CC">
        <w:rPr>
          <w:rFonts w:ascii="Times New Roman" w:hAnsi="Times New Roman"/>
          <w:color w:val="000000"/>
        </w:rPr>
        <w:t>a</w:t>
      </w:r>
      <w:r w:rsidR="001A663A">
        <w:rPr>
          <w:rFonts w:ascii="Times New Roman" w:hAnsi="Times New Roman"/>
          <w:color w:val="000000"/>
        </w:rPr>
        <w:t>r) kitu būdu informuojami pareiškėjai.</w:t>
      </w:r>
      <w:r w:rsidR="00F321B1">
        <w:rPr>
          <w:rFonts w:ascii="Times New Roman" w:hAnsi="Times New Roman"/>
          <w:color w:val="000000"/>
        </w:rPr>
        <w:t xml:space="preserve"> </w:t>
      </w:r>
      <w:r w:rsidR="00F321B1" w:rsidRPr="006F0EDC">
        <w:rPr>
          <w:rFonts w:ascii="Times New Roman" w:hAnsi="Times New Roman" w:cs="Times New Roman"/>
          <w:lang w:eastAsia="lt-LT"/>
        </w:rPr>
        <w:t>Apie priimtą sprendimą pareiškėjai informuojami per 10 darbo dien</w:t>
      </w:r>
      <w:r w:rsidR="008A3442" w:rsidRPr="006F0EDC">
        <w:rPr>
          <w:rFonts w:ascii="Times New Roman" w:hAnsi="Times New Roman" w:cs="Times New Roman"/>
          <w:lang w:eastAsia="lt-LT"/>
        </w:rPr>
        <w:t>ų</w:t>
      </w:r>
      <w:r w:rsidR="00F321B1" w:rsidRPr="006F0EDC">
        <w:rPr>
          <w:rFonts w:ascii="Times New Roman" w:hAnsi="Times New Roman" w:cs="Times New Roman"/>
          <w:lang w:eastAsia="lt-LT"/>
        </w:rPr>
        <w:t xml:space="preserve"> nuo sprendimo priėmimo dienos. Informacija apie priimtus sprendimus taip pat skelbiama Vilniaus miesto savivaldybės interneto svetainėje, laikantis teisės aktų, reglamentuojančių asmens duomenų apsaugą, reikalavimų.</w:t>
      </w:r>
    </w:p>
    <w:p w14:paraId="72E524E6" w14:textId="23A7BB6D" w:rsidR="74DC2EA8" w:rsidRPr="001060B2" w:rsidRDefault="74DC2EA8" w:rsidP="00FE63EF">
      <w:pPr>
        <w:spacing w:after="0" w:line="240" w:lineRule="auto"/>
        <w:ind w:firstLine="851"/>
        <w:jc w:val="both"/>
        <w:rPr>
          <w:rFonts w:ascii="Times New Roman" w:eastAsia="Times New Roman" w:hAnsi="Times New Roman" w:cs="Times New Roman"/>
        </w:rPr>
      </w:pPr>
    </w:p>
    <w:p w14:paraId="28D4B165" w14:textId="1BBCC617" w:rsidR="007E1039" w:rsidRDefault="00335C25" w:rsidP="00FE63EF">
      <w:pPr>
        <w:pStyle w:val="Antrat4"/>
        <w:spacing w:before="0" w:after="0" w:line="240" w:lineRule="auto"/>
        <w:jc w:val="center"/>
        <w:rPr>
          <w:rFonts w:eastAsia="Times New Roman"/>
          <w:i w:val="0"/>
          <w:iCs w:val="0"/>
        </w:rPr>
      </w:pPr>
      <w:r w:rsidRPr="001060B2">
        <w:rPr>
          <w:rFonts w:eastAsia="Times New Roman"/>
          <w:i w:val="0"/>
          <w:iCs w:val="0"/>
        </w:rPr>
        <w:t>VIII SKYRIUS</w:t>
      </w:r>
    </w:p>
    <w:p w14:paraId="1DDC45A5" w14:textId="3A31F019" w:rsidR="003B33C4" w:rsidRPr="00A76475" w:rsidRDefault="00335C25" w:rsidP="00FE63EF">
      <w:pPr>
        <w:pStyle w:val="Antrat4"/>
        <w:spacing w:before="0" w:after="0" w:line="240" w:lineRule="auto"/>
        <w:jc w:val="center"/>
      </w:pPr>
      <w:r w:rsidRPr="001060B2">
        <w:rPr>
          <w:rFonts w:eastAsia="Times New Roman"/>
          <w:i w:val="0"/>
          <w:iCs w:val="0"/>
        </w:rPr>
        <w:t xml:space="preserve"> FINANSAVIMO SUTARTIS IR PROJEKTO ĮGYVENDINIMAS</w:t>
      </w:r>
    </w:p>
    <w:p w14:paraId="0B0EDB86" w14:textId="26EE8662" w:rsidR="74DC2EA8" w:rsidRPr="001060B2" w:rsidRDefault="74DC2EA8" w:rsidP="00FE63EF">
      <w:pPr>
        <w:spacing w:after="0" w:line="240" w:lineRule="auto"/>
        <w:rPr>
          <w:rFonts w:ascii="Times New Roman" w:hAnsi="Times New Roman" w:cs="Times New Roman"/>
        </w:rPr>
      </w:pPr>
    </w:p>
    <w:p w14:paraId="0FD020BD" w14:textId="28E64D66"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C12AB3">
        <w:rPr>
          <w:rFonts w:ascii="Times New Roman" w:hAnsi="Times New Roman"/>
          <w:color w:val="000000"/>
        </w:rPr>
        <w:t>2</w:t>
      </w:r>
      <w:r>
        <w:rPr>
          <w:rFonts w:ascii="Times New Roman" w:hAnsi="Times New Roman"/>
          <w:color w:val="000000"/>
        </w:rPr>
        <w:t>. Finansavimas skiriamas pasirašius finansavimo sutartį, kurioje nurodoma:</w:t>
      </w:r>
    </w:p>
    <w:p w14:paraId="3C54D34C" w14:textId="797B9C30"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2</w:t>
      </w:r>
      <w:r>
        <w:rPr>
          <w:rFonts w:ascii="Times New Roman" w:hAnsi="Times New Roman"/>
          <w:color w:val="000000"/>
        </w:rPr>
        <w:t>.1. finansuojamas objektas ir finansavimo priemonė;</w:t>
      </w:r>
    </w:p>
    <w:p w14:paraId="4EC8A638" w14:textId="6B0F948A"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2</w:t>
      </w:r>
      <w:r>
        <w:rPr>
          <w:rFonts w:ascii="Times New Roman" w:hAnsi="Times New Roman"/>
          <w:color w:val="000000"/>
        </w:rPr>
        <w:t>.2. tinkamos finansuoti išlaidos;</w:t>
      </w:r>
    </w:p>
    <w:p w14:paraId="476EBE92" w14:textId="66408215"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2</w:t>
      </w:r>
      <w:r>
        <w:rPr>
          <w:rFonts w:ascii="Times New Roman" w:hAnsi="Times New Roman"/>
          <w:color w:val="000000"/>
        </w:rPr>
        <w:t>.3. taikomas finansavimo modelis;</w:t>
      </w:r>
    </w:p>
    <w:p w14:paraId="579B48D9" w14:textId="5A50C882"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2</w:t>
      </w:r>
      <w:r>
        <w:rPr>
          <w:rFonts w:ascii="Times New Roman" w:hAnsi="Times New Roman"/>
          <w:color w:val="000000"/>
        </w:rPr>
        <w:t>.4. pareiškėjo finansinis įsipareigojimas, kai pagal Aprašą taikomas nuosavo prisidėjimo reikalavimas;</w:t>
      </w:r>
    </w:p>
    <w:p w14:paraId="7277CC98" w14:textId="74F02873"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2</w:t>
      </w:r>
      <w:r>
        <w:rPr>
          <w:rFonts w:ascii="Times New Roman" w:hAnsi="Times New Roman"/>
          <w:color w:val="000000"/>
        </w:rPr>
        <w:t>.5. darbų pradžios ir pabaigos terminai;</w:t>
      </w:r>
    </w:p>
    <w:p w14:paraId="64100B90" w14:textId="00A174FF"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2</w:t>
      </w:r>
      <w:r>
        <w:rPr>
          <w:rFonts w:ascii="Times New Roman" w:hAnsi="Times New Roman"/>
          <w:color w:val="000000"/>
        </w:rPr>
        <w:t>.6. mokėjimo, atsiskaitymo ir patikrinimo sąlygos;</w:t>
      </w:r>
    </w:p>
    <w:p w14:paraId="503EDAE8" w14:textId="1D4D1D51"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2</w:t>
      </w:r>
      <w:r>
        <w:rPr>
          <w:rFonts w:ascii="Times New Roman" w:hAnsi="Times New Roman"/>
          <w:color w:val="000000"/>
        </w:rPr>
        <w:t>.7. finansuotų priemonių tęstinumo pareigos;</w:t>
      </w:r>
    </w:p>
    <w:p w14:paraId="3D4496A4" w14:textId="7E4480B3"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2</w:t>
      </w:r>
      <w:r>
        <w:rPr>
          <w:rFonts w:ascii="Times New Roman" w:hAnsi="Times New Roman"/>
          <w:color w:val="000000"/>
        </w:rPr>
        <w:t>.8. finansavimo mažinimo, neišmokėjimo ir grąžinimo pagrindai;</w:t>
      </w:r>
    </w:p>
    <w:p w14:paraId="3A231D6C" w14:textId="2CEA04CE" w:rsidR="002A5056" w:rsidRDefault="002A5056">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2</w:t>
      </w:r>
      <w:r>
        <w:rPr>
          <w:rFonts w:ascii="Times New Roman" w:hAnsi="Times New Roman"/>
          <w:color w:val="000000"/>
        </w:rPr>
        <w:t>.9. Savivaldybės teisė atlikti planinius ir neplaninius patikrinimus.</w:t>
      </w:r>
    </w:p>
    <w:p w14:paraId="07EA9AD1" w14:textId="43060768"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3</w:t>
      </w:r>
      <w:r>
        <w:rPr>
          <w:rFonts w:ascii="Times New Roman" w:hAnsi="Times New Roman"/>
          <w:color w:val="000000"/>
        </w:rPr>
        <w:t>. Projekto veiklos, techniniai sprendiniai, sąmata, finansavimo šaltiniai ir įgyvendinimo terminas gali būti keičiami tik gavus išankstinį rašytinį Savivaldybės</w:t>
      </w:r>
      <w:r w:rsidR="00870F7F">
        <w:rPr>
          <w:rFonts w:ascii="Times New Roman" w:hAnsi="Times New Roman"/>
          <w:color w:val="000000"/>
        </w:rPr>
        <w:t xml:space="preserve"> administracijos direktoriaus ar jo įgalioto asmens</w:t>
      </w:r>
      <w:r>
        <w:rPr>
          <w:rFonts w:ascii="Times New Roman" w:hAnsi="Times New Roman"/>
          <w:color w:val="000000"/>
        </w:rPr>
        <w:t xml:space="preserve"> pritarimą.</w:t>
      </w:r>
    </w:p>
    <w:p w14:paraId="586BB07D" w14:textId="6E63C9BC"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4</w:t>
      </w:r>
      <w:r>
        <w:rPr>
          <w:rFonts w:ascii="Times New Roman" w:hAnsi="Times New Roman"/>
          <w:color w:val="000000"/>
        </w:rPr>
        <w:t xml:space="preserve">. </w:t>
      </w:r>
      <w:r w:rsidR="002831CC">
        <w:rPr>
          <w:rFonts w:ascii="Times New Roman" w:hAnsi="Times New Roman"/>
          <w:color w:val="000000"/>
        </w:rPr>
        <w:t>S</w:t>
      </w:r>
      <w:r>
        <w:rPr>
          <w:rFonts w:ascii="Times New Roman" w:hAnsi="Times New Roman"/>
          <w:color w:val="000000"/>
        </w:rPr>
        <w:t xml:space="preserve">avivaldybės </w:t>
      </w:r>
      <w:r w:rsidR="00D12517">
        <w:rPr>
          <w:rFonts w:ascii="Times New Roman" w:hAnsi="Times New Roman"/>
          <w:color w:val="000000"/>
        </w:rPr>
        <w:t xml:space="preserve">biudžetinei </w:t>
      </w:r>
      <w:r>
        <w:rPr>
          <w:rFonts w:ascii="Times New Roman" w:hAnsi="Times New Roman"/>
          <w:color w:val="000000"/>
        </w:rPr>
        <w:t>įstaigai galutinė išmokama suma negali viršyti faktiškai patirtų ir tinkamomis finansuoti pripažintų išlaidų bei Sutartyje nustatytos didžiausios sumos. Kitiems pareiškėjams, sutaupius lėšų, Savivaldybės finansavimo suma mažinama proporcingai taikomam finansavimo intensyvumui. Projekto pabrangimo ar didžiausią skirtą sumą viršijanti dalis Savivaldybės lėšomis nefinansuojama</w:t>
      </w:r>
      <w:r w:rsidR="00B522B4">
        <w:rPr>
          <w:rFonts w:ascii="Times New Roman" w:hAnsi="Times New Roman"/>
          <w:color w:val="000000"/>
        </w:rPr>
        <w:t>.</w:t>
      </w:r>
      <w:r>
        <w:rPr>
          <w:rFonts w:ascii="Times New Roman" w:hAnsi="Times New Roman"/>
          <w:color w:val="000000"/>
        </w:rPr>
        <w:t xml:space="preserve"> </w:t>
      </w:r>
    </w:p>
    <w:p w14:paraId="2651EA31" w14:textId="2CB82BB4" w:rsidR="00C17DF9" w:rsidRDefault="00C17DF9">
      <w:pPr>
        <w:spacing w:after="0"/>
        <w:ind w:firstLine="851"/>
        <w:jc w:val="both"/>
        <w:rPr>
          <w:rFonts w:ascii="Times New Roman" w:hAnsi="Times New Roman"/>
          <w:color w:val="000000"/>
        </w:rPr>
      </w:pPr>
      <w:r>
        <w:rPr>
          <w:rFonts w:ascii="Times New Roman" w:hAnsi="Times New Roman"/>
          <w:color w:val="000000"/>
        </w:rPr>
        <w:t>7</w:t>
      </w:r>
      <w:r w:rsidR="00B849BA">
        <w:rPr>
          <w:rFonts w:ascii="Times New Roman" w:hAnsi="Times New Roman"/>
          <w:color w:val="000000"/>
        </w:rPr>
        <w:t>5</w:t>
      </w:r>
      <w:r>
        <w:rPr>
          <w:rFonts w:ascii="Times New Roman" w:hAnsi="Times New Roman"/>
          <w:color w:val="000000"/>
        </w:rPr>
        <w:t>. Pareiškėjas prekes, paslaugas ir darbus įsigyja laikydamasis viešųjų pirkimų, interesų konfliktų prevencijos, skaidrumo ir racionalaus lėšų naudojimo reikalavimų.</w:t>
      </w:r>
    </w:p>
    <w:p w14:paraId="3E3ACEE0" w14:textId="77777777" w:rsidR="008A3442" w:rsidRDefault="008A3442">
      <w:pPr>
        <w:spacing w:after="0"/>
        <w:ind w:firstLine="851"/>
        <w:jc w:val="both"/>
        <w:rPr>
          <w:kern w:val="2"/>
          <w:lang w:eastAsia="lt-LT"/>
          <w14:ligatures w14:val="standardContextual"/>
        </w:rPr>
      </w:pPr>
    </w:p>
    <w:p w14:paraId="00B92A00" w14:textId="571F67A1" w:rsidR="74DC2EA8" w:rsidRPr="006F0EDC" w:rsidRDefault="74DC2EA8" w:rsidP="00FE63EF">
      <w:pPr>
        <w:pStyle w:val="Antrat4"/>
        <w:spacing w:before="0" w:after="0" w:line="240" w:lineRule="auto"/>
        <w:rPr>
          <w:rFonts w:eastAsia="Times New Roman"/>
          <w:i w:val="0"/>
          <w:iCs w:val="0"/>
        </w:rPr>
      </w:pPr>
    </w:p>
    <w:p w14:paraId="067F9036" w14:textId="54C4ACC5" w:rsidR="007E1039" w:rsidRDefault="00335C25" w:rsidP="00FE63EF">
      <w:pPr>
        <w:pStyle w:val="Antrat4"/>
        <w:spacing w:before="0" w:after="0" w:line="240" w:lineRule="auto"/>
        <w:jc w:val="center"/>
        <w:rPr>
          <w:rFonts w:eastAsia="Times New Roman"/>
          <w:i w:val="0"/>
          <w:iCs w:val="0"/>
        </w:rPr>
      </w:pPr>
      <w:r w:rsidRPr="001060B2">
        <w:rPr>
          <w:rFonts w:eastAsia="Times New Roman"/>
          <w:i w:val="0"/>
          <w:iCs w:val="0"/>
        </w:rPr>
        <w:t>IX SKYRIUS</w:t>
      </w:r>
    </w:p>
    <w:p w14:paraId="1DDC45B5" w14:textId="03FC70C9" w:rsidR="003B33C4" w:rsidRPr="00A76475" w:rsidRDefault="00335C25" w:rsidP="00FB7109">
      <w:pPr>
        <w:pStyle w:val="Antrat4"/>
        <w:spacing w:before="0" w:after="0" w:line="240" w:lineRule="auto"/>
        <w:jc w:val="center"/>
      </w:pPr>
      <w:r w:rsidRPr="001060B2">
        <w:rPr>
          <w:rFonts w:eastAsia="Times New Roman"/>
          <w:i w:val="0"/>
          <w:iCs w:val="0"/>
        </w:rPr>
        <w:t xml:space="preserve"> LĖŠŲ IŠMOKĖJIMAS IR ATSISKAITYMAS</w:t>
      </w:r>
    </w:p>
    <w:p w14:paraId="74E14B2E" w14:textId="13B2DDBB" w:rsidR="74DC2EA8" w:rsidRPr="001060B2" w:rsidRDefault="74DC2EA8" w:rsidP="00FB7109">
      <w:pPr>
        <w:spacing w:after="0" w:line="240" w:lineRule="auto"/>
        <w:ind w:firstLine="851"/>
        <w:rPr>
          <w:rFonts w:ascii="Times New Roman" w:hAnsi="Times New Roman" w:cs="Times New Roman"/>
        </w:rPr>
      </w:pPr>
    </w:p>
    <w:p w14:paraId="65737113" w14:textId="34733F79"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6</w:t>
      </w:r>
      <w:r>
        <w:rPr>
          <w:rFonts w:ascii="Times New Roman" w:hAnsi="Times New Roman"/>
          <w:color w:val="000000"/>
        </w:rPr>
        <w:t>. Finansavimas gali būti išmokamas kompensavimo arba tiesioginio apmokėjimo būdu. Tiesioginio apmokėjimo atveju Savivaldybė finansavimo sutartyje nustatytą tinkamų išlaidų dalį apmoka tiesiogiai prekių tiekėjui, paslaugų teikėjui ar rangovui. Savivaldybės</w:t>
      </w:r>
      <w:r w:rsidR="008F1626">
        <w:rPr>
          <w:rFonts w:ascii="Times New Roman" w:hAnsi="Times New Roman"/>
          <w:color w:val="000000"/>
        </w:rPr>
        <w:t xml:space="preserve"> </w:t>
      </w:r>
      <w:r w:rsidR="008F1626" w:rsidRPr="006F0EDC">
        <w:rPr>
          <w:rFonts w:ascii="Times New Roman" w:hAnsi="Times New Roman"/>
          <w:color w:val="000000"/>
        </w:rPr>
        <w:t>biudžetinei</w:t>
      </w:r>
      <w:r>
        <w:rPr>
          <w:rFonts w:ascii="Times New Roman" w:hAnsi="Times New Roman"/>
          <w:color w:val="000000"/>
        </w:rPr>
        <w:t xml:space="preserve"> įstaigai nuosavo prisidėjimo apmokėjimą patvirtinantys dokumentai nereikalaujami. Valstybės įstaiga ir kitas pareiškėjas, kuriam taikomas nuosavo prisidėjimo reikalavimas, prieš tiesioginį apmokėjimą pateikia dokumentus, patvirtinančius, kad jo nuosavo prisidėjimo dalis apmokėta.</w:t>
      </w:r>
    </w:p>
    <w:p w14:paraId="21728388" w14:textId="0F056CE0"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7</w:t>
      </w:r>
      <w:r>
        <w:rPr>
          <w:rFonts w:ascii="Times New Roman" w:hAnsi="Times New Roman"/>
          <w:color w:val="000000"/>
        </w:rPr>
        <w:t>. Finansavimo gavėjas iki finansavimo sutartyje nustatyto termino atsiskaito Vilniaus miesto savivaldybės administracijos direktoriui</w:t>
      </w:r>
      <w:r w:rsidR="00410501">
        <w:rPr>
          <w:rFonts w:ascii="Times New Roman" w:hAnsi="Times New Roman"/>
          <w:color w:val="000000"/>
        </w:rPr>
        <w:t xml:space="preserve"> arba jo įgaliotam asmeniui</w:t>
      </w:r>
      <w:r>
        <w:rPr>
          <w:rFonts w:ascii="Times New Roman" w:hAnsi="Times New Roman"/>
          <w:color w:val="000000"/>
        </w:rPr>
        <w:t xml:space="preserve"> už projekto įgyvendinimą, pateikdamas sąskaitas faktūras, jo atliktus mokėjimus patvirtinančius dokumentus, pirkimo dokumentus, darbų priėmimo aktus, įrangos perdavimo dokumentus, nuotraukas prieš darbų įgyvendinimą ir juos užbaigus bei kitus finansavimo sutartyje nustatytus dokumentus.</w:t>
      </w:r>
    </w:p>
    <w:p w14:paraId="6FC47160" w14:textId="082E6941"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8</w:t>
      </w:r>
      <w:r>
        <w:rPr>
          <w:rFonts w:ascii="Times New Roman" w:hAnsi="Times New Roman"/>
          <w:color w:val="000000"/>
        </w:rPr>
        <w:t>. Pagal pirmąją finansavimo priemonę papildomai pateikiama:</w:t>
      </w:r>
    </w:p>
    <w:p w14:paraId="62983E0E" w14:textId="47978EEB"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8</w:t>
      </w:r>
      <w:r>
        <w:rPr>
          <w:rFonts w:ascii="Times New Roman" w:hAnsi="Times New Roman"/>
          <w:color w:val="000000"/>
        </w:rPr>
        <w:t>.1. patekimo sprendinio bandymo protokolas;</w:t>
      </w:r>
    </w:p>
    <w:p w14:paraId="0F53AB19" w14:textId="4D45AB77"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8</w:t>
      </w:r>
      <w:r>
        <w:rPr>
          <w:rFonts w:ascii="Times New Roman" w:hAnsi="Times New Roman"/>
          <w:color w:val="000000"/>
        </w:rPr>
        <w:t>.2. galutinis atvėrimo planas;</w:t>
      </w:r>
    </w:p>
    <w:p w14:paraId="68CF2CF3" w14:textId="6AAD7659"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8</w:t>
      </w:r>
      <w:r>
        <w:rPr>
          <w:rFonts w:ascii="Times New Roman" w:hAnsi="Times New Roman"/>
          <w:color w:val="000000"/>
        </w:rPr>
        <w:t>.3. patekimo maršruto ir įrengtos įrangos nuotraukos;</w:t>
      </w:r>
    </w:p>
    <w:p w14:paraId="0C3C9870" w14:textId="29B6BF69"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8</w:t>
      </w:r>
      <w:r>
        <w:rPr>
          <w:rFonts w:ascii="Times New Roman" w:hAnsi="Times New Roman"/>
          <w:color w:val="000000"/>
        </w:rPr>
        <w:t>.4. atsakingų asmenų paskyrimą patvirtinantis dokumentas;</w:t>
      </w:r>
    </w:p>
    <w:p w14:paraId="1ABBA0C9" w14:textId="6673C98E" w:rsidR="00C17DF9" w:rsidRDefault="00C17DF9">
      <w:pPr>
        <w:spacing w:after="0"/>
        <w:ind w:firstLine="851"/>
        <w:jc w:val="both"/>
        <w:rPr>
          <w:kern w:val="2"/>
          <w:lang w:eastAsia="lt-LT"/>
          <w14:ligatures w14:val="standardContextual"/>
        </w:rPr>
      </w:pPr>
      <w:r>
        <w:rPr>
          <w:rFonts w:ascii="Times New Roman" w:hAnsi="Times New Roman"/>
          <w:color w:val="000000"/>
        </w:rPr>
        <w:t>7</w:t>
      </w:r>
      <w:r w:rsidR="00B849BA">
        <w:rPr>
          <w:rFonts w:ascii="Times New Roman" w:hAnsi="Times New Roman"/>
          <w:color w:val="000000"/>
        </w:rPr>
        <w:t>8</w:t>
      </w:r>
      <w:r>
        <w:rPr>
          <w:rFonts w:ascii="Times New Roman" w:hAnsi="Times New Roman"/>
          <w:color w:val="000000"/>
        </w:rPr>
        <w:t>.5. įrangos techniniai ir garantiniai dokumentai.</w:t>
      </w:r>
    </w:p>
    <w:p w14:paraId="6044F90F" w14:textId="708EEB35" w:rsidR="00C17DF9" w:rsidRDefault="00B849BA">
      <w:pPr>
        <w:spacing w:after="0"/>
        <w:ind w:firstLine="851"/>
        <w:jc w:val="both"/>
        <w:rPr>
          <w:kern w:val="2"/>
          <w:lang w:eastAsia="lt-LT"/>
          <w14:ligatures w14:val="standardContextual"/>
        </w:rPr>
      </w:pPr>
      <w:r>
        <w:rPr>
          <w:rFonts w:ascii="Times New Roman" w:hAnsi="Times New Roman"/>
          <w:color w:val="000000"/>
        </w:rPr>
        <w:t>79</w:t>
      </w:r>
      <w:r w:rsidR="00C17DF9">
        <w:rPr>
          <w:rFonts w:ascii="Times New Roman" w:hAnsi="Times New Roman"/>
          <w:color w:val="000000"/>
        </w:rPr>
        <w:t>. Pagal antrąją finansavimo priemonę papildomai pateikiama:</w:t>
      </w:r>
    </w:p>
    <w:p w14:paraId="4A170DED" w14:textId="46114FC4" w:rsidR="00C17DF9" w:rsidRDefault="00B849BA">
      <w:pPr>
        <w:spacing w:after="0"/>
        <w:ind w:firstLine="851"/>
        <w:jc w:val="both"/>
        <w:rPr>
          <w:kern w:val="2"/>
          <w:lang w:eastAsia="lt-LT"/>
          <w14:ligatures w14:val="standardContextual"/>
        </w:rPr>
      </w:pPr>
      <w:r>
        <w:rPr>
          <w:rFonts w:ascii="Times New Roman" w:hAnsi="Times New Roman"/>
          <w:color w:val="000000"/>
        </w:rPr>
        <w:t>79</w:t>
      </w:r>
      <w:r w:rsidR="00C17DF9">
        <w:rPr>
          <w:rFonts w:ascii="Times New Roman" w:hAnsi="Times New Roman"/>
          <w:color w:val="000000"/>
        </w:rPr>
        <w:t>.1. sumontuotų langų apsaugos priemonių eksploatacinių savybių deklaracija, sertifikatas ar techninis aprašymas;</w:t>
      </w:r>
    </w:p>
    <w:p w14:paraId="711207DB" w14:textId="2D56819C" w:rsidR="00C17DF9" w:rsidRDefault="00B849BA">
      <w:pPr>
        <w:spacing w:after="0"/>
        <w:ind w:firstLine="851"/>
        <w:jc w:val="both"/>
        <w:rPr>
          <w:kern w:val="2"/>
          <w:lang w:eastAsia="lt-LT"/>
          <w14:ligatures w14:val="standardContextual"/>
        </w:rPr>
      </w:pPr>
      <w:r>
        <w:rPr>
          <w:rFonts w:ascii="Times New Roman" w:hAnsi="Times New Roman"/>
          <w:color w:val="000000"/>
        </w:rPr>
        <w:t>79</w:t>
      </w:r>
      <w:r w:rsidR="00C17DF9">
        <w:rPr>
          <w:rFonts w:ascii="Times New Roman" w:hAnsi="Times New Roman"/>
          <w:color w:val="000000"/>
        </w:rPr>
        <w:t>.2. montavimo darbų priėmimo aktas, kuriame nurodomos patalpos ir apsaugotų langų plotas;</w:t>
      </w:r>
    </w:p>
    <w:p w14:paraId="2B35681D" w14:textId="4513712F" w:rsidR="00C17DF9" w:rsidRDefault="00B849BA">
      <w:pPr>
        <w:spacing w:after="0"/>
        <w:ind w:firstLine="851"/>
        <w:jc w:val="both"/>
        <w:rPr>
          <w:kern w:val="2"/>
          <w:lang w:eastAsia="lt-LT"/>
          <w14:ligatures w14:val="standardContextual"/>
        </w:rPr>
      </w:pPr>
      <w:r>
        <w:rPr>
          <w:rFonts w:ascii="Times New Roman" w:hAnsi="Times New Roman"/>
          <w:color w:val="000000"/>
        </w:rPr>
        <w:t>79</w:t>
      </w:r>
      <w:r w:rsidR="00C17DF9">
        <w:rPr>
          <w:rFonts w:ascii="Times New Roman" w:hAnsi="Times New Roman"/>
          <w:color w:val="000000"/>
        </w:rPr>
        <w:t>.3. įrangos ar medžiagų garantiniai dokumentai.</w:t>
      </w:r>
    </w:p>
    <w:p w14:paraId="376A6B6D" w14:textId="6DA92BE6" w:rsidR="00C17DF9" w:rsidRDefault="007F5684">
      <w:pPr>
        <w:spacing w:after="0"/>
        <w:ind w:firstLine="851"/>
        <w:jc w:val="both"/>
        <w:rPr>
          <w:kern w:val="2"/>
          <w:lang w:eastAsia="lt-LT"/>
          <w14:ligatures w14:val="standardContextual"/>
        </w:rPr>
      </w:pPr>
      <w:r>
        <w:rPr>
          <w:rFonts w:ascii="Times New Roman" w:hAnsi="Times New Roman"/>
          <w:color w:val="000000"/>
        </w:rPr>
        <w:t>8</w:t>
      </w:r>
      <w:r w:rsidR="00B849BA">
        <w:rPr>
          <w:rFonts w:ascii="Times New Roman" w:hAnsi="Times New Roman"/>
          <w:color w:val="000000"/>
        </w:rPr>
        <w:t>0</w:t>
      </w:r>
      <w:r w:rsidR="00C17DF9">
        <w:rPr>
          <w:rFonts w:ascii="Times New Roman" w:hAnsi="Times New Roman"/>
          <w:color w:val="000000"/>
        </w:rPr>
        <w:t>. Pagal trečiąją finansavimo priemonę papildomai pateikiamas užbaigtas techninis projektas ar kitas projektinis dokumentas, jo priėmimo dokumentai ir atitiktį finansavimo sutarties bei VRM finansavimo sąlygoms pagrindžiantys dokumentai.</w:t>
      </w:r>
    </w:p>
    <w:p w14:paraId="0727998F" w14:textId="463A4CC1" w:rsidR="00C17DF9" w:rsidRDefault="007F5684">
      <w:pPr>
        <w:spacing w:after="0"/>
        <w:ind w:firstLine="851"/>
        <w:jc w:val="both"/>
        <w:rPr>
          <w:kern w:val="2"/>
          <w:lang w:eastAsia="lt-LT"/>
          <w14:ligatures w14:val="standardContextual"/>
        </w:rPr>
      </w:pPr>
      <w:r>
        <w:rPr>
          <w:rFonts w:ascii="Times New Roman" w:hAnsi="Times New Roman"/>
          <w:color w:val="000000"/>
        </w:rPr>
        <w:t>8</w:t>
      </w:r>
      <w:r w:rsidR="00B849BA">
        <w:rPr>
          <w:rFonts w:ascii="Times New Roman" w:hAnsi="Times New Roman"/>
          <w:color w:val="000000"/>
        </w:rPr>
        <w:t>1</w:t>
      </w:r>
      <w:r w:rsidR="00C17DF9">
        <w:rPr>
          <w:rFonts w:ascii="Times New Roman" w:hAnsi="Times New Roman"/>
          <w:color w:val="000000"/>
        </w:rPr>
        <w:t>. Atlikti darbai fiksuojami nuotraukomis prieš darbų pradžią ir juos užbaigus. Nuotraukose turi matytis įrengta įranga, apsaugotos konstrukcijos ir patekimo maršruto būklė.</w:t>
      </w:r>
    </w:p>
    <w:p w14:paraId="12D6C44A" w14:textId="1C67F46F"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B849BA">
        <w:rPr>
          <w:rFonts w:ascii="Times New Roman" w:hAnsi="Times New Roman"/>
          <w:color w:val="000000"/>
        </w:rPr>
        <w:t>2</w:t>
      </w:r>
      <w:r>
        <w:rPr>
          <w:rFonts w:ascii="Times New Roman" w:hAnsi="Times New Roman"/>
          <w:color w:val="000000"/>
        </w:rPr>
        <w:t>. Prieš išmokant galutinę finansavimo sumą pagal pirmąją ir antrąją finansavimo priemones Savivaldybės administracija turi teisę atlikti objekto patikrinimą vietoje ir įsitikinti, kad darbai atlikti, įranga veikia, patekimo sprendinys praktiškai išbandytas, o finansuotos priemonės atitinka paraišką ir finansavimo sutartį.</w:t>
      </w:r>
    </w:p>
    <w:p w14:paraId="4D101FA8" w14:textId="0A612BE2" w:rsidR="74DC2EA8" w:rsidRPr="001060B2" w:rsidRDefault="74DC2EA8" w:rsidP="00FB7109">
      <w:pPr>
        <w:pStyle w:val="Antrat4"/>
        <w:spacing w:before="0" w:after="0" w:line="240" w:lineRule="auto"/>
        <w:ind w:firstLine="851"/>
        <w:rPr>
          <w:rFonts w:eastAsia="Times New Roman"/>
        </w:rPr>
      </w:pPr>
    </w:p>
    <w:p w14:paraId="29411819" w14:textId="30C0C59B" w:rsidR="007E1039" w:rsidRDefault="27448D28" w:rsidP="00FB7109">
      <w:pPr>
        <w:pStyle w:val="Antrat4"/>
        <w:spacing w:before="0" w:after="0" w:line="240" w:lineRule="auto"/>
        <w:jc w:val="center"/>
        <w:rPr>
          <w:rFonts w:eastAsia="Times New Roman"/>
          <w:i w:val="0"/>
          <w:iCs w:val="0"/>
        </w:rPr>
      </w:pPr>
      <w:r w:rsidRPr="001060B2">
        <w:rPr>
          <w:rFonts w:eastAsia="Times New Roman"/>
          <w:i w:val="0"/>
          <w:iCs w:val="0"/>
        </w:rPr>
        <w:t>X SKYRIUS</w:t>
      </w:r>
    </w:p>
    <w:p w14:paraId="54828319" w14:textId="14E82787" w:rsidR="74DC2EA8" w:rsidRDefault="27448D28" w:rsidP="007E1039">
      <w:pPr>
        <w:pStyle w:val="Antrat4"/>
        <w:spacing w:before="0" w:after="0" w:line="240" w:lineRule="auto"/>
        <w:jc w:val="center"/>
        <w:rPr>
          <w:rFonts w:eastAsia="Times New Roman"/>
          <w:i w:val="0"/>
          <w:iCs w:val="0"/>
        </w:rPr>
      </w:pPr>
      <w:r w:rsidRPr="001060B2">
        <w:rPr>
          <w:rFonts w:eastAsia="Times New Roman"/>
          <w:i w:val="0"/>
          <w:iCs w:val="0"/>
        </w:rPr>
        <w:t xml:space="preserve"> KONTROLĖ, TĘSTINUMAS IR LĖŠŲ GRĄŽINIMAS</w:t>
      </w:r>
    </w:p>
    <w:p w14:paraId="73C7A90C" w14:textId="77777777" w:rsidR="007E1039" w:rsidRPr="007E1039" w:rsidRDefault="007E1039" w:rsidP="00FB7109">
      <w:pPr>
        <w:spacing w:after="0" w:line="240" w:lineRule="auto"/>
      </w:pPr>
    </w:p>
    <w:p w14:paraId="047F39F4" w14:textId="0D9B087A"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B849BA">
        <w:rPr>
          <w:rFonts w:ascii="Times New Roman" w:hAnsi="Times New Roman"/>
          <w:color w:val="000000"/>
        </w:rPr>
        <w:t>3</w:t>
      </w:r>
      <w:r>
        <w:rPr>
          <w:rFonts w:ascii="Times New Roman" w:hAnsi="Times New Roman"/>
          <w:color w:val="000000"/>
        </w:rPr>
        <w:t>. Finansavimo gavėjas savo lėšomis privalo užtikrinti finansuoto patekimo sprendinio ir langų apsaugos priemonių veikimą, priežiūrą bei naudojimą pagal paskirtį ne trumpiau kaip 5 metus nuo galutinio darbų priėmimo akto pasirašymo dienos (toliau – tęstinumo laikotarpis).</w:t>
      </w:r>
    </w:p>
    <w:p w14:paraId="0F3362EB" w14:textId="20801A32"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B849BA">
        <w:rPr>
          <w:rFonts w:ascii="Times New Roman" w:hAnsi="Times New Roman"/>
          <w:color w:val="000000"/>
        </w:rPr>
        <w:t>4</w:t>
      </w:r>
      <w:r>
        <w:rPr>
          <w:rFonts w:ascii="Times New Roman" w:hAnsi="Times New Roman"/>
          <w:color w:val="000000"/>
        </w:rPr>
        <w:t>. Tęstinumo laikotarpiu finansavimo gavėjas privalo:</w:t>
      </w:r>
    </w:p>
    <w:p w14:paraId="0B39509D" w14:textId="6A3EE2EB"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B849BA">
        <w:rPr>
          <w:rFonts w:ascii="Times New Roman" w:hAnsi="Times New Roman"/>
          <w:color w:val="000000"/>
        </w:rPr>
        <w:t>4</w:t>
      </w:r>
      <w:r>
        <w:rPr>
          <w:rFonts w:ascii="Times New Roman" w:hAnsi="Times New Roman"/>
          <w:color w:val="000000"/>
        </w:rPr>
        <w:t>.1. naudoti finansuotą įrangą ir priemones pagal paskirtį;</w:t>
      </w:r>
    </w:p>
    <w:p w14:paraId="25774BEC" w14:textId="48D243F6"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B849BA">
        <w:rPr>
          <w:rFonts w:ascii="Times New Roman" w:hAnsi="Times New Roman"/>
          <w:color w:val="000000"/>
        </w:rPr>
        <w:t>4</w:t>
      </w:r>
      <w:r>
        <w:rPr>
          <w:rFonts w:ascii="Times New Roman" w:hAnsi="Times New Roman"/>
          <w:color w:val="000000"/>
        </w:rPr>
        <w:t>.2. savo lėšomis užtikrinti jų techninę priežiūrą ir tęstinių paslaugų apmokėjimą;</w:t>
      </w:r>
    </w:p>
    <w:p w14:paraId="7FF0135F" w14:textId="2E92B08C" w:rsidR="00C17DF9" w:rsidRDefault="00C17DF9">
      <w:pPr>
        <w:spacing w:after="0"/>
        <w:ind w:firstLine="851"/>
        <w:jc w:val="both"/>
        <w:rPr>
          <w:kern w:val="2"/>
          <w:lang w:eastAsia="lt-LT"/>
          <w14:ligatures w14:val="standardContextual"/>
        </w:rPr>
      </w:pPr>
      <w:r>
        <w:rPr>
          <w:rFonts w:ascii="Times New Roman" w:hAnsi="Times New Roman"/>
          <w:color w:val="000000"/>
        </w:rPr>
        <w:lastRenderedPageBreak/>
        <w:t>8</w:t>
      </w:r>
      <w:r w:rsidR="00C31BFD">
        <w:rPr>
          <w:rFonts w:ascii="Times New Roman" w:hAnsi="Times New Roman"/>
          <w:color w:val="000000"/>
        </w:rPr>
        <w:t>4</w:t>
      </w:r>
      <w:r>
        <w:rPr>
          <w:rFonts w:ascii="Times New Roman" w:hAnsi="Times New Roman"/>
          <w:color w:val="000000"/>
        </w:rPr>
        <w:t>.3. neperleisti, neišmontuoti ir nekeisti finansuotos įrangos be išankstinio Savivaldybės</w:t>
      </w:r>
      <w:r w:rsidR="00A66FC7">
        <w:rPr>
          <w:rFonts w:ascii="Times New Roman" w:hAnsi="Times New Roman"/>
          <w:color w:val="000000"/>
        </w:rPr>
        <w:t xml:space="preserve"> administracijos</w:t>
      </w:r>
      <w:r>
        <w:rPr>
          <w:rFonts w:ascii="Times New Roman" w:hAnsi="Times New Roman"/>
          <w:color w:val="000000"/>
        </w:rPr>
        <w:t xml:space="preserve"> sutikimo;</w:t>
      </w:r>
    </w:p>
    <w:p w14:paraId="6339AB8E" w14:textId="6FF2532B"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C31BFD">
        <w:rPr>
          <w:rFonts w:ascii="Times New Roman" w:hAnsi="Times New Roman"/>
          <w:color w:val="000000"/>
        </w:rPr>
        <w:t>4</w:t>
      </w:r>
      <w:r>
        <w:rPr>
          <w:rFonts w:ascii="Times New Roman" w:hAnsi="Times New Roman"/>
          <w:color w:val="000000"/>
        </w:rPr>
        <w:t>.4. atnaujinti atsakingų asmenų kontaktinius duomenis ne vėliau kaip per 3 darbo dienas nuo jų pasikeitimo;</w:t>
      </w:r>
    </w:p>
    <w:p w14:paraId="14AE14F0" w14:textId="507FCBFF"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C31BFD">
        <w:rPr>
          <w:rFonts w:ascii="Times New Roman" w:hAnsi="Times New Roman"/>
          <w:color w:val="000000"/>
        </w:rPr>
        <w:t>4</w:t>
      </w:r>
      <w:r>
        <w:rPr>
          <w:rFonts w:ascii="Times New Roman" w:hAnsi="Times New Roman"/>
          <w:color w:val="000000"/>
        </w:rPr>
        <w:t>.5. nedelsdamas, bet ne vėliau kaip per vieną darbo dieną informuoti Savivaldyb</w:t>
      </w:r>
      <w:r w:rsidR="00A66FC7">
        <w:rPr>
          <w:rFonts w:ascii="Times New Roman" w:hAnsi="Times New Roman"/>
          <w:color w:val="000000"/>
        </w:rPr>
        <w:t>ės administraciją</w:t>
      </w:r>
      <w:r>
        <w:rPr>
          <w:rFonts w:ascii="Times New Roman" w:hAnsi="Times New Roman"/>
          <w:color w:val="000000"/>
        </w:rPr>
        <w:t xml:space="preserve"> apie gedimą, dėl kurio neužtikrinamas patekimas į priedangą;</w:t>
      </w:r>
    </w:p>
    <w:p w14:paraId="702A9ABA" w14:textId="6DE36614"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C31BFD">
        <w:rPr>
          <w:rFonts w:ascii="Times New Roman" w:hAnsi="Times New Roman"/>
          <w:color w:val="000000"/>
        </w:rPr>
        <w:t>4</w:t>
      </w:r>
      <w:r>
        <w:rPr>
          <w:rFonts w:ascii="Times New Roman" w:hAnsi="Times New Roman"/>
          <w:color w:val="000000"/>
        </w:rPr>
        <w:t>.6. pasikeitus objekto savininkui, valdytojui ar administratoriui, ne vėliau kaip per 10 darbo dienų informuoti Savivaldybę ir užtikrinti, kad naujasis valdytojas perimtų finansavimo sutartyje nustatytas tęstinumo pareigas.</w:t>
      </w:r>
    </w:p>
    <w:p w14:paraId="210615D3" w14:textId="3C45090B"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C31BFD">
        <w:rPr>
          <w:rFonts w:ascii="Times New Roman" w:hAnsi="Times New Roman"/>
          <w:color w:val="000000"/>
        </w:rPr>
        <w:t>5</w:t>
      </w:r>
      <w:r>
        <w:rPr>
          <w:rFonts w:ascii="Times New Roman" w:hAnsi="Times New Roman"/>
          <w:color w:val="000000"/>
        </w:rPr>
        <w:t>. Pagrindinio ir atsarginio patekimo sprendinių veikimas praktiškai tikrinamas ne rečiau kaip kartą per pusmetį, taip pat po kiekvieno gedimo, remonto, programinės įrangos atnaujinimo ar atsakingų asmenų pasikeitimo. Patikrinimo rezultatai įforminami bandymo protokolu.</w:t>
      </w:r>
    </w:p>
    <w:p w14:paraId="596D223F" w14:textId="1DCEDF67"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C31BFD">
        <w:rPr>
          <w:rFonts w:ascii="Times New Roman" w:hAnsi="Times New Roman"/>
          <w:color w:val="000000"/>
        </w:rPr>
        <w:t>6</w:t>
      </w:r>
      <w:r>
        <w:rPr>
          <w:rFonts w:ascii="Times New Roman" w:hAnsi="Times New Roman"/>
          <w:color w:val="000000"/>
        </w:rPr>
        <w:t>. Savivaldybės administracijos įgalioti darbuotojai turi teisę finansavimo sutarties galiojimo ir tęstinumo laikotarpiu atlikti planinius ir neplaninius patekimo į priedangą patikrinimus darbo ir nedarbo valandomis.</w:t>
      </w:r>
    </w:p>
    <w:p w14:paraId="56C26F7B" w14:textId="35DAD19B"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C31BFD">
        <w:rPr>
          <w:rFonts w:ascii="Times New Roman" w:hAnsi="Times New Roman"/>
          <w:color w:val="000000"/>
        </w:rPr>
        <w:t>7</w:t>
      </w:r>
      <w:r>
        <w:rPr>
          <w:rFonts w:ascii="Times New Roman" w:hAnsi="Times New Roman"/>
          <w:color w:val="000000"/>
        </w:rPr>
        <w:t>. Patikrinimo metu tikrinamas patekimo sprendinio veikimas pagal patvirtintą atvėrimo planą, pagrindinio ir atsarginio patekimo būdų tinkamumas, atsakingų asmenų pasiekiamumas ir patekimo maršruto būklė. Patikrinimo metu negali būti nepagrįstai patenkama į su priedangos funkcija nesusijusias technines patalpas.</w:t>
      </w:r>
    </w:p>
    <w:p w14:paraId="3ADF6371" w14:textId="442D7E1E" w:rsidR="00C17DF9" w:rsidRDefault="00C17DF9">
      <w:pPr>
        <w:spacing w:after="0"/>
        <w:ind w:firstLine="851"/>
        <w:jc w:val="both"/>
        <w:rPr>
          <w:kern w:val="2"/>
          <w:lang w:eastAsia="lt-LT"/>
          <w14:ligatures w14:val="standardContextual"/>
        </w:rPr>
      </w:pPr>
      <w:r>
        <w:rPr>
          <w:rFonts w:ascii="Times New Roman" w:hAnsi="Times New Roman"/>
          <w:color w:val="000000"/>
        </w:rPr>
        <w:t>8</w:t>
      </w:r>
      <w:r w:rsidR="00C31BFD">
        <w:rPr>
          <w:rFonts w:ascii="Times New Roman" w:hAnsi="Times New Roman"/>
          <w:color w:val="000000"/>
        </w:rPr>
        <w:t>8</w:t>
      </w:r>
      <w:r>
        <w:rPr>
          <w:rFonts w:ascii="Times New Roman" w:hAnsi="Times New Roman"/>
          <w:color w:val="000000"/>
        </w:rPr>
        <w:t>. Patikrinimo rezultatai įforminami patikrinimo aktu, kurio kopija pateikiama finansavimo gavėjui. Finansavimo gavėjas privalo sudaryti sąlygas patikrinimui atlikti ir pateikti prašomus su finansuotu projektu susijusius dokumentus.</w:t>
      </w:r>
    </w:p>
    <w:p w14:paraId="6E2A14EE" w14:textId="23208E7D" w:rsidR="00C17DF9" w:rsidRDefault="6D7C3EAE">
      <w:pPr>
        <w:spacing w:after="0"/>
        <w:ind w:firstLine="851"/>
        <w:jc w:val="both"/>
        <w:rPr>
          <w:kern w:val="2"/>
          <w:lang w:eastAsia="lt-LT"/>
          <w14:ligatures w14:val="standardContextual"/>
        </w:rPr>
      </w:pPr>
      <w:r w:rsidRPr="68F6F3FB">
        <w:rPr>
          <w:rFonts w:ascii="Times New Roman" w:hAnsi="Times New Roman"/>
          <w:color w:val="000000" w:themeColor="text1"/>
        </w:rPr>
        <w:t>89</w:t>
      </w:r>
      <w:r w:rsidR="14CBB9ED" w:rsidRPr="68F6F3FB">
        <w:rPr>
          <w:rFonts w:ascii="Times New Roman" w:hAnsi="Times New Roman"/>
          <w:color w:val="000000" w:themeColor="text1"/>
        </w:rPr>
        <w:t>. Nustačius trūkumų, finansavimo gavėjui nustatomas ne ilgesnis kaip 10 darbo dienų terminas jiems pašalinti. Jeigu dėl techninio darbų pobūdžio šio termino nepakanka, su Savivaldyb</w:t>
      </w:r>
      <w:r w:rsidR="242CD67E" w:rsidRPr="68F6F3FB">
        <w:rPr>
          <w:rFonts w:ascii="Times New Roman" w:hAnsi="Times New Roman"/>
          <w:color w:val="000000" w:themeColor="text1"/>
        </w:rPr>
        <w:t>ės administracija</w:t>
      </w:r>
      <w:r w:rsidR="14CBB9ED" w:rsidRPr="68F6F3FB">
        <w:rPr>
          <w:rFonts w:ascii="Times New Roman" w:hAnsi="Times New Roman"/>
          <w:color w:val="000000" w:themeColor="text1"/>
        </w:rPr>
        <w:t xml:space="preserve"> suderinamas trūkumų šalinimo grafikas. Nepašalinus trūkumų per nustatytą terminą ar suderintame grafike nurodytu laiku, taikomos Aprašo </w:t>
      </w:r>
      <w:r w:rsidR="34FE4D50" w:rsidRPr="68F6F3FB">
        <w:rPr>
          <w:rFonts w:ascii="Times New Roman" w:hAnsi="Times New Roman"/>
          <w:color w:val="000000" w:themeColor="text1"/>
        </w:rPr>
        <w:t>90-92</w:t>
      </w:r>
      <w:r w:rsidR="14CBB9ED" w:rsidRPr="68F6F3FB">
        <w:rPr>
          <w:rFonts w:ascii="Times New Roman" w:hAnsi="Times New Roman"/>
          <w:color w:val="000000" w:themeColor="text1"/>
        </w:rPr>
        <w:t xml:space="preserve"> punktų nuostatos.</w:t>
      </w:r>
    </w:p>
    <w:p w14:paraId="20A06B2D" w14:textId="3B66CC38" w:rsidR="00C17DF9" w:rsidRDefault="007F5684">
      <w:pPr>
        <w:spacing w:after="0"/>
        <w:ind w:firstLine="851"/>
        <w:jc w:val="both"/>
        <w:rPr>
          <w:kern w:val="2"/>
          <w:lang w:eastAsia="lt-LT"/>
          <w14:ligatures w14:val="standardContextual"/>
        </w:rPr>
      </w:pPr>
      <w:r>
        <w:rPr>
          <w:rFonts w:ascii="Times New Roman" w:hAnsi="Times New Roman"/>
          <w:color w:val="000000"/>
        </w:rPr>
        <w:t>9</w:t>
      </w:r>
      <w:r w:rsidR="00C31BFD">
        <w:rPr>
          <w:rFonts w:ascii="Times New Roman" w:hAnsi="Times New Roman"/>
          <w:color w:val="000000"/>
        </w:rPr>
        <w:t>0</w:t>
      </w:r>
      <w:r w:rsidR="00C17DF9">
        <w:rPr>
          <w:rFonts w:ascii="Times New Roman" w:hAnsi="Times New Roman"/>
          <w:color w:val="000000"/>
        </w:rPr>
        <w:t>. Finansavimas grąžinamas proporcingai nustatyto pažeidimo pobūdžiui ir finansinei vertei, kai:</w:t>
      </w:r>
    </w:p>
    <w:p w14:paraId="0E0BBF5F" w14:textId="4BE0D5EE" w:rsidR="00C17DF9" w:rsidRDefault="007F5684">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0</w:t>
      </w:r>
      <w:r w:rsidR="00C17DF9">
        <w:rPr>
          <w:rFonts w:ascii="Times New Roman" w:hAnsi="Times New Roman"/>
          <w:color w:val="000000"/>
        </w:rPr>
        <w:t>.1. nustatomos netinkamos finansuoti išlaidos;</w:t>
      </w:r>
    </w:p>
    <w:p w14:paraId="52CC8261" w14:textId="56E7C485" w:rsidR="00C17DF9" w:rsidRDefault="007F5684">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0</w:t>
      </w:r>
      <w:r w:rsidR="00C17DF9">
        <w:rPr>
          <w:rFonts w:ascii="Times New Roman" w:hAnsi="Times New Roman"/>
          <w:color w:val="000000"/>
        </w:rPr>
        <w:t>.2. darbai atlikti mažesne apimtimi, nei numatyta;</w:t>
      </w:r>
    </w:p>
    <w:p w14:paraId="3C2C7395" w14:textId="2D6BF68C" w:rsidR="00C17DF9" w:rsidRDefault="007F5684">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0</w:t>
      </w:r>
      <w:r w:rsidR="00C17DF9">
        <w:rPr>
          <w:rFonts w:ascii="Times New Roman" w:hAnsi="Times New Roman"/>
          <w:color w:val="000000"/>
        </w:rPr>
        <w:t>.3. finansuotas sprendinys neatitinka techninių ar funkcinių reikalavimų;</w:t>
      </w:r>
    </w:p>
    <w:p w14:paraId="06D21CDF" w14:textId="38A8CF97" w:rsidR="00C17DF9" w:rsidRDefault="007F5684">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0</w:t>
      </w:r>
      <w:r w:rsidR="00C17DF9">
        <w:rPr>
          <w:rFonts w:ascii="Times New Roman" w:hAnsi="Times New Roman"/>
          <w:color w:val="000000"/>
        </w:rPr>
        <w:t>.4. nesilaikoma finansuotų priemonių tęstinumo pareigų.</w:t>
      </w:r>
    </w:p>
    <w:p w14:paraId="7C420ADE" w14:textId="0CE29EFC" w:rsidR="00C17DF9" w:rsidRDefault="007F5684">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1</w:t>
      </w:r>
      <w:r w:rsidR="00C17DF9">
        <w:rPr>
          <w:rFonts w:ascii="Times New Roman" w:hAnsi="Times New Roman"/>
          <w:color w:val="000000"/>
        </w:rPr>
        <w:t>. Visas skirtas finansavimas gali būti neišmokamas arba grąžinamas, jeigu nustatoma, kad finansavimo gavėjas pateikė žinomai neteisingą informaciją, nuslėpė kitą finansavimo šaltinį, tos pačios išlaidos buvo apmokėtos daugiau kaip vieną kartą, finansuotas sprendinys neįdiegtas ar neįrengtas arba lėšos panaudotos ne pagal paskirtį.</w:t>
      </w:r>
    </w:p>
    <w:p w14:paraId="2DD6A50E" w14:textId="58532A8B"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2</w:t>
      </w:r>
      <w:r>
        <w:rPr>
          <w:rFonts w:ascii="Times New Roman" w:hAnsi="Times New Roman"/>
          <w:color w:val="000000"/>
        </w:rPr>
        <w:t>. Finansavimo grąžinimas ir išieškojimas vykdomas Lietuvos Respublikos teisės aktų nustatyta tvarka.</w:t>
      </w:r>
    </w:p>
    <w:p w14:paraId="4A11CA7A" w14:textId="0D6B7D75"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3</w:t>
      </w:r>
      <w:r>
        <w:rPr>
          <w:rFonts w:ascii="Times New Roman" w:hAnsi="Times New Roman"/>
          <w:color w:val="000000"/>
        </w:rPr>
        <w:t>. Su projektu ir finansavimu susiję dokumentai saugomi ne trumpiau kaip 5 metus nuo projekto užbaigimo dienos, o kai taikomi valstybės pagalbos, Europos Sąjungos finansavimo ar kiti ilgesni dokumentų saugojimo terminai – atitinkamuose teisės aktuose nustatytą laikotarpį.</w:t>
      </w:r>
    </w:p>
    <w:p w14:paraId="31D1C63C" w14:textId="3DDF103A" w:rsidR="74DC2EA8" w:rsidRPr="001060B2" w:rsidRDefault="74DC2EA8" w:rsidP="00FB7109">
      <w:pPr>
        <w:pStyle w:val="Antrat4"/>
        <w:spacing w:before="0" w:after="0" w:line="240" w:lineRule="auto"/>
        <w:ind w:firstLine="851"/>
        <w:rPr>
          <w:rFonts w:eastAsia="Times New Roman"/>
        </w:rPr>
      </w:pPr>
    </w:p>
    <w:p w14:paraId="03312B36" w14:textId="77777777" w:rsidR="008A3442" w:rsidRDefault="008A3442" w:rsidP="00FB7109">
      <w:pPr>
        <w:pStyle w:val="Antrat4"/>
        <w:spacing w:before="0" w:after="0" w:line="240" w:lineRule="auto"/>
        <w:jc w:val="center"/>
        <w:rPr>
          <w:rFonts w:eastAsia="Times New Roman"/>
          <w:i w:val="0"/>
          <w:iCs w:val="0"/>
        </w:rPr>
      </w:pPr>
    </w:p>
    <w:p w14:paraId="156AB8D9" w14:textId="77777777" w:rsidR="008A3442" w:rsidRDefault="008A3442" w:rsidP="00FB7109">
      <w:pPr>
        <w:pStyle w:val="Antrat4"/>
        <w:spacing w:before="0" w:after="0" w:line="240" w:lineRule="auto"/>
        <w:jc w:val="center"/>
        <w:rPr>
          <w:rFonts w:eastAsia="Times New Roman"/>
          <w:i w:val="0"/>
          <w:iCs w:val="0"/>
        </w:rPr>
      </w:pPr>
    </w:p>
    <w:p w14:paraId="20C119F1" w14:textId="43CC7329" w:rsidR="007E1039" w:rsidRDefault="00335C25" w:rsidP="00FB7109">
      <w:pPr>
        <w:pStyle w:val="Antrat4"/>
        <w:spacing w:before="0" w:after="0" w:line="240" w:lineRule="auto"/>
        <w:jc w:val="center"/>
        <w:rPr>
          <w:rFonts w:eastAsia="Times New Roman"/>
          <w:i w:val="0"/>
          <w:iCs w:val="0"/>
        </w:rPr>
      </w:pPr>
      <w:r w:rsidRPr="001060B2">
        <w:rPr>
          <w:rFonts w:eastAsia="Times New Roman"/>
          <w:i w:val="0"/>
          <w:iCs w:val="0"/>
        </w:rPr>
        <w:t>XI SKYRIUS</w:t>
      </w:r>
    </w:p>
    <w:p w14:paraId="1DDC45DB" w14:textId="5445B52F" w:rsidR="003B33C4" w:rsidRPr="005C2C3D" w:rsidRDefault="00335C25" w:rsidP="00FB7109">
      <w:pPr>
        <w:pStyle w:val="Antrat4"/>
        <w:spacing w:before="0" w:after="0" w:line="240" w:lineRule="auto"/>
        <w:jc w:val="center"/>
      </w:pPr>
      <w:r w:rsidRPr="001060B2">
        <w:rPr>
          <w:rFonts w:eastAsia="Times New Roman"/>
          <w:i w:val="0"/>
          <w:iCs w:val="0"/>
        </w:rPr>
        <w:t>BAIGIAMOSIOS NUOSTATOS</w:t>
      </w:r>
    </w:p>
    <w:p w14:paraId="12EE3634" w14:textId="003D0700" w:rsidR="74DC2EA8" w:rsidRPr="001060B2" w:rsidRDefault="74DC2EA8" w:rsidP="00FB7109">
      <w:pPr>
        <w:spacing w:after="0" w:line="240" w:lineRule="auto"/>
        <w:ind w:firstLine="851"/>
        <w:rPr>
          <w:rFonts w:ascii="Times New Roman" w:hAnsi="Times New Roman" w:cs="Times New Roman"/>
        </w:rPr>
      </w:pPr>
    </w:p>
    <w:p w14:paraId="075218DD" w14:textId="32C3247F"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4</w:t>
      </w:r>
      <w:r>
        <w:rPr>
          <w:rFonts w:ascii="Times New Roman" w:hAnsi="Times New Roman"/>
          <w:color w:val="000000"/>
        </w:rPr>
        <w:t>. Aprašo įgyvendinimą koordinuoja Savivaldybės administracijos Civilinės saugos skyrius kartu su kitais pagal kompetenciją atsakingais Savivaldybės administracijos padaliniais.</w:t>
      </w:r>
    </w:p>
    <w:p w14:paraId="4CAB4407" w14:textId="75EDC9D7"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5</w:t>
      </w:r>
      <w:r>
        <w:rPr>
          <w:rFonts w:ascii="Times New Roman" w:hAnsi="Times New Roman"/>
          <w:color w:val="000000"/>
        </w:rPr>
        <w:t>. Savivaldybės administracijos direktorius arba jo įgaliotas asmuo tvirtina:</w:t>
      </w:r>
    </w:p>
    <w:p w14:paraId="57B100F8" w14:textId="75804A99"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5</w:t>
      </w:r>
      <w:r>
        <w:rPr>
          <w:rFonts w:ascii="Times New Roman" w:hAnsi="Times New Roman"/>
          <w:color w:val="000000"/>
        </w:rPr>
        <w:t>.1. paraiškos formą;</w:t>
      </w:r>
    </w:p>
    <w:p w14:paraId="5964D181" w14:textId="0886B5A9"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5</w:t>
      </w:r>
      <w:r>
        <w:rPr>
          <w:rFonts w:ascii="Times New Roman" w:hAnsi="Times New Roman"/>
          <w:color w:val="000000"/>
        </w:rPr>
        <w:t>.2. atvėrimo plano formą;</w:t>
      </w:r>
    </w:p>
    <w:p w14:paraId="71391B4A" w14:textId="7413B72C" w:rsidR="00C17DF9" w:rsidRDefault="00C17DF9">
      <w:pPr>
        <w:spacing w:after="0"/>
        <w:ind w:firstLine="851"/>
        <w:jc w:val="both"/>
        <w:rPr>
          <w:kern w:val="2"/>
          <w:lang w:eastAsia="lt-LT"/>
          <w14:ligatures w14:val="standardContextual"/>
        </w:rPr>
      </w:pPr>
      <w:r w:rsidRPr="007F5684">
        <w:rPr>
          <w:rFonts w:ascii="Times New Roman" w:hAnsi="Times New Roman"/>
          <w:color w:val="000000"/>
        </w:rPr>
        <w:t>9</w:t>
      </w:r>
      <w:r w:rsidR="003E19CF">
        <w:rPr>
          <w:rFonts w:ascii="Times New Roman" w:hAnsi="Times New Roman"/>
          <w:color w:val="000000"/>
        </w:rPr>
        <w:t>5</w:t>
      </w:r>
      <w:r w:rsidRPr="007F5684">
        <w:rPr>
          <w:rFonts w:ascii="Times New Roman" w:hAnsi="Times New Roman"/>
          <w:color w:val="000000"/>
        </w:rPr>
        <w:t>.3. patekimo sprendinio bandymo protokolo formą, jeigu toks</w:t>
      </w:r>
      <w:r>
        <w:rPr>
          <w:rFonts w:ascii="Times New Roman" w:hAnsi="Times New Roman"/>
          <w:color w:val="000000"/>
        </w:rPr>
        <w:t xml:space="preserve"> buvo reikalaujamas;</w:t>
      </w:r>
    </w:p>
    <w:p w14:paraId="2924AFA0" w14:textId="7C1616BC"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5</w:t>
      </w:r>
      <w:r>
        <w:rPr>
          <w:rFonts w:ascii="Times New Roman" w:hAnsi="Times New Roman"/>
          <w:color w:val="000000"/>
        </w:rPr>
        <w:t>.4. atsiskaitymo dokumentų formas;</w:t>
      </w:r>
    </w:p>
    <w:p w14:paraId="66BF9E89" w14:textId="0BA5E1F8"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5</w:t>
      </w:r>
      <w:r>
        <w:rPr>
          <w:rFonts w:ascii="Times New Roman" w:hAnsi="Times New Roman"/>
          <w:color w:val="000000"/>
        </w:rPr>
        <w:t>.5. paraiškų vertinimo metodiką.</w:t>
      </w:r>
    </w:p>
    <w:p w14:paraId="5A8CEBC2" w14:textId="449060FB"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6</w:t>
      </w:r>
      <w:r>
        <w:rPr>
          <w:rFonts w:ascii="Times New Roman" w:hAnsi="Times New Roman"/>
          <w:color w:val="000000"/>
        </w:rPr>
        <w:t>. Aprašo įgyvendinimo metu surinkta informacija naudojama Savivaldybės priedangų tinklui planuoti, biudžeto asignavimų poreikiui nustatyti, priedangų žemėlapiui ir duomenims atnaujinti bei paraiškoms VRM administruojamoms finansavimo priemonėms rengti.</w:t>
      </w:r>
    </w:p>
    <w:p w14:paraId="3C9B7CC4" w14:textId="648B50C0"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7</w:t>
      </w:r>
      <w:r>
        <w:rPr>
          <w:rFonts w:ascii="Times New Roman" w:hAnsi="Times New Roman"/>
          <w:color w:val="000000"/>
        </w:rPr>
        <w:t>. Atvėrimo planuose esantys asmens duomenys, kontaktinė informacija, prieigos kodai, techninių sistemų duomenys ir kita saugumo požiūriu jautri informacija neviešinama ir tvarkoma tik tiek, kiek būtina Aprašui įgyvendinti, finansuotų priemonių veikimui užtikrinti ir kontrolei atlikti.</w:t>
      </w:r>
    </w:p>
    <w:p w14:paraId="64BFD18E" w14:textId="04BAA4E0" w:rsidR="00C17DF9" w:rsidRDefault="00C17DF9">
      <w:pPr>
        <w:spacing w:after="0"/>
        <w:ind w:firstLine="851"/>
        <w:jc w:val="both"/>
        <w:rPr>
          <w:kern w:val="2"/>
          <w:lang w:eastAsia="lt-LT"/>
          <w14:ligatures w14:val="standardContextual"/>
        </w:rPr>
      </w:pPr>
      <w:r>
        <w:rPr>
          <w:rFonts w:ascii="Times New Roman" w:hAnsi="Times New Roman"/>
          <w:color w:val="000000"/>
        </w:rPr>
        <w:t>9</w:t>
      </w:r>
      <w:r w:rsidR="003E19CF">
        <w:rPr>
          <w:rFonts w:ascii="Times New Roman" w:hAnsi="Times New Roman"/>
          <w:color w:val="000000"/>
        </w:rPr>
        <w:t>8</w:t>
      </w:r>
      <w:r>
        <w:rPr>
          <w:rFonts w:ascii="Times New Roman" w:hAnsi="Times New Roman"/>
          <w:color w:val="000000"/>
        </w:rPr>
        <w:t>. Pareiškėjas ar finansavimo gavėjas, nesutinkantis su Savivaldybės sprendimu, turi teisę pateikti motyvuotą skundą Savivaldybės administracijai. Skundų nagrinėjimo tvarka ir terminai nustatomi Lietuvos Respublikos viešojo administravimo įstatyme ir kituose teisės aktuose. Neišsprendus ginčo ikiteismine tvarka, Savivaldybės sprendimai gali būti skundžiami Lietuvos Respublikos teisės aktų nustatyta tvarka.</w:t>
      </w:r>
    </w:p>
    <w:p w14:paraId="57B7717F" w14:textId="6B70E919" w:rsidR="00C17DF9" w:rsidRDefault="003E19CF">
      <w:pPr>
        <w:spacing w:after="0"/>
        <w:ind w:firstLine="851"/>
        <w:jc w:val="both"/>
        <w:rPr>
          <w:kern w:val="2"/>
          <w:lang w:eastAsia="lt-LT"/>
          <w14:ligatures w14:val="standardContextual"/>
        </w:rPr>
      </w:pPr>
      <w:r>
        <w:rPr>
          <w:rFonts w:ascii="Times New Roman" w:hAnsi="Times New Roman"/>
          <w:color w:val="000000"/>
        </w:rPr>
        <w:t>99</w:t>
      </w:r>
      <w:r w:rsidR="00C17DF9">
        <w:rPr>
          <w:rFonts w:ascii="Times New Roman" w:hAnsi="Times New Roman"/>
          <w:color w:val="000000"/>
        </w:rPr>
        <w:t>. Apraše nereglamentuoti klausimai sprendžiami vadovaujantis Lietuvos Respublikos teisės aktais.</w:t>
      </w:r>
    </w:p>
    <w:p w14:paraId="1DDC45E9" w14:textId="1591C6ED" w:rsidR="003B33C4" w:rsidRPr="00FB7109" w:rsidRDefault="007E1039" w:rsidP="00FB7109">
      <w:pPr>
        <w:pStyle w:val="Antrat5"/>
        <w:spacing w:before="0" w:after="0" w:line="240" w:lineRule="auto"/>
        <w:jc w:val="center"/>
        <w:rPr>
          <w:rFonts w:eastAsia="Times New Roman"/>
          <w:b w:val="0"/>
          <w:bCs/>
        </w:rPr>
      </w:pPr>
      <w:r>
        <w:rPr>
          <w:rFonts w:eastAsia="Times New Roman"/>
          <w:b w:val="0"/>
          <w:bCs/>
        </w:rPr>
        <w:t>_________________________________</w:t>
      </w:r>
    </w:p>
    <w:p w14:paraId="60E5575F" w14:textId="65C1C9E8" w:rsidR="74DC2EA8" w:rsidRPr="001060B2" w:rsidRDefault="74DC2EA8" w:rsidP="00FB7109">
      <w:pPr>
        <w:spacing w:after="0" w:line="240" w:lineRule="auto"/>
        <w:ind w:firstLine="851"/>
        <w:rPr>
          <w:rFonts w:ascii="Times New Roman" w:hAnsi="Times New Roman" w:cs="Times New Roman"/>
        </w:rPr>
      </w:pPr>
      <w:r w:rsidRPr="001060B2">
        <w:rPr>
          <w:rFonts w:ascii="Times New Roman" w:hAnsi="Times New Roman" w:cs="Times New Roman"/>
          <w:color w:val="000000"/>
        </w:rPr>
        <w:br w:type="page"/>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346"/>
      </w:tblGrid>
      <w:tr w:rsidR="00624E59" w14:paraId="14734F56" w14:textId="77777777" w:rsidTr="009525B8">
        <w:tc>
          <w:tcPr>
            <w:tcW w:w="3005" w:type="dxa"/>
          </w:tcPr>
          <w:p w14:paraId="0554E582" w14:textId="77777777" w:rsidR="00624E59" w:rsidRDefault="00624E59" w:rsidP="00FB7109">
            <w:pPr>
              <w:ind w:firstLine="851"/>
              <w:jc w:val="right"/>
              <w:rPr>
                <w:rFonts w:ascii="Times New Roman" w:eastAsia="Times New Roman" w:hAnsi="Times New Roman" w:cs="Times New Roman"/>
                <w:color w:val="000000"/>
              </w:rPr>
            </w:pPr>
          </w:p>
        </w:tc>
        <w:tc>
          <w:tcPr>
            <w:tcW w:w="3005" w:type="dxa"/>
          </w:tcPr>
          <w:p w14:paraId="24F56EB1" w14:textId="77777777" w:rsidR="00624E59" w:rsidRDefault="00624E59" w:rsidP="00FB7109">
            <w:pPr>
              <w:ind w:firstLine="851"/>
              <w:jc w:val="right"/>
              <w:rPr>
                <w:rFonts w:ascii="Times New Roman" w:eastAsia="Times New Roman" w:hAnsi="Times New Roman" w:cs="Times New Roman"/>
                <w:color w:val="000000"/>
              </w:rPr>
            </w:pPr>
          </w:p>
        </w:tc>
        <w:tc>
          <w:tcPr>
            <w:tcW w:w="3346" w:type="dxa"/>
          </w:tcPr>
          <w:p w14:paraId="50EE36C8" w14:textId="77777777" w:rsidR="007E1039" w:rsidRDefault="007C68CE" w:rsidP="007E1039">
            <w:pPr>
              <w:rPr>
                <w:rFonts w:ascii="Times New Roman" w:eastAsia="Times New Roman" w:hAnsi="Times New Roman" w:cs="Times New Roman"/>
                <w:color w:val="000000"/>
              </w:rPr>
            </w:pPr>
            <w:r w:rsidRPr="001060B2">
              <w:rPr>
                <w:rFonts w:ascii="Times New Roman" w:eastAsia="Times New Roman" w:hAnsi="Times New Roman" w:cs="Times New Roman"/>
                <w:color w:val="000000"/>
              </w:rPr>
              <w:t xml:space="preserve">Vilniaus miesto savivaldybėje esančių priedangų ir kitų objektų pritaikymo gyventojų apsaugai ir atvėrimo finansavimo iš Savivaldybės biudžeto lėšų tvarkos aprašo </w:t>
            </w:r>
          </w:p>
          <w:p w14:paraId="76A43432" w14:textId="71FEA433" w:rsidR="00624E59" w:rsidRDefault="00624E59" w:rsidP="00FB7109">
            <w:pPr>
              <w:rPr>
                <w:rFonts w:ascii="Times New Roman" w:eastAsia="Times New Roman" w:hAnsi="Times New Roman" w:cs="Times New Roman"/>
                <w:color w:val="000000"/>
              </w:rPr>
            </w:pPr>
            <w:r>
              <w:rPr>
                <w:rFonts w:ascii="Times New Roman" w:eastAsia="Times New Roman" w:hAnsi="Times New Roman" w:cs="Times New Roman"/>
                <w:color w:val="000000"/>
              </w:rPr>
              <w:t>1 priedas</w:t>
            </w:r>
          </w:p>
        </w:tc>
      </w:tr>
    </w:tbl>
    <w:p w14:paraId="739AAB23" w14:textId="77777777" w:rsidR="00624E59" w:rsidRDefault="00624E59" w:rsidP="00FB7109">
      <w:pPr>
        <w:spacing w:after="0" w:line="240" w:lineRule="auto"/>
        <w:ind w:firstLine="851"/>
        <w:jc w:val="right"/>
        <w:rPr>
          <w:rFonts w:ascii="Times New Roman" w:eastAsia="Times New Roman" w:hAnsi="Times New Roman" w:cs="Times New Roman"/>
          <w:color w:val="000000"/>
        </w:rPr>
      </w:pPr>
    </w:p>
    <w:p w14:paraId="554E2645" w14:textId="4336856C" w:rsidR="6E688C75" w:rsidRPr="001060B2" w:rsidRDefault="6E688C75" w:rsidP="00FB7109">
      <w:pPr>
        <w:spacing w:after="0" w:line="240" w:lineRule="auto"/>
        <w:ind w:firstLine="851"/>
        <w:jc w:val="center"/>
        <w:rPr>
          <w:rFonts w:ascii="Times New Roman" w:eastAsia="Times New Roman" w:hAnsi="Times New Roman" w:cs="Times New Roman"/>
          <w:b/>
          <w:bCs/>
        </w:rPr>
      </w:pPr>
      <w:r w:rsidRPr="001060B2">
        <w:rPr>
          <w:rFonts w:ascii="Times New Roman" w:eastAsia="Times New Roman" w:hAnsi="Times New Roman" w:cs="Times New Roman"/>
          <w:b/>
          <w:bCs/>
        </w:rPr>
        <w:t>PARAIŠKŲ TINKAMUMO IR PRIORITETINIO VERTINIMO LENTELĖS</w:t>
      </w:r>
    </w:p>
    <w:p w14:paraId="41E94284" w14:textId="77777777" w:rsidR="007E1039" w:rsidRDefault="007E1039" w:rsidP="007E1039">
      <w:pPr>
        <w:spacing w:after="0" w:line="240" w:lineRule="auto"/>
        <w:ind w:firstLine="851"/>
        <w:jc w:val="center"/>
        <w:rPr>
          <w:rFonts w:ascii="Times New Roman" w:eastAsia="Times New Roman" w:hAnsi="Times New Roman" w:cs="Times New Roman"/>
          <w:bCs/>
          <w:color w:val="000000"/>
        </w:rPr>
      </w:pPr>
    </w:p>
    <w:p w14:paraId="00451D72" w14:textId="77777777" w:rsidR="00EF7314" w:rsidRDefault="00EF7314">
      <w:pPr>
        <w:spacing w:after="0"/>
        <w:ind w:firstLine="851"/>
        <w:jc w:val="center"/>
        <w:rPr>
          <w:kern w:val="2"/>
          <w:lang w:eastAsia="lt-LT"/>
          <w14:ligatures w14:val="standardContextual"/>
        </w:rPr>
      </w:pPr>
      <w:r>
        <w:rPr>
          <w:rFonts w:ascii="Times New Roman" w:hAnsi="Times New Roman"/>
          <w:b/>
          <w:bCs/>
          <w:color w:val="000000"/>
        </w:rPr>
        <w:t>Privalomų sąlygų kontrolinis sąrašas</w:t>
      </w:r>
    </w:p>
    <w:p w14:paraId="7788EBF3" w14:textId="4AED840D" w:rsidR="6E688C75" w:rsidRDefault="6E688C75" w:rsidP="007E1039">
      <w:pPr>
        <w:spacing w:after="0" w:line="240" w:lineRule="auto"/>
        <w:ind w:firstLine="851"/>
        <w:jc w:val="both"/>
        <w:rPr>
          <w:rFonts w:ascii="Times New Roman" w:eastAsia="Times New Roman" w:hAnsi="Times New Roman" w:cs="Times New Roman"/>
          <w:color w:val="000000"/>
        </w:rPr>
      </w:pPr>
      <w:r w:rsidRPr="001060B2">
        <w:rPr>
          <w:rFonts w:ascii="Times New Roman" w:eastAsia="Times New Roman" w:hAnsi="Times New Roman" w:cs="Times New Roman"/>
          <w:color w:val="000000"/>
        </w:rPr>
        <w:t>Kiekvienas reikalavimas žymimas „atitinka“, „neatitinka“ arba „netaikoma“. Balinis vertinimas atliekamas tik tada, kai visi taikomi privalomi reikalavimai įvertinti „atitinka“.</w:t>
      </w:r>
    </w:p>
    <w:p w14:paraId="1C72A00B" w14:textId="77777777" w:rsidR="007E1039" w:rsidRPr="001060B2" w:rsidRDefault="007E1039" w:rsidP="00FB7109">
      <w:pPr>
        <w:spacing w:after="0" w:line="240" w:lineRule="auto"/>
        <w:ind w:firstLine="851"/>
        <w:jc w:val="both"/>
        <w:rPr>
          <w:rFonts w:ascii="Times New Roman" w:eastAsia="Times New Roman" w:hAnsi="Times New Roman" w:cs="Times New Roman"/>
        </w:rPr>
      </w:pPr>
    </w:p>
    <w:tbl>
      <w:tblPr>
        <w:tblStyle w:val="Lentelstinklelis"/>
        <w:tblW w:w="0" w:type="auto"/>
        <w:tblLook w:val="04A0" w:firstRow="1" w:lastRow="0" w:firstColumn="1" w:lastColumn="0" w:noHBand="0" w:noVBand="1"/>
      </w:tblPr>
      <w:tblGrid>
        <w:gridCol w:w="1812"/>
        <w:gridCol w:w="5953"/>
        <w:gridCol w:w="1701"/>
      </w:tblGrid>
      <w:tr w:rsidR="32F426A9" w:rsidRPr="001060B2" w14:paraId="181D1DA1" w14:textId="77777777" w:rsidTr="68F6F3FB">
        <w:trPr>
          <w:cantSplit/>
          <w:trHeight w:val="300"/>
        </w:trPr>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3BFB66" w14:textId="2542DC02" w:rsidR="32F426A9" w:rsidRPr="001060B2" w:rsidRDefault="32F426A9" w:rsidP="007E1039">
            <w:pPr>
              <w:ind w:hanging="120"/>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Etapas</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A75555" w14:textId="07499150" w:rsidR="32F426A9" w:rsidRPr="001060B2" w:rsidRDefault="32F426A9" w:rsidP="00FB7109">
            <w:pPr>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Tikrinama</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EC61E5" w14:textId="431992EF" w:rsidR="32F426A9" w:rsidRPr="001060B2" w:rsidRDefault="32F426A9" w:rsidP="00FB7109">
            <w:pPr>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Sprendimas</w:t>
            </w:r>
          </w:p>
        </w:tc>
      </w:tr>
      <w:tr w:rsidR="32F426A9" w:rsidRPr="001060B2" w14:paraId="46A13068" w14:textId="77777777" w:rsidTr="68F6F3FB">
        <w:trPr>
          <w:cantSplit/>
          <w:trHeight w:val="300"/>
        </w:trPr>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ADFC99" w14:textId="74F742EE" w:rsidR="32F426A9" w:rsidRPr="001060B2" w:rsidRDefault="4FB4D92F" w:rsidP="68F6F3FB">
            <w:pPr>
              <w:ind w:firstLine="22"/>
              <w:rPr>
                <w:rFonts w:ascii="Times New Roman" w:eastAsia="Times New Roman" w:hAnsi="Times New Roman" w:cs="Times New Roman"/>
                <w:color w:val="000000" w:themeColor="text1"/>
              </w:rPr>
            </w:pPr>
            <w:r w:rsidRPr="68F6F3FB">
              <w:rPr>
                <w:rFonts w:ascii="Times New Roman" w:eastAsia="Times New Roman" w:hAnsi="Times New Roman" w:cs="Times New Roman"/>
                <w:color w:val="000000" w:themeColor="text1"/>
              </w:rPr>
              <w:t>Administracinė</w:t>
            </w:r>
            <w:r w:rsidR="487C7BE9" w:rsidRPr="68F6F3FB">
              <w:rPr>
                <w:rFonts w:ascii="Times New Roman" w:eastAsia="Times New Roman" w:hAnsi="Times New Roman" w:cs="Times New Roman"/>
                <w:color w:val="000000" w:themeColor="text1"/>
              </w:rPr>
              <w:t>s</w:t>
            </w:r>
            <w:r w:rsidRPr="68F6F3FB">
              <w:rPr>
                <w:rFonts w:ascii="Times New Roman" w:eastAsia="Times New Roman" w:hAnsi="Times New Roman" w:cs="Times New Roman"/>
                <w:color w:val="000000" w:themeColor="text1"/>
              </w:rPr>
              <w:t xml:space="preserve"> atitikti</w:t>
            </w:r>
            <w:r w:rsidR="487C7BE9" w:rsidRPr="68F6F3FB">
              <w:rPr>
                <w:rFonts w:ascii="Times New Roman" w:eastAsia="Times New Roman" w:hAnsi="Times New Roman" w:cs="Times New Roman"/>
                <w:color w:val="000000" w:themeColor="text1"/>
              </w:rPr>
              <w:t>es verinimas</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FE2D83" w14:textId="1D0C2704" w:rsidR="32F426A9" w:rsidRPr="001060B2" w:rsidRDefault="32F426A9" w:rsidP="00FB7109">
            <w:pPr>
              <w:rPr>
                <w:rFonts w:ascii="Times New Roman" w:eastAsia="Times New Roman" w:hAnsi="Times New Roman" w:cs="Times New Roman"/>
              </w:rPr>
            </w:pPr>
            <w:r w:rsidRPr="001060B2">
              <w:rPr>
                <w:rFonts w:ascii="Times New Roman" w:eastAsia="Times New Roman" w:hAnsi="Times New Roman" w:cs="Times New Roman"/>
                <w:color w:val="000000"/>
              </w:rPr>
              <w:t>Paraiška pateikta laiku, pasirašyta tinkamo asmens, pateikti privalomi priedai ir įgaliojimai.</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AD2FE8" w14:textId="5F775E54" w:rsidR="32F426A9" w:rsidRPr="001060B2" w:rsidRDefault="32F426A9" w:rsidP="00FB7109">
            <w:pPr>
              <w:rPr>
                <w:rFonts w:ascii="Times New Roman" w:eastAsia="Times New Roman" w:hAnsi="Times New Roman" w:cs="Times New Roman"/>
              </w:rPr>
            </w:pPr>
            <w:r w:rsidRPr="001060B2">
              <w:rPr>
                <w:rFonts w:ascii="Times New Roman" w:eastAsia="Times New Roman" w:hAnsi="Times New Roman" w:cs="Times New Roman"/>
                <w:color w:val="000000"/>
              </w:rPr>
              <w:t>Atitinka / neatitinka</w:t>
            </w:r>
          </w:p>
        </w:tc>
      </w:tr>
      <w:tr w:rsidR="32F426A9" w:rsidRPr="001060B2" w14:paraId="3F156EB9" w14:textId="77777777" w:rsidTr="68F6F3FB">
        <w:trPr>
          <w:cantSplit/>
          <w:trHeight w:val="300"/>
        </w:trPr>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585821" w14:textId="38E479C8" w:rsidR="32F426A9" w:rsidRPr="001060B2" w:rsidRDefault="32F426A9" w:rsidP="00FB7109">
            <w:pPr>
              <w:ind w:firstLine="22"/>
              <w:rPr>
                <w:rFonts w:ascii="Times New Roman" w:eastAsia="Times New Roman" w:hAnsi="Times New Roman" w:cs="Times New Roman"/>
              </w:rPr>
            </w:pPr>
            <w:r w:rsidRPr="001060B2">
              <w:rPr>
                <w:rFonts w:ascii="Times New Roman" w:eastAsia="Times New Roman" w:hAnsi="Times New Roman" w:cs="Times New Roman"/>
                <w:color w:val="000000"/>
              </w:rPr>
              <w:t>Pareiškėjo ir objekto tinkamumas</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22A2F6" w14:textId="1AB2FEA3" w:rsidR="32F426A9" w:rsidRPr="001060B2" w:rsidRDefault="32F426A9" w:rsidP="00FB7109">
            <w:pPr>
              <w:rPr>
                <w:rFonts w:ascii="Times New Roman" w:eastAsia="Times New Roman" w:hAnsi="Times New Roman" w:cs="Times New Roman"/>
              </w:rPr>
            </w:pPr>
            <w:r w:rsidRPr="001060B2">
              <w:rPr>
                <w:rFonts w:ascii="Times New Roman" w:eastAsia="Times New Roman" w:hAnsi="Times New Roman" w:cs="Times New Roman"/>
                <w:color w:val="000000"/>
              </w:rPr>
              <w:t>Pareiškėjas ir objektas atitinka Aprašo II skyriaus bei konkrečios priemonės sąlygas.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68E53F" w14:textId="694C2FE3" w:rsidR="32F426A9" w:rsidRPr="001060B2" w:rsidRDefault="32F426A9" w:rsidP="00FB7109">
            <w:pPr>
              <w:rPr>
                <w:rFonts w:ascii="Times New Roman" w:eastAsia="Times New Roman" w:hAnsi="Times New Roman" w:cs="Times New Roman"/>
              </w:rPr>
            </w:pPr>
            <w:r w:rsidRPr="001060B2">
              <w:rPr>
                <w:rFonts w:ascii="Times New Roman" w:eastAsia="Times New Roman" w:hAnsi="Times New Roman" w:cs="Times New Roman"/>
                <w:color w:val="000000"/>
              </w:rPr>
              <w:t>Atitinka / neatitinka</w:t>
            </w:r>
          </w:p>
        </w:tc>
      </w:tr>
      <w:tr w:rsidR="32F426A9" w:rsidRPr="001060B2" w14:paraId="44999E0C" w14:textId="77777777" w:rsidTr="68F6F3FB">
        <w:trPr>
          <w:cantSplit/>
          <w:trHeight w:val="300"/>
        </w:trPr>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66C7C1" w14:textId="0FDBE284" w:rsidR="32F426A9" w:rsidRPr="001060B2" w:rsidRDefault="32F426A9" w:rsidP="00FB7109">
            <w:pPr>
              <w:ind w:firstLine="22"/>
              <w:rPr>
                <w:rFonts w:ascii="Times New Roman" w:eastAsia="Times New Roman" w:hAnsi="Times New Roman" w:cs="Times New Roman"/>
              </w:rPr>
            </w:pPr>
            <w:r w:rsidRPr="001060B2">
              <w:rPr>
                <w:rFonts w:ascii="Times New Roman" w:eastAsia="Times New Roman" w:hAnsi="Times New Roman" w:cs="Times New Roman"/>
                <w:color w:val="000000"/>
              </w:rPr>
              <w:t>Veiklų ir išlaidų tinkamumas</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1BD032" w14:textId="6B138C17" w:rsidR="32F426A9" w:rsidRPr="001060B2" w:rsidRDefault="32F426A9" w:rsidP="00FB7109">
            <w:pPr>
              <w:rPr>
                <w:rFonts w:ascii="Times New Roman" w:eastAsia="Times New Roman" w:hAnsi="Times New Roman" w:cs="Times New Roman"/>
              </w:rPr>
            </w:pPr>
            <w:r w:rsidRPr="001060B2">
              <w:rPr>
                <w:rFonts w:ascii="Times New Roman" w:eastAsia="Times New Roman" w:hAnsi="Times New Roman" w:cs="Times New Roman"/>
                <w:color w:val="000000"/>
              </w:rPr>
              <w:t>Veiklos ir išlaidos patenka į finansuojamų veiklų sąrašą, PVM įvertintas tinkamai, nėra dvigubo finansavimo.</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8CD335" w14:textId="5168D934" w:rsidR="32F426A9" w:rsidRPr="001060B2" w:rsidRDefault="32F426A9" w:rsidP="00FB7109">
            <w:pPr>
              <w:rPr>
                <w:rFonts w:ascii="Times New Roman" w:eastAsia="Times New Roman" w:hAnsi="Times New Roman" w:cs="Times New Roman"/>
              </w:rPr>
            </w:pPr>
            <w:r w:rsidRPr="001060B2">
              <w:rPr>
                <w:rFonts w:ascii="Times New Roman" w:eastAsia="Times New Roman" w:hAnsi="Times New Roman" w:cs="Times New Roman"/>
                <w:color w:val="000000"/>
              </w:rPr>
              <w:t>Atitinka / neatitinka</w:t>
            </w:r>
          </w:p>
        </w:tc>
      </w:tr>
      <w:tr w:rsidR="32F426A9" w:rsidRPr="001060B2" w14:paraId="20BA3F29" w14:textId="77777777" w:rsidTr="68F6F3FB">
        <w:trPr>
          <w:cantSplit/>
          <w:trHeight w:val="300"/>
        </w:trPr>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C9FA6F" w14:textId="5435F50D" w:rsidR="32F426A9" w:rsidRPr="001060B2" w:rsidRDefault="32F426A9" w:rsidP="00FB7109">
            <w:pPr>
              <w:ind w:firstLine="22"/>
              <w:rPr>
                <w:rFonts w:ascii="Times New Roman" w:eastAsia="Times New Roman" w:hAnsi="Times New Roman" w:cs="Times New Roman"/>
              </w:rPr>
            </w:pPr>
            <w:r w:rsidRPr="001060B2">
              <w:rPr>
                <w:rFonts w:ascii="Times New Roman" w:eastAsia="Times New Roman" w:hAnsi="Times New Roman" w:cs="Times New Roman"/>
                <w:color w:val="000000"/>
              </w:rPr>
              <w:t>Techninis tinkamumas</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3B35A1" w14:textId="5557FD24" w:rsidR="32F426A9" w:rsidRPr="001060B2" w:rsidRDefault="32F426A9" w:rsidP="00FB7109">
            <w:pPr>
              <w:rPr>
                <w:rFonts w:ascii="Times New Roman" w:eastAsia="Times New Roman" w:hAnsi="Times New Roman" w:cs="Times New Roman"/>
              </w:rPr>
            </w:pPr>
            <w:r w:rsidRPr="001060B2">
              <w:rPr>
                <w:rFonts w:ascii="Times New Roman" w:eastAsia="Times New Roman" w:hAnsi="Times New Roman" w:cs="Times New Roman"/>
                <w:color w:val="000000"/>
              </w:rPr>
              <w:t>Įvykdyti visi atitinkamai priemonei Aprašo III–V skyriuose nustatyti minimalūs techniniai reikalavimai.</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5EEF9E" w14:textId="7DCDCBB5" w:rsidR="32F426A9" w:rsidRPr="001060B2" w:rsidRDefault="32F426A9" w:rsidP="00FB7109">
            <w:pPr>
              <w:rPr>
                <w:rFonts w:ascii="Times New Roman" w:eastAsia="Times New Roman" w:hAnsi="Times New Roman" w:cs="Times New Roman"/>
              </w:rPr>
            </w:pPr>
            <w:r w:rsidRPr="001060B2">
              <w:rPr>
                <w:rFonts w:ascii="Times New Roman" w:eastAsia="Times New Roman" w:hAnsi="Times New Roman" w:cs="Times New Roman"/>
                <w:color w:val="000000"/>
              </w:rPr>
              <w:t>Atitinka / neatitinka</w:t>
            </w:r>
          </w:p>
        </w:tc>
      </w:tr>
      <w:tr w:rsidR="32F426A9" w:rsidRPr="001060B2" w14:paraId="5682B605" w14:textId="77777777" w:rsidTr="68F6F3FB">
        <w:trPr>
          <w:cantSplit/>
          <w:trHeight w:val="300"/>
        </w:trPr>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545FB1" w14:textId="66560F8F" w:rsidR="32F426A9" w:rsidRPr="001060B2" w:rsidRDefault="32F426A9" w:rsidP="00FB7109">
            <w:pPr>
              <w:ind w:firstLine="22"/>
              <w:rPr>
                <w:rFonts w:ascii="Times New Roman" w:eastAsia="Times New Roman" w:hAnsi="Times New Roman" w:cs="Times New Roman"/>
              </w:rPr>
            </w:pPr>
            <w:r w:rsidRPr="001060B2">
              <w:rPr>
                <w:rFonts w:ascii="Times New Roman" w:eastAsia="Times New Roman" w:hAnsi="Times New Roman" w:cs="Times New Roman"/>
                <w:color w:val="000000"/>
              </w:rPr>
              <w:t>Išlaidų pagrindimas</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4CDB3" w14:textId="017845F3" w:rsidR="32F426A9" w:rsidRPr="001060B2" w:rsidRDefault="4FB4D92F" w:rsidP="00FB7109">
            <w:pPr>
              <w:rPr>
                <w:rFonts w:ascii="Times New Roman" w:eastAsia="Times New Roman" w:hAnsi="Times New Roman" w:cs="Times New Roman"/>
              </w:rPr>
            </w:pPr>
            <w:r w:rsidRPr="68F6F3FB">
              <w:rPr>
                <w:rFonts w:ascii="Times New Roman" w:eastAsia="Times New Roman" w:hAnsi="Times New Roman" w:cs="Times New Roman"/>
                <w:color w:val="000000" w:themeColor="text1"/>
              </w:rPr>
              <w:t xml:space="preserve">Pateikti ne mažiau kaip du palyginami pasiūlymai, </w:t>
            </w:r>
            <w:r w:rsidR="487C7BE9" w:rsidRPr="68F6F3FB">
              <w:rPr>
                <w:rFonts w:ascii="Times New Roman" w:eastAsia="Times New Roman" w:hAnsi="Times New Roman" w:cs="Times New Roman"/>
                <w:color w:val="000000" w:themeColor="text1"/>
              </w:rPr>
              <w:t xml:space="preserve">viešojo pirkimo dokumentai, </w:t>
            </w:r>
            <w:r w:rsidRPr="68F6F3FB">
              <w:rPr>
                <w:rFonts w:ascii="Times New Roman" w:eastAsia="Times New Roman" w:hAnsi="Times New Roman" w:cs="Times New Roman"/>
                <w:color w:val="000000" w:themeColor="text1"/>
              </w:rPr>
              <w:t>sąmata arba motyvuotas paaiškinimas, kodėl dviejų pasiūlymų gauti neįmanoma.</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D165D7" w14:textId="684CB578" w:rsidR="32F426A9" w:rsidRPr="001060B2" w:rsidRDefault="32F426A9" w:rsidP="00FB7109">
            <w:pPr>
              <w:rPr>
                <w:rFonts w:ascii="Times New Roman" w:eastAsia="Times New Roman" w:hAnsi="Times New Roman" w:cs="Times New Roman"/>
              </w:rPr>
            </w:pPr>
            <w:r w:rsidRPr="001060B2">
              <w:rPr>
                <w:rFonts w:ascii="Times New Roman" w:eastAsia="Times New Roman" w:hAnsi="Times New Roman" w:cs="Times New Roman"/>
                <w:color w:val="000000"/>
              </w:rPr>
              <w:t>Atitinka / neatitinka</w:t>
            </w:r>
          </w:p>
        </w:tc>
      </w:tr>
    </w:tbl>
    <w:p w14:paraId="73DBF9BA" w14:textId="77777777" w:rsidR="007E1039" w:rsidRDefault="007E1039" w:rsidP="007E1039">
      <w:pPr>
        <w:spacing w:after="0" w:line="240" w:lineRule="auto"/>
        <w:ind w:firstLine="851"/>
        <w:jc w:val="center"/>
        <w:rPr>
          <w:rFonts w:ascii="Times New Roman" w:eastAsia="Times New Roman" w:hAnsi="Times New Roman" w:cs="Times New Roman"/>
          <w:bCs/>
          <w:color w:val="000000"/>
        </w:rPr>
      </w:pPr>
    </w:p>
    <w:p w14:paraId="4B458C2E" w14:textId="200ED3B1" w:rsidR="6E688C75" w:rsidRPr="00FB7109" w:rsidRDefault="6E688C75" w:rsidP="007E1039">
      <w:pPr>
        <w:spacing w:after="0" w:line="240" w:lineRule="auto"/>
        <w:ind w:firstLine="851"/>
        <w:jc w:val="center"/>
        <w:rPr>
          <w:rFonts w:ascii="Times New Roman" w:eastAsia="Times New Roman" w:hAnsi="Times New Roman" w:cs="Times New Roman"/>
          <w:b/>
          <w:color w:val="000000"/>
        </w:rPr>
      </w:pPr>
      <w:r w:rsidRPr="00FB7109">
        <w:rPr>
          <w:rFonts w:ascii="Times New Roman" w:eastAsia="Times New Roman" w:hAnsi="Times New Roman" w:cs="Times New Roman"/>
          <w:b/>
          <w:color w:val="000000"/>
        </w:rPr>
        <w:t>1 lentelė. Pirmosios finansavimo priemonės vertinimas</w:t>
      </w:r>
    </w:p>
    <w:p w14:paraId="7BDF41F9" w14:textId="77777777" w:rsidR="007E1039" w:rsidRPr="001060B2" w:rsidRDefault="007E1039" w:rsidP="009525B8">
      <w:pPr>
        <w:spacing w:after="0" w:line="240" w:lineRule="auto"/>
        <w:ind w:firstLine="851"/>
        <w:jc w:val="center"/>
        <w:rPr>
          <w:rFonts w:ascii="Times New Roman" w:eastAsia="Times New Roman" w:hAnsi="Times New Roman" w:cs="Times New Roman"/>
          <w:b/>
          <w:bCs/>
        </w:rPr>
      </w:pPr>
    </w:p>
    <w:tbl>
      <w:tblPr>
        <w:tblStyle w:val="Lentelstinklelis"/>
        <w:tblW w:w="9618" w:type="dxa"/>
        <w:tblLook w:val="04A0" w:firstRow="1" w:lastRow="0" w:firstColumn="1" w:lastColumn="0" w:noHBand="0" w:noVBand="1"/>
      </w:tblPr>
      <w:tblGrid>
        <w:gridCol w:w="2100"/>
        <w:gridCol w:w="9"/>
        <w:gridCol w:w="6066"/>
        <w:gridCol w:w="53"/>
        <w:gridCol w:w="1312"/>
        <w:gridCol w:w="78"/>
      </w:tblGrid>
      <w:tr w:rsidR="32F426A9" w:rsidRPr="001060B2" w14:paraId="1664446F" w14:textId="77777777" w:rsidTr="68F6F3FB">
        <w:trPr>
          <w:cantSplit/>
          <w:trHeight w:val="300"/>
        </w:trPr>
        <w:tc>
          <w:tcPr>
            <w:tcW w:w="210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B7A38E" w14:textId="3E93A270" w:rsidR="32F426A9" w:rsidRPr="001060B2" w:rsidRDefault="32F426A9" w:rsidP="009525B8">
            <w:pPr>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Kriterijus</w:t>
            </w:r>
          </w:p>
        </w:tc>
        <w:tc>
          <w:tcPr>
            <w:tcW w:w="611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8898A" w14:textId="7A6508E7" w:rsidR="32F426A9" w:rsidRPr="001060B2" w:rsidRDefault="32F426A9" w:rsidP="009525B8">
            <w:pPr>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Balų skyrimo taisyklė</w:t>
            </w:r>
          </w:p>
        </w:tc>
        <w:tc>
          <w:tcPr>
            <w:tcW w:w="13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7A1C3B" w14:textId="7F6C7A86" w:rsidR="32F426A9" w:rsidRPr="001060B2" w:rsidRDefault="32F426A9" w:rsidP="009525B8">
            <w:pPr>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Didžiausias balas</w:t>
            </w:r>
          </w:p>
        </w:tc>
      </w:tr>
      <w:tr w:rsidR="32F426A9" w:rsidRPr="001060B2" w14:paraId="09083278" w14:textId="77777777" w:rsidTr="68F6F3FB">
        <w:trPr>
          <w:cantSplit/>
          <w:trHeight w:val="300"/>
        </w:trPr>
        <w:tc>
          <w:tcPr>
            <w:tcW w:w="210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97546D" w14:textId="3118D771"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Projekto parengtumas</w:t>
            </w:r>
          </w:p>
        </w:tc>
        <w:tc>
          <w:tcPr>
            <w:tcW w:w="611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F51699" w14:textId="270A267A" w:rsidR="32F426A9" w:rsidRPr="001060B2" w:rsidRDefault="1EED637B" w:rsidP="009525B8">
            <w:pPr>
              <w:rPr>
                <w:rFonts w:ascii="Times New Roman" w:eastAsia="Times New Roman" w:hAnsi="Times New Roman" w:cs="Times New Roman"/>
              </w:rPr>
            </w:pPr>
            <w:r w:rsidRPr="001060B2">
              <w:rPr>
                <w:rFonts w:ascii="Times New Roman" w:eastAsia="Times New Roman" w:hAnsi="Times New Roman" w:cs="Times New Roman"/>
                <w:color w:val="000000" w:themeColor="text1"/>
              </w:rPr>
              <w:t>30 balų – yra techninis sprendinys, visi reikalingi sutikimai, darbų ir pirkimo grafikas; 20 – trūksta tik neesminių duomenų; 10 – dalis pasirengimo veiksmų dar neatlikta, tačiau pateiktas jų atlikimo grafikas; 0 – įgyvendinimo galimybė nepagrįsta.</w:t>
            </w:r>
          </w:p>
        </w:tc>
        <w:tc>
          <w:tcPr>
            <w:tcW w:w="13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C4C983" w14:textId="17D45DE1"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30</w:t>
            </w:r>
          </w:p>
        </w:tc>
      </w:tr>
      <w:tr w:rsidR="32F426A9" w:rsidRPr="001060B2" w14:paraId="1B2284C4" w14:textId="77777777" w:rsidTr="68F6F3FB">
        <w:trPr>
          <w:cantSplit/>
          <w:trHeight w:val="300"/>
        </w:trPr>
        <w:tc>
          <w:tcPr>
            <w:tcW w:w="210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1C6077" w14:textId="2DFB5FF3"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Atvėrimo planas ir veiklos organizavimas</w:t>
            </w:r>
          </w:p>
        </w:tc>
        <w:tc>
          <w:tcPr>
            <w:tcW w:w="611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ED63FF" w14:textId="3E7EBF7D"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25 balai – išsamiai nustatyti atsakingi asmenys ir pavadavimas, aktyvavimo, gedimų šalinimo, periodinių bandymų ir tęstinių išlaidų apmokėjimo tvarka; 15 – visi privalomi elementai yra, tačiau dalis jų aprašyta bendrai; 5 – planas formalus ir trūksta praktinio įgyvendinimo duomenų; 0 – planas neatitinka privalomų reikalavimų.</w:t>
            </w:r>
          </w:p>
        </w:tc>
        <w:tc>
          <w:tcPr>
            <w:tcW w:w="13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37F3B2" w14:textId="4A467DDB"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25</w:t>
            </w:r>
          </w:p>
        </w:tc>
      </w:tr>
      <w:tr w:rsidR="32F426A9" w:rsidRPr="001060B2" w14:paraId="4DEEA113" w14:textId="77777777" w:rsidTr="68F6F3FB">
        <w:trPr>
          <w:cantSplit/>
          <w:trHeight w:val="300"/>
        </w:trPr>
        <w:tc>
          <w:tcPr>
            <w:tcW w:w="210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FABA46" w14:textId="135374A5"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Išlaidų pagrįstumas</w:t>
            </w:r>
          </w:p>
        </w:tc>
        <w:tc>
          <w:tcPr>
            <w:tcW w:w="611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7C8DEF" w14:textId="46AEC334" w:rsidR="32F426A9" w:rsidRPr="001060B2" w:rsidRDefault="4FB4D92F" w:rsidP="009525B8">
            <w:pPr>
              <w:rPr>
                <w:rFonts w:ascii="Times New Roman" w:eastAsia="Times New Roman" w:hAnsi="Times New Roman" w:cs="Times New Roman"/>
              </w:rPr>
            </w:pPr>
            <w:r w:rsidRPr="68F6F3FB">
              <w:rPr>
                <w:rFonts w:ascii="Times New Roman" w:eastAsia="Times New Roman" w:hAnsi="Times New Roman" w:cs="Times New Roman"/>
                <w:color w:val="000000" w:themeColor="text1"/>
              </w:rPr>
              <w:t>25 balai – prašoma suma neviršija</w:t>
            </w:r>
            <w:r w:rsidR="421D0DBE" w:rsidRPr="68F6F3FB">
              <w:rPr>
                <w:rFonts w:ascii="Times New Roman" w:eastAsia="Times New Roman" w:hAnsi="Times New Roman" w:cs="Times New Roman"/>
                <w:color w:val="000000" w:themeColor="text1"/>
              </w:rPr>
              <w:t xml:space="preserve"> </w:t>
            </w:r>
            <w:r w:rsidRPr="68F6F3FB">
              <w:rPr>
                <w:rFonts w:ascii="Times New Roman" w:eastAsia="Times New Roman" w:hAnsi="Times New Roman" w:cs="Times New Roman"/>
                <w:color w:val="000000" w:themeColor="text1"/>
              </w:rPr>
              <w:t>mažiausio palyginamo pasiūlymo ir pateikta detali sąmata; 15 – suma neviršija pasiūlymų aritmetinio vidurkio; 5 – suma vidurkį viršija, bet skirtumas objektyviai pagrįstas; 0 – kaina nepagrįsta.</w:t>
            </w:r>
          </w:p>
        </w:tc>
        <w:tc>
          <w:tcPr>
            <w:tcW w:w="13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43E963" w14:textId="14F8C943"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25</w:t>
            </w:r>
          </w:p>
        </w:tc>
      </w:tr>
      <w:tr w:rsidR="68F6F3FB" w14:paraId="789B9CCF" w14:textId="77777777" w:rsidTr="68F6F3FB">
        <w:trPr>
          <w:gridAfter w:val="1"/>
          <w:wAfter w:w="78" w:type="dxa"/>
          <w:cantSplit/>
        </w:trPr>
        <w:tc>
          <w:tcPr>
            <w:tcW w:w="21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CB78C3" w14:textId="0BC6C727" w:rsidR="68F6F3FB" w:rsidRDefault="68F6F3FB" w:rsidP="68F6F3FB">
            <w:r w:rsidRPr="68F6F3FB">
              <w:rPr>
                <w:rFonts w:ascii="Times New Roman" w:eastAsia="Times New Roman" w:hAnsi="Times New Roman" w:cs="Times New Roman"/>
                <w:color w:val="000000" w:themeColor="text1"/>
              </w:rPr>
              <w:lastRenderedPageBreak/>
              <w:t>Pareiškėjo finansinis prisidėjimas</w:t>
            </w:r>
          </w:p>
        </w:tc>
        <w:tc>
          <w:tcPr>
            <w:tcW w:w="6075" w:type="dxa"/>
            <w:gridSpan w:val="2"/>
            <w:tcBorders>
              <w:top w:val="single" w:sz="4" w:space="0" w:color="auto"/>
              <w:left w:val="single" w:sz="4" w:space="0" w:color="auto"/>
              <w:bottom w:val="single" w:sz="4" w:space="0" w:color="auto"/>
              <w:right w:val="single" w:sz="4" w:space="0" w:color="auto"/>
            </w:tcBorders>
          </w:tcPr>
          <w:p w14:paraId="33D9B624" w14:textId="15772398" w:rsidR="68F6F3FB" w:rsidRDefault="68F6F3FB" w:rsidP="68F6F3FB">
            <w:r w:rsidRPr="68F6F3FB">
              <w:rPr>
                <w:rFonts w:ascii="Times New Roman" w:eastAsia="Times New Roman" w:hAnsi="Times New Roman" w:cs="Times New Roman"/>
                <w:color w:val="000000" w:themeColor="text1"/>
              </w:rPr>
              <w:t>Vertinama pareiškėjo lėšomis dengiama tinkamų finansuoti išlaidų dalis. Balai skiriami pagal sprendinio tipą:</w:t>
            </w:r>
          </w:p>
          <w:p w14:paraId="52C9C51B" w14:textId="69A453DB" w:rsidR="68F6F3FB" w:rsidRPr="009244DE" w:rsidRDefault="68F6F3FB" w:rsidP="68F6F3FB">
            <w:r w:rsidRPr="009244DE">
              <w:rPr>
                <w:rFonts w:ascii="Times New Roman" w:eastAsia="Times New Roman" w:hAnsi="Times New Roman" w:cs="Times New Roman"/>
                <w:color w:val="000000" w:themeColor="text1"/>
              </w:rPr>
              <w:t>Automatinis arba nuotolinis patekimo sprendinys (privaloma dalis – 5 proc.): 5 proc. – 0 balų; 6–10 proc. – 5 balai; 11–15 proc. – 10 balų; 16–20 proc. – 15 balų; 21 proc. ir daugiau – 20 balų.</w:t>
            </w:r>
          </w:p>
          <w:p w14:paraId="254F003F" w14:textId="0D2DAA64" w:rsidR="68F6F3FB" w:rsidRDefault="68F6F3FB" w:rsidP="68F6F3FB">
            <w:r w:rsidRPr="009244DE">
              <w:rPr>
                <w:rFonts w:ascii="Times New Roman" w:eastAsia="Times New Roman" w:hAnsi="Times New Roman" w:cs="Times New Roman"/>
                <w:color w:val="000000" w:themeColor="text1"/>
              </w:rPr>
              <w:t>Kitas patekimo į priedangą mechanizmas (privaloma dalis – 60 proc.): 60 proc. – 0 balų; 61–65 proc. – 5 balai;</w:t>
            </w:r>
            <w:r w:rsidRPr="68F6F3FB">
              <w:rPr>
                <w:rFonts w:ascii="Times New Roman" w:eastAsia="Times New Roman" w:hAnsi="Times New Roman" w:cs="Times New Roman"/>
                <w:color w:val="000000" w:themeColor="text1"/>
              </w:rPr>
              <w:t xml:space="preserve"> 66–70 proc. – 10 balų; 71–75 proc. – 15 balų; 76 proc. ir daugiau – 20 balų.</w:t>
            </w:r>
          </w:p>
          <w:p w14:paraId="48318E95" w14:textId="56CFBA73" w:rsidR="68F6F3FB" w:rsidRDefault="68F6F3FB" w:rsidP="68F6F3FB">
            <w:r w:rsidRPr="68F6F3FB">
              <w:rPr>
                <w:rFonts w:ascii="Times New Roman" w:eastAsia="Times New Roman" w:hAnsi="Times New Roman" w:cs="Times New Roman"/>
                <w:color w:val="000000" w:themeColor="text1"/>
              </w:rPr>
              <w:t>Kai finansuojami abu sprendiniai, taikoma didesnės tinkamų finansuoti išlaidų sumos sprendinio skalė. Balai skiriami tik tada, kai prisidėjimas patvirtintas</w:t>
            </w:r>
            <w:r w:rsidR="43B6219F" w:rsidRPr="68F6F3FB">
              <w:rPr>
                <w:rFonts w:ascii="Times New Roman" w:eastAsia="Times New Roman" w:hAnsi="Times New Roman" w:cs="Times New Roman"/>
                <w:color w:val="000000" w:themeColor="text1"/>
              </w:rPr>
              <w:t xml:space="preserve"> </w:t>
            </w:r>
            <w:r w:rsidRPr="68F6F3FB">
              <w:rPr>
                <w:rFonts w:ascii="Times New Roman" w:eastAsia="Times New Roman" w:hAnsi="Times New Roman" w:cs="Times New Roman"/>
                <w:color w:val="000000" w:themeColor="text1"/>
              </w:rPr>
              <w:t xml:space="preserve">nurodant lėšų šaltinį; nepagrindus – 0 balų. Į prisidėjimą neįskaitoma išlaidų dalis, viršijanti Aprašo 7 punkte nustatytą sumą (5 000 arba 1 000 Eur). Savivaldybės </w:t>
            </w:r>
            <w:r w:rsidR="002E267B" w:rsidRPr="006F0EDC">
              <w:rPr>
                <w:rFonts w:ascii="Times New Roman" w:eastAsia="Times New Roman" w:hAnsi="Times New Roman" w:cs="Times New Roman"/>
                <w:color w:val="000000" w:themeColor="text1"/>
              </w:rPr>
              <w:t>biudžetinei</w:t>
            </w:r>
            <w:r w:rsidR="002E267B">
              <w:rPr>
                <w:rFonts w:ascii="Times New Roman" w:eastAsia="Times New Roman" w:hAnsi="Times New Roman" w:cs="Times New Roman"/>
                <w:color w:val="000000" w:themeColor="text1"/>
              </w:rPr>
              <w:t xml:space="preserve"> </w:t>
            </w:r>
            <w:r w:rsidRPr="68F6F3FB">
              <w:rPr>
                <w:rFonts w:ascii="Times New Roman" w:eastAsia="Times New Roman" w:hAnsi="Times New Roman" w:cs="Times New Roman"/>
                <w:color w:val="000000" w:themeColor="text1"/>
              </w:rPr>
              <w:t>įstaigai skiriama 20 balų (Aprašo 65 punktas).</w:t>
            </w:r>
          </w:p>
        </w:tc>
        <w:tc>
          <w:tcPr>
            <w:tcW w:w="1365" w:type="dxa"/>
            <w:gridSpan w:val="2"/>
            <w:tcBorders>
              <w:top w:val="single" w:sz="4" w:space="0" w:color="auto"/>
              <w:left w:val="single" w:sz="4" w:space="0" w:color="auto"/>
              <w:bottom w:val="single" w:sz="4" w:space="0" w:color="auto"/>
              <w:right w:val="single" w:sz="4" w:space="0" w:color="auto"/>
            </w:tcBorders>
          </w:tcPr>
          <w:p w14:paraId="100BA6A7" w14:textId="40F122D9" w:rsidR="68F6F3FB" w:rsidRDefault="68F6F3FB" w:rsidP="68F6F3FB">
            <w:r w:rsidRPr="68F6F3FB">
              <w:rPr>
                <w:rFonts w:ascii="Times New Roman" w:eastAsia="Times New Roman" w:hAnsi="Times New Roman" w:cs="Times New Roman"/>
                <w:color w:val="000000" w:themeColor="text1"/>
              </w:rPr>
              <w:t>20</w:t>
            </w:r>
          </w:p>
        </w:tc>
      </w:tr>
    </w:tbl>
    <w:p w14:paraId="5A73781D" w14:textId="77777777" w:rsidR="007E1039" w:rsidRDefault="007E1039" w:rsidP="007E1039">
      <w:pPr>
        <w:spacing w:after="0" w:line="240" w:lineRule="auto"/>
        <w:ind w:firstLine="851"/>
        <w:jc w:val="center"/>
        <w:rPr>
          <w:rFonts w:ascii="Times New Roman" w:eastAsia="Times New Roman" w:hAnsi="Times New Roman" w:cs="Times New Roman"/>
          <w:bCs/>
          <w:color w:val="000000"/>
        </w:rPr>
      </w:pPr>
    </w:p>
    <w:p w14:paraId="77614A0C" w14:textId="766D4EC3" w:rsidR="6E688C75" w:rsidRPr="009525B8" w:rsidRDefault="6E688C75" w:rsidP="007E1039">
      <w:pPr>
        <w:spacing w:after="0" w:line="240" w:lineRule="auto"/>
        <w:ind w:firstLine="851"/>
        <w:jc w:val="center"/>
        <w:rPr>
          <w:rFonts w:ascii="Times New Roman" w:eastAsia="Times New Roman" w:hAnsi="Times New Roman" w:cs="Times New Roman"/>
          <w:b/>
          <w:color w:val="000000"/>
        </w:rPr>
      </w:pPr>
      <w:r w:rsidRPr="009525B8">
        <w:rPr>
          <w:rFonts w:ascii="Times New Roman" w:eastAsia="Times New Roman" w:hAnsi="Times New Roman" w:cs="Times New Roman"/>
          <w:b/>
          <w:color w:val="000000"/>
        </w:rPr>
        <w:t>2 lentelė. Antrosios finansavimo priemonės vertinimas</w:t>
      </w:r>
    </w:p>
    <w:p w14:paraId="68AB2FAD" w14:textId="77777777" w:rsidR="007E1039" w:rsidRPr="001060B2" w:rsidRDefault="007E1039" w:rsidP="009525B8">
      <w:pPr>
        <w:spacing w:after="0" w:line="240" w:lineRule="auto"/>
        <w:ind w:firstLine="851"/>
        <w:jc w:val="center"/>
        <w:rPr>
          <w:rFonts w:ascii="Times New Roman" w:eastAsia="Times New Roman" w:hAnsi="Times New Roman" w:cs="Times New Roman"/>
          <w:b/>
          <w:bCs/>
        </w:rPr>
      </w:pPr>
    </w:p>
    <w:tbl>
      <w:tblPr>
        <w:tblStyle w:val="Lentelstinklelis"/>
        <w:tblW w:w="9618" w:type="dxa"/>
        <w:tblLook w:val="04A0" w:firstRow="1" w:lastRow="0" w:firstColumn="1" w:lastColumn="0" w:noHBand="0" w:noVBand="1"/>
      </w:tblPr>
      <w:tblGrid>
        <w:gridCol w:w="2100"/>
        <w:gridCol w:w="9"/>
        <w:gridCol w:w="6066"/>
        <w:gridCol w:w="53"/>
        <w:gridCol w:w="1312"/>
        <w:gridCol w:w="78"/>
      </w:tblGrid>
      <w:tr w:rsidR="32F426A9" w:rsidRPr="001060B2" w14:paraId="237AB08E" w14:textId="77777777" w:rsidTr="68F6F3FB">
        <w:trPr>
          <w:cantSplit/>
          <w:trHeight w:val="300"/>
        </w:trPr>
        <w:tc>
          <w:tcPr>
            <w:tcW w:w="210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5C26F" w14:textId="571BACEA" w:rsidR="32F426A9" w:rsidRPr="001060B2" w:rsidRDefault="32F426A9" w:rsidP="009525B8">
            <w:pPr>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Kriterijus</w:t>
            </w:r>
          </w:p>
        </w:tc>
        <w:tc>
          <w:tcPr>
            <w:tcW w:w="611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9230BA" w14:textId="719DE9B8" w:rsidR="32F426A9" w:rsidRPr="001060B2" w:rsidRDefault="32F426A9" w:rsidP="009525B8">
            <w:pPr>
              <w:ind w:firstLine="7"/>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Balų skyrimo taisyklė</w:t>
            </w:r>
          </w:p>
        </w:tc>
        <w:tc>
          <w:tcPr>
            <w:tcW w:w="13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7154D5" w14:textId="6DFCA7F5" w:rsidR="32F426A9" w:rsidRPr="001060B2" w:rsidRDefault="32F426A9" w:rsidP="009525B8">
            <w:pPr>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Didžiausias balas</w:t>
            </w:r>
          </w:p>
        </w:tc>
      </w:tr>
      <w:tr w:rsidR="32F426A9" w:rsidRPr="001060B2" w14:paraId="2672E1CE" w14:textId="77777777" w:rsidTr="68F6F3FB">
        <w:trPr>
          <w:cantSplit/>
          <w:trHeight w:val="300"/>
        </w:trPr>
        <w:tc>
          <w:tcPr>
            <w:tcW w:w="210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61524F" w14:textId="001233AA"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Apsaugomų tinkamų langų ploto dalis</w:t>
            </w:r>
          </w:p>
        </w:tc>
        <w:tc>
          <w:tcPr>
            <w:tcW w:w="611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7718DA" w14:textId="4F32F1D7" w:rsidR="32F426A9" w:rsidRPr="001060B2" w:rsidRDefault="32F426A9" w:rsidP="009525B8">
            <w:pPr>
              <w:ind w:firstLine="7"/>
              <w:rPr>
                <w:rFonts w:ascii="Times New Roman" w:eastAsia="Times New Roman" w:hAnsi="Times New Roman" w:cs="Times New Roman"/>
              </w:rPr>
            </w:pPr>
            <w:r w:rsidRPr="001060B2">
              <w:rPr>
                <w:rFonts w:ascii="Times New Roman" w:eastAsia="Times New Roman" w:hAnsi="Times New Roman" w:cs="Times New Roman"/>
                <w:color w:val="000000"/>
              </w:rPr>
              <w:t>100 proc. tinkamo langų ploto – 30 balų; 75–99,99 proc. – 20; 50–74,99 proc. – 10; mažiau kaip 50 proc. – 0. Plotas nustatomas pagal su paraiška pateiktus matavimus ir patalpų planą.</w:t>
            </w:r>
          </w:p>
        </w:tc>
        <w:tc>
          <w:tcPr>
            <w:tcW w:w="13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E5C1C2" w14:textId="2834B0A2"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30</w:t>
            </w:r>
          </w:p>
        </w:tc>
      </w:tr>
      <w:tr w:rsidR="32F426A9" w:rsidRPr="001060B2" w14:paraId="4BFE3074" w14:textId="77777777" w:rsidTr="68F6F3FB">
        <w:trPr>
          <w:cantSplit/>
          <w:trHeight w:val="300"/>
        </w:trPr>
        <w:tc>
          <w:tcPr>
            <w:tcW w:w="210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C7379E" w14:textId="6BFC553A"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Techninio sprendinio dokumentavimas</w:t>
            </w:r>
          </w:p>
        </w:tc>
        <w:tc>
          <w:tcPr>
            <w:tcW w:w="611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03080B" w14:textId="21505BA9" w:rsidR="32F426A9" w:rsidRPr="001060B2" w:rsidRDefault="32F426A9" w:rsidP="009525B8">
            <w:pPr>
              <w:ind w:firstLine="7"/>
              <w:rPr>
                <w:rFonts w:ascii="Times New Roman" w:eastAsia="Times New Roman" w:hAnsi="Times New Roman" w:cs="Times New Roman"/>
              </w:rPr>
            </w:pPr>
            <w:r w:rsidRPr="001060B2">
              <w:rPr>
                <w:rFonts w:ascii="Times New Roman" w:eastAsia="Times New Roman" w:hAnsi="Times New Roman" w:cs="Times New Roman"/>
                <w:color w:val="000000"/>
              </w:rPr>
              <w:t>25 balai – pateiktas visos sistemos bandymo ar klasifikavimo dokumentas, montavimo schema, tvirtinimo sprendiniai ir suderinamumas su esamais langais; 15 – trūksta tik neesminių montavimo duomenų; 5 – pateiktas tik bendras produkto aprašymas; 0 – tinkamumas neįrodytas.</w:t>
            </w:r>
          </w:p>
        </w:tc>
        <w:tc>
          <w:tcPr>
            <w:tcW w:w="13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F0E510" w14:textId="19E680D7"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25</w:t>
            </w:r>
          </w:p>
        </w:tc>
      </w:tr>
      <w:tr w:rsidR="32F426A9" w:rsidRPr="001060B2" w14:paraId="4EBB3BAA" w14:textId="77777777" w:rsidTr="68F6F3FB">
        <w:trPr>
          <w:cantSplit/>
          <w:trHeight w:val="300"/>
        </w:trPr>
        <w:tc>
          <w:tcPr>
            <w:tcW w:w="210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E0FFE9" w14:textId="14D5360F"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Projekto parengtumas</w:t>
            </w:r>
          </w:p>
        </w:tc>
        <w:tc>
          <w:tcPr>
            <w:tcW w:w="611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0911D6" w14:textId="43137E3A" w:rsidR="32F426A9" w:rsidRPr="001060B2" w:rsidRDefault="32F426A9" w:rsidP="009525B8">
            <w:pPr>
              <w:ind w:firstLine="7"/>
              <w:rPr>
                <w:rFonts w:ascii="Times New Roman" w:eastAsia="Times New Roman" w:hAnsi="Times New Roman" w:cs="Times New Roman"/>
              </w:rPr>
            </w:pPr>
            <w:r w:rsidRPr="001060B2">
              <w:rPr>
                <w:rFonts w:ascii="Times New Roman" w:eastAsia="Times New Roman" w:hAnsi="Times New Roman" w:cs="Times New Roman"/>
                <w:color w:val="000000"/>
              </w:rPr>
              <w:t>20 balų – atlikti matavimai, gauti sutikimai ir pateiktas realus darbų bei pirkimo grafikas; 10 – trūksta vienos pasirengimo dalies; 0 – pasirengimas nepagrįstas.</w:t>
            </w:r>
          </w:p>
        </w:tc>
        <w:tc>
          <w:tcPr>
            <w:tcW w:w="13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888F3B" w14:textId="7501A9FD"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20</w:t>
            </w:r>
          </w:p>
        </w:tc>
      </w:tr>
      <w:tr w:rsidR="32F426A9" w:rsidRPr="001060B2" w14:paraId="5D1BFA2E" w14:textId="77777777" w:rsidTr="68F6F3FB">
        <w:trPr>
          <w:cantSplit/>
          <w:trHeight w:val="300"/>
        </w:trPr>
        <w:tc>
          <w:tcPr>
            <w:tcW w:w="210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B86041" w14:textId="0C0C1784"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Išlaidų pagrįstumas</w:t>
            </w:r>
          </w:p>
        </w:tc>
        <w:tc>
          <w:tcPr>
            <w:tcW w:w="611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055AE7" w14:textId="77CE3DAD" w:rsidR="32F426A9" w:rsidRPr="001060B2" w:rsidRDefault="32F426A9" w:rsidP="009525B8">
            <w:pPr>
              <w:ind w:firstLine="7"/>
              <w:rPr>
                <w:rFonts w:ascii="Times New Roman" w:eastAsia="Times New Roman" w:hAnsi="Times New Roman" w:cs="Times New Roman"/>
              </w:rPr>
            </w:pPr>
            <w:r w:rsidRPr="001060B2">
              <w:rPr>
                <w:rFonts w:ascii="Times New Roman" w:eastAsia="Times New Roman" w:hAnsi="Times New Roman" w:cs="Times New Roman"/>
                <w:color w:val="000000"/>
              </w:rPr>
              <w:t>15 balų – prašoma suma neviršija mažiausio palyginamo pasiūlymo; 10 – neviršija pasiūlymų vidurkio; 5 – vidurkį viršija, bet skirtumas pagrįstas; 0 – kaina nepagrįsta.</w:t>
            </w:r>
          </w:p>
        </w:tc>
        <w:tc>
          <w:tcPr>
            <w:tcW w:w="13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022938" w14:textId="0DA8854B"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15</w:t>
            </w:r>
          </w:p>
        </w:tc>
      </w:tr>
      <w:tr w:rsidR="68F6F3FB" w14:paraId="67BD3429" w14:textId="77777777" w:rsidTr="68F6F3FB">
        <w:trPr>
          <w:gridAfter w:val="1"/>
          <w:wAfter w:w="78" w:type="dxa"/>
          <w:cantSplit/>
        </w:trPr>
        <w:tc>
          <w:tcPr>
            <w:tcW w:w="21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EB719D" w14:textId="60299848" w:rsidR="68F6F3FB" w:rsidRDefault="68F6F3FB" w:rsidP="68F6F3FB">
            <w:r w:rsidRPr="68F6F3FB">
              <w:rPr>
                <w:rFonts w:ascii="Times New Roman" w:eastAsia="Times New Roman" w:hAnsi="Times New Roman" w:cs="Times New Roman"/>
                <w:color w:val="000000" w:themeColor="text1"/>
              </w:rPr>
              <w:t>Pareiškėjo finansinis prisidėjimas</w:t>
            </w:r>
          </w:p>
        </w:tc>
        <w:tc>
          <w:tcPr>
            <w:tcW w:w="6075" w:type="dxa"/>
            <w:gridSpan w:val="2"/>
            <w:tcBorders>
              <w:top w:val="single" w:sz="4" w:space="0" w:color="auto"/>
              <w:left w:val="single" w:sz="4" w:space="0" w:color="auto"/>
              <w:bottom w:val="single" w:sz="4" w:space="0" w:color="auto"/>
              <w:right w:val="single" w:sz="4" w:space="0" w:color="auto"/>
            </w:tcBorders>
          </w:tcPr>
          <w:p w14:paraId="71212148" w14:textId="2A0FCAFF" w:rsidR="68F6F3FB" w:rsidRDefault="68F6F3FB" w:rsidP="68F6F3FB">
            <w:r w:rsidRPr="68F6F3FB">
              <w:rPr>
                <w:rFonts w:ascii="Times New Roman" w:eastAsia="Times New Roman" w:hAnsi="Times New Roman" w:cs="Times New Roman"/>
                <w:color w:val="000000" w:themeColor="text1"/>
              </w:rPr>
              <w:t>Vertinama pareiškėjo lėšomis dengiama tinkamų finansuoti išlaidų dalis, kai privaloma dalis – 20 proc.</w:t>
            </w:r>
          </w:p>
          <w:p w14:paraId="449A41B4" w14:textId="19C63736" w:rsidR="68F6F3FB" w:rsidRDefault="68F6F3FB" w:rsidP="68F6F3FB">
            <w:r w:rsidRPr="009244DE">
              <w:rPr>
                <w:rFonts w:ascii="Times New Roman" w:eastAsia="Times New Roman" w:hAnsi="Times New Roman" w:cs="Times New Roman"/>
                <w:color w:val="000000" w:themeColor="text1"/>
              </w:rPr>
              <w:t>Langų apsaugos priemonių įrengimas</w:t>
            </w:r>
            <w:r w:rsidRPr="68F6F3FB">
              <w:rPr>
                <w:rFonts w:ascii="Times New Roman" w:eastAsia="Times New Roman" w:hAnsi="Times New Roman" w:cs="Times New Roman"/>
                <w:color w:val="000000" w:themeColor="text1"/>
              </w:rPr>
              <w:t xml:space="preserve"> (privaloma dalis – 20 proc.): 20 proc. – 0 balų; 21–25 proc. – 2 balai; 26–30 proc. – 5 balai; 31–35 proc. – 8 balai; 36 proc. ir daugiau – 10 balų.</w:t>
            </w:r>
          </w:p>
          <w:p w14:paraId="4F8DC6BE" w14:textId="0FAD7175" w:rsidR="68F6F3FB" w:rsidRDefault="68F6F3FB" w:rsidP="68F6F3FB">
            <w:r w:rsidRPr="68F6F3FB">
              <w:rPr>
                <w:rFonts w:ascii="Times New Roman" w:eastAsia="Times New Roman" w:hAnsi="Times New Roman" w:cs="Times New Roman"/>
                <w:color w:val="000000" w:themeColor="text1"/>
              </w:rPr>
              <w:t>Balai skiriami tik tada, kai prisidėjimas patvirtintas nurodant lėšų šaltinį; nepagrindus – 0 balų. Į prisidėjimą neįskaitoma išlaidų dalis, viršijanti Aprašo 7 punkte nustatytą 15 200 Eur sumą. Savivaldybės</w:t>
            </w:r>
            <w:r w:rsidR="002E267B">
              <w:rPr>
                <w:rFonts w:ascii="Times New Roman" w:eastAsia="Times New Roman" w:hAnsi="Times New Roman" w:cs="Times New Roman"/>
                <w:color w:val="000000" w:themeColor="text1"/>
              </w:rPr>
              <w:t xml:space="preserve"> </w:t>
            </w:r>
            <w:r w:rsidR="002E267B" w:rsidRPr="006F0EDC">
              <w:rPr>
                <w:rFonts w:ascii="Times New Roman" w:eastAsia="Times New Roman" w:hAnsi="Times New Roman" w:cs="Times New Roman"/>
                <w:color w:val="000000" w:themeColor="text1"/>
              </w:rPr>
              <w:t>biudžetinei</w:t>
            </w:r>
            <w:r w:rsidRPr="68F6F3FB">
              <w:rPr>
                <w:rFonts w:ascii="Times New Roman" w:eastAsia="Times New Roman" w:hAnsi="Times New Roman" w:cs="Times New Roman"/>
                <w:color w:val="000000" w:themeColor="text1"/>
              </w:rPr>
              <w:t xml:space="preserve"> įstaigai skiriama 10 balų (Aprašo 65 punktas).</w:t>
            </w:r>
          </w:p>
        </w:tc>
        <w:tc>
          <w:tcPr>
            <w:tcW w:w="1365" w:type="dxa"/>
            <w:gridSpan w:val="2"/>
            <w:tcBorders>
              <w:top w:val="single" w:sz="4" w:space="0" w:color="auto"/>
              <w:left w:val="single" w:sz="4" w:space="0" w:color="auto"/>
              <w:bottom w:val="single" w:sz="4" w:space="0" w:color="auto"/>
              <w:right w:val="single" w:sz="4" w:space="0" w:color="auto"/>
            </w:tcBorders>
          </w:tcPr>
          <w:p w14:paraId="3AA77BB9" w14:textId="47942F95" w:rsidR="68F6F3FB" w:rsidRDefault="68F6F3FB" w:rsidP="68F6F3FB">
            <w:r w:rsidRPr="68F6F3FB">
              <w:rPr>
                <w:rFonts w:ascii="Times New Roman" w:eastAsia="Times New Roman" w:hAnsi="Times New Roman" w:cs="Times New Roman"/>
                <w:color w:val="000000" w:themeColor="text1"/>
              </w:rPr>
              <w:t>10</w:t>
            </w:r>
          </w:p>
        </w:tc>
      </w:tr>
    </w:tbl>
    <w:p w14:paraId="500168DC" w14:textId="77777777" w:rsidR="007E1039" w:rsidRDefault="007E1039" w:rsidP="007E1039">
      <w:pPr>
        <w:spacing w:after="0" w:line="240" w:lineRule="auto"/>
        <w:ind w:firstLine="851"/>
        <w:jc w:val="center"/>
        <w:rPr>
          <w:rFonts w:ascii="Times New Roman" w:eastAsia="Times New Roman" w:hAnsi="Times New Roman" w:cs="Times New Roman"/>
          <w:bCs/>
          <w:color w:val="000000"/>
        </w:rPr>
      </w:pPr>
    </w:p>
    <w:p w14:paraId="44F1CF1C" w14:textId="77777777" w:rsidR="007E1039" w:rsidRDefault="007E1039" w:rsidP="007E1039">
      <w:pPr>
        <w:spacing w:after="0" w:line="240" w:lineRule="auto"/>
        <w:ind w:firstLine="851"/>
        <w:jc w:val="center"/>
        <w:rPr>
          <w:rFonts w:ascii="Times New Roman" w:eastAsia="Times New Roman" w:hAnsi="Times New Roman" w:cs="Times New Roman"/>
          <w:bCs/>
          <w:color w:val="000000"/>
        </w:rPr>
      </w:pPr>
    </w:p>
    <w:p w14:paraId="453A1C12" w14:textId="77777777" w:rsidR="007E1039" w:rsidRDefault="007E1039" w:rsidP="007E1039">
      <w:pPr>
        <w:spacing w:after="0" w:line="240" w:lineRule="auto"/>
        <w:ind w:firstLine="851"/>
        <w:jc w:val="center"/>
        <w:rPr>
          <w:rFonts w:ascii="Times New Roman" w:eastAsia="Times New Roman" w:hAnsi="Times New Roman" w:cs="Times New Roman"/>
          <w:bCs/>
          <w:color w:val="000000"/>
        </w:rPr>
      </w:pPr>
    </w:p>
    <w:p w14:paraId="56D03E5B" w14:textId="712C6A92" w:rsidR="6E688C75" w:rsidRPr="009525B8" w:rsidRDefault="6E688C75" w:rsidP="007E1039">
      <w:pPr>
        <w:spacing w:after="0" w:line="240" w:lineRule="auto"/>
        <w:ind w:firstLine="851"/>
        <w:jc w:val="center"/>
        <w:rPr>
          <w:rFonts w:ascii="Times New Roman" w:eastAsia="Times New Roman" w:hAnsi="Times New Roman" w:cs="Times New Roman"/>
          <w:b/>
          <w:color w:val="000000"/>
        </w:rPr>
      </w:pPr>
      <w:r w:rsidRPr="009525B8">
        <w:rPr>
          <w:rFonts w:ascii="Times New Roman" w:eastAsia="Times New Roman" w:hAnsi="Times New Roman" w:cs="Times New Roman"/>
          <w:b/>
          <w:color w:val="000000"/>
        </w:rPr>
        <w:t>3 lentelė. Trečiosios finansavimo priemonės vertinimas</w:t>
      </w:r>
    </w:p>
    <w:p w14:paraId="72EE27BE" w14:textId="77777777" w:rsidR="007E1039" w:rsidRPr="001060B2" w:rsidRDefault="007E1039" w:rsidP="009525B8">
      <w:pPr>
        <w:spacing w:after="0" w:line="240" w:lineRule="auto"/>
        <w:ind w:firstLine="851"/>
        <w:jc w:val="center"/>
        <w:rPr>
          <w:rFonts w:ascii="Times New Roman" w:eastAsia="Times New Roman" w:hAnsi="Times New Roman" w:cs="Times New Roman"/>
          <w:b/>
          <w:bCs/>
        </w:rPr>
      </w:pPr>
    </w:p>
    <w:tbl>
      <w:tblPr>
        <w:tblStyle w:val="Lentelstinklelis"/>
        <w:tblW w:w="9529" w:type="dxa"/>
        <w:tblLook w:val="04A0" w:firstRow="1" w:lastRow="0" w:firstColumn="1" w:lastColumn="0" w:noHBand="0" w:noVBand="1"/>
      </w:tblPr>
      <w:tblGrid>
        <w:gridCol w:w="2085"/>
        <w:gridCol w:w="9"/>
        <w:gridCol w:w="5616"/>
        <w:gridCol w:w="29"/>
        <w:gridCol w:w="1741"/>
        <w:gridCol w:w="49"/>
      </w:tblGrid>
      <w:tr w:rsidR="32F426A9" w:rsidRPr="001060B2" w14:paraId="748E5665" w14:textId="77777777" w:rsidTr="68F6F3FB">
        <w:trPr>
          <w:cantSplit/>
          <w:trHeight w:val="300"/>
        </w:trPr>
        <w:tc>
          <w:tcPr>
            <w:tcW w:w="20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3B3FE4" w14:textId="61B0D026" w:rsidR="32F426A9" w:rsidRPr="001060B2" w:rsidRDefault="32F426A9" w:rsidP="007E1039">
            <w:pPr>
              <w:ind w:firstLine="851"/>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Kriterijus</w:t>
            </w:r>
          </w:p>
        </w:tc>
        <w:tc>
          <w:tcPr>
            <w:tcW w:w="564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E74BFF" w14:textId="3D7C813C" w:rsidR="32F426A9" w:rsidRPr="001060B2" w:rsidRDefault="32F426A9" w:rsidP="007E1039">
            <w:pPr>
              <w:ind w:firstLine="851"/>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Balų skyrimo taisyklė</w:t>
            </w:r>
          </w:p>
        </w:tc>
        <w:tc>
          <w:tcPr>
            <w:tcW w:w="17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4BAA37" w14:textId="02D8499F" w:rsidR="32F426A9" w:rsidRPr="001060B2" w:rsidRDefault="32F426A9" w:rsidP="007E1039">
            <w:pPr>
              <w:jc w:val="center"/>
              <w:rPr>
                <w:rFonts w:ascii="Times New Roman" w:eastAsia="Times New Roman" w:hAnsi="Times New Roman" w:cs="Times New Roman"/>
                <w:b/>
                <w:bCs/>
                <w:color w:val="000000" w:themeColor="text1"/>
              </w:rPr>
            </w:pPr>
            <w:r w:rsidRPr="001060B2">
              <w:rPr>
                <w:rFonts w:ascii="Times New Roman" w:eastAsia="Times New Roman" w:hAnsi="Times New Roman" w:cs="Times New Roman"/>
                <w:b/>
                <w:bCs/>
                <w:color w:val="000000"/>
              </w:rPr>
              <w:t>Didžiausias balas</w:t>
            </w:r>
          </w:p>
        </w:tc>
      </w:tr>
      <w:tr w:rsidR="32F426A9" w:rsidRPr="001060B2" w14:paraId="35D6BA06" w14:textId="77777777" w:rsidTr="68F6F3FB">
        <w:trPr>
          <w:cantSplit/>
          <w:trHeight w:val="300"/>
        </w:trPr>
        <w:tc>
          <w:tcPr>
            <w:tcW w:w="20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26C514" w14:textId="0E292FF1"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Projektavimo užduoties išsamumas</w:t>
            </w:r>
          </w:p>
        </w:tc>
        <w:tc>
          <w:tcPr>
            <w:tcW w:w="564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4502F1" w14:textId="3A661F8D"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30 balų – aiškiai apibrėžti visi projektavimo rezultatai, darbų ribos, aktualaus VRM kvietimo reikalavimai ir patikrinami rodikliai; 20 – reikia neesminių papildymų; 10 – trūksta reikšmingos, bet papildomos informacijos; 0 – užduotis neleidžia parengti tinkamo projekto.</w:t>
            </w:r>
          </w:p>
        </w:tc>
        <w:tc>
          <w:tcPr>
            <w:tcW w:w="17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913605" w14:textId="316773F0"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30</w:t>
            </w:r>
          </w:p>
        </w:tc>
      </w:tr>
      <w:tr w:rsidR="32F426A9" w:rsidRPr="001060B2" w14:paraId="79F36282" w14:textId="77777777" w:rsidTr="68F6F3FB">
        <w:trPr>
          <w:cantSplit/>
          <w:trHeight w:val="300"/>
        </w:trPr>
        <w:tc>
          <w:tcPr>
            <w:tcW w:w="20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2E98A4" w14:textId="20AE89F2"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 xml:space="preserve">Pradiniai tyrimai ir dokumentų </w:t>
            </w:r>
            <w:r w:rsidR="00834D3A" w:rsidRPr="001060B2">
              <w:rPr>
                <w:rFonts w:ascii="Times New Roman" w:eastAsia="Times New Roman" w:hAnsi="Times New Roman" w:cs="Times New Roman"/>
                <w:color w:val="000000"/>
              </w:rPr>
              <w:t>pareng</w:t>
            </w:r>
            <w:r w:rsidR="00834D3A">
              <w:rPr>
                <w:rFonts w:ascii="Times New Roman" w:eastAsia="Times New Roman" w:hAnsi="Times New Roman" w:cs="Times New Roman"/>
                <w:color w:val="000000"/>
              </w:rPr>
              <w:t>imas</w:t>
            </w:r>
          </w:p>
        </w:tc>
        <w:tc>
          <w:tcPr>
            <w:tcW w:w="564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652E85" w14:textId="68469C3D"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25 balai – pateikti techninės būklės duomenys, planai, matavimai, inžinerinių sistemų ir leidimų poreikio įvertinimas bei sąmata; 15 – pateikta didžioji dalis duomenų; 5 – pateikti tik bendri duomenys; 0 – tyrimų ir pradinių duomenų nėra.</w:t>
            </w:r>
          </w:p>
        </w:tc>
        <w:tc>
          <w:tcPr>
            <w:tcW w:w="17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55EAA6" w14:textId="7EF28D8C"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25</w:t>
            </w:r>
          </w:p>
        </w:tc>
      </w:tr>
      <w:tr w:rsidR="32F426A9" w:rsidRPr="001060B2" w14:paraId="45570713" w14:textId="77777777" w:rsidTr="68F6F3FB">
        <w:trPr>
          <w:cantSplit/>
          <w:trHeight w:val="300"/>
        </w:trPr>
        <w:tc>
          <w:tcPr>
            <w:tcW w:w="20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09FB7E" w14:textId="4542AA0E"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Išlaidų pagrįstumas</w:t>
            </w:r>
          </w:p>
        </w:tc>
        <w:tc>
          <w:tcPr>
            <w:tcW w:w="564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051BEF" w14:textId="32F07352"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20 balų – prašoma suma neviršija mažiausio palyginamo pasiūlymo; 12 – neviršija pasiūlymų vidurkio; 5 – vidurkį viršija, bet skirtumas pagrįstas; 0 – kaina nepagrįsta.</w:t>
            </w:r>
          </w:p>
        </w:tc>
        <w:tc>
          <w:tcPr>
            <w:tcW w:w="17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8B71E4" w14:textId="16911605"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20</w:t>
            </w:r>
          </w:p>
        </w:tc>
      </w:tr>
      <w:tr w:rsidR="32F426A9" w:rsidRPr="001060B2" w14:paraId="14FE7FBF" w14:textId="77777777" w:rsidTr="68F6F3FB">
        <w:trPr>
          <w:cantSplit/>
          <w:trHeight w:val="300"/>
        </w:trPr>
        <w:tc>
          <w:tcPr>
            <w:tcW w:w="2094"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8BF5A0" w14:textId="1E53DD23"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Pasirengimas tęsti projektą</w:t>
            </w:r>
          </w:p>
        </w:tc>
        <w:tc>
          <w:tcPr>
            <w:tcW w:w="5645"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1F9941" w14:textId="3BF9C748"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15 balų – kompetentingas organas priėmė sprendimą dalyvauti VRM priemonėje ir nurodė būsimo prisidėjimo sumą bei šaltinį; 8 – yra formalus įsipareigojimas, bet lėšų šaltinis dar nenurodytas; 3 – pateiktas tik bendras ketinimas; 0 – tęstinumas nepagrįstas.</w:t>
            </w:r>
          </w:p>
        </w:tc>
        <w:tc>
          <w:tcPr>
            <w:tcW w:w="179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CD1177" w14:textId="390FC451" w:rsidR="32F426A9" w:rsidRPr="001060B2" w:rsidRDefault="32F426A9" w:rsidP="009525B8">
            <w:pPr>
              <w:rPr>
                <w:rFonts w:ascii="Times New Roman" w:eastAsia="Times New Roman" w:hAnsi="Times New Roman" w:cs="Times New Roman"/>
              </w:rPr>
            </w:pPr>
            <w:r w:rsidRPr="001060B2">
              <w:rPr>
                <w:rFonts w:ascii="Times New Roman" w:eastAsia="Times New Roman" w:hAnsi="Times New Roman" w:cs="Times New Roman"/>
                <w:color w:val="000000"/>
              </w:rPr>
              <w:t>15</w:t>
            </w:r>
          </w:p>
        </w:tc>
      </w:tr>
      <w:tr w:rsidR="68F6F3FB" w14:paraId="4127DEE8" w14:textId="77777777" w:rsidTr="68F6F3FB">
        <w:trPr>
          <w:gridAfter w:val="1"/>
          <w:wAfter w:w="49" w:type="dxa"/>
          <w:cantSplit/>
        </w:trPr>
        <w:tc>
          <w:tcPr>
            <w:tcW w:w="208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861522" w14:textId="641092A6" w:rsidR="68F6F3FB" w:rsidRDefault="68F6F3FB" w:rsidP="68F6F3FB">
            <w:r w:rsidRPr="68F6F3FB">
              <w:rPr>
                <w:rFonts w:ascii="Times New Roman" w:eastAsia="Times New Roman" w:hAnsi="Times New Roman" w:cs="Times New Roman"/>
                <w:color w:val="000000" w:themeColor="text1"/>
              </w:rPr>
              <w:t>Pareiškėjo finansinis prisidėjimas</w:t>
            </w:r>
          </w:p>
        </w:tc>
        <w:tc>
          <w:tcPr>
            <w:tcW w:w="5625" w:type="dxa"/>
            <w:gridSpan w:val="2"/>
            <w:tcBorders>
              <w:top w:val="single" w:sz="4" w:space="0" w:color="auto"/>
              <w:left w:val="single" w:sz="4" w:space="0" w:color="auto"/>
              <w:bottom w:val="single" w:sz="4" w:space="0" w:color="auto"/>
              <w:right w:val="single" w:sz="4" w:space="0" w:color="auto"/>
            </w:tcBorders>
          </w:tcPr>
          <w:p w14:paraId="578D6BD3" w14:textId="690BC85F" w:rsidR="68F6F3FB" w:rsidRDefault="68F6F3FB" w:rsidP="68F6F3FB">
            <w:r w:rsidRPr="68F6F3FB">
              <w:rPr>
                <w:rFonts w:ascii="Times New Roman" w:eastAsia="Times New Roman" w:hAnsi="Times New Roman" w:cs="Times New Roman"/>
                <w:color w:val="000000" w:themeColor="text1"/>
              </w:rPr>
              <w:t>Vertinama pareiškėjo lėšomis dengiama tinkamų finansuoti išlaidų dalis. Balai skiriami pagal finansuojamą veiklą:</w:t>
            </w:r>
          </w:p>
          <w:p w14:paraId="07FF4692" w14:textId="4F63F6B5" w:rsidR="68F6F3FB" w:rsidRPr="009244DE" w:rsidRDefault="68F6F3FB" w:rsidP="68F6F3FB">
            <w:r w:rsidRPr="009244DE">
              <w:rPr>
                <w:rFonts w:ascii="Times New Roman" w:eastAsia="Times New Roman" w:hAnsi="Times New Roman" w:cs="Times New Roman"/>
                <w:color w:val="000000" w:themeColor="text1"/>
              </w:rPr>
              <w:t>Techninio projekto ar kito projektinio dokumento parengimas (privaloma dalis netaikoma): prisidėjimo nenumatyta – 0 balų; 1–5 proc. – 2 balai; 6–10 proc. – 5 balai; 11–15 proc. – 8 balai; 16 proc. ir daugiau – 10 balų.</w:t>
            </w:r>
          </w:p>
          <w:p w14:paraId="7FB6A4A4" w14:textId="55E49830" w:rsidR="68F6F3FB" w:rsidRDefault="68F6F3FB" w:rsidP="68F6F3FB">
            <w:r w:rsidRPr="009244DE">
              <w:rPr>
                <w:rFonts w:ascii="Times New Roman" w:eastAsia="Times New Roman" w:hAnsi="Times New Roman" w:cs="Times New Roman"/>
                <w:color w:val="000000" w:themeColor="text1"/>
              </w:rPr>
              <w:t>Papildomi darbai</w:t>
            </w:r>
            <w:r w:rsidRPr="68F6F3FB">
              <w:rPr>
                <w:rFonts w:ascii="Times New Roman" w:eastAsia="Times New Roman" w:hAnsi="Times New Roman" w:cs="Times New Roman"/>
                <w:color w:val="000000" w:themeColor="text1"/>
              </w:rPr>
              <w:t xml:space="preserve"> (privaloma dalis – 20 proc.): 20 proc. – 0 balų; 21–25 proc. – 2 balai; 26–30 proc. – 5 balai; 31–35 proc. – 8 balai; 36 proc. ir daugiau – 10 balų.</w:t>
            </w:r>
          </w:p>
          <w:p w14:paraId="7775F7C2" w14:textId="70E68940" w:rsidR="68F6F3FB" w:rsidRDefault="68F6F3FB" w:rsidP="68F6F3FB">
            <w:r w:rsidRPr="68F6F3FB">
              <w:rPr>
                <w:rFonts w:ascii="Times New Roman" w:eastAsia="Times New Roman" w:hAnsi="Times New Roman" w:cs="Times New Roman"/>
                <w:color w:val="000000" w:themeColor="text1"/>
              </w:rPr>
              <w:t>Kai finansuojamos abi veiklos, taikoma didesnės tinkamų finansuoti išlaidų sumos veiklos skalė. Balai skiriami tik tada, kai prisidėjimas patvirtintas nurodant lėšų šaltinį; nepagrindus – 0 balų. Į prisidėjimą neįskaitoma išlaidų dalis, viršijanti Aprašo 7 punkte nustatytas ribas (4 800 Eur arba neišnaudotą 20 000 Eur ribos dalį). Savivaldybės</w:t>
            </w:r>
            <w:r w:rsidR="002E267B">
              <w:rPr>
                <w:rFonts w:ascii="Times New Roman" w:eastAsia="Times New Roman" w:hAnsi="Times New Roman" w:cs="Times New Roman"/>
                <w:color w:val="000000" w:themeColor="text1"/>
              </w:rPr>
              <w:t xml:space="preserve"> </w:t>
            </w:r>
            <w:r w:rsidR="002E267B" w:rsidRPr="006F0EDC">
              <w:rPr>
                <w:rFonts w:ascii="Times New Roman" w:eastAsia="Times New Roman" w:hAnsi="Times New Roman" w:cs="Times New Roman"/>
                <w:color w:val="000000" w:themeColor="text1"/>
              </w:rPr>
              <w:t>biudžetinei</w:t>
            </w:r>
            <w:r w:rsidRPr="68F6F3FB">
              <w:rPr>
                <w:rFonts w:ascii="Times New Roman" w:eastAsia="Times New Roman" w:hAnsi="Times New Roman" w:cs="Times New Roman"/>
                <w:color w:val="000000" w:themeColor="text1"/>
              </w:rPr>
              <w:t xml:space="preserve"> įstaigai skiriama 10 balų (Aprašo 65 punktas).</w:t>
            </w:r>
          </w:p>
        </w:tc>
        <w:tc>
          <w:tcPr>
            <w:tcW w:w="1770" w:type="dxa"/>
            <w:gridSpan w:val="2"/>
            <w:tcBorders>
              <w:top w:val="single" w:sz="4" w:space="0" w:color="auto"/>
              <w:left w:val="single" w:sz="4" w:space="0" w:color="auto"/>
              <w:bottom w:val="single" w:sz="4" w:space="0" w:color="auto"/>
              <w:right w:val="single" w:sz="4" w:space="0" w:color="auto"/>
            </w:tcBorders>
          </w:tcPr>
          <w:p w14:paraId="68749FFE" w14:textId="7C7F0979" w:rsidR="68F6F3FB" w:rsidRDefault="68F6F3FB" w:rsidP="68F6F3FB">
            <w:r w:rsidRPr="68F6F3FB">
              <w:rPr>
                <w:rFonts w:ascii="Times New Roman" w:eastAsia="Times New Roman" w:hAnsi="Times New Roman" w:cs="Times New Roman"/>
                <w:color w:val="000000" w:themeColor="text1"/>
              </w:rPr>
              <w:t>10</w:t>
            </w:r>
          </w:p>
        </w:tc>
      </w:tr>
    </w:tbl>
    <w:p w14:paraId="78F4A7DB" w14:textId="77777777" w:rsidR="007C68CE" w:rsidRDefault="007C68CE" w:rsidP="009525B8">
      <w:pPr>
        <w:shd w:val="clear" w:color="auto" w:fill="FFFFFF" w:themeFill="background1"/>
        <w:spacing w:after="0" w:line="240" w:lineRule="auto"/>
        <w:ind w:left="6480" w:firstLine="851"/>
        <w:rPr>
          <w:rFonts w:ascii="Times New Roman" w:eastAsia="Times New Roman" w:hAnsi="Times New Roman" w:cs="Times New Roman"/>
          <w:color w:val="000000"/>
        </w:rPr>
      </w:pPr>
    </w:p>
    <w:p w14:paraId="2424D323" w14:textId="15F6BB7B" w:rsidR="007E1039" w:rsidRDefault="007E1039" w:rsidP="009525B8">
      <w:pPr>
        <w:suppressAutoHyphens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w:t>
      </w:r>
    </w:p>
    <w:p w14:paraId="75E1317C" w14:textId="7D183136" w:rsidR="007C68CE" w:rsidRDefault="007C68CE" w:rsidP="009525B8">
      <w:pPr>
        <w:suppressAutoHyphens w:val="0"/>
        <w:spacing w:after="0" w:line="240" w:lineRule="auto"/>
        <w:ind w:firstLine="851"/>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4808C7A1" w14:textId="5CD86D2D" w:rsidR="007C68CE" w:rsidRDefault="007C68CE" w:rsidP="009525B8">
      <w:pPr>
        <w:shd w:val="clear" w:color="auto" w:fill="FFFFFF" w:themeFill="background1"/>
        <w:spacing w:after="0" w:line="240" w:lineRule="auto"/>
        <w:ind w:left="6480"/>
        <w:rPr>
          <w:rFonts w:ascii="Times New Roman" w:eastAsia="Times New Roman" w:hAnsi="Times New Roman" w:cs="Times New Roman"/>
          <w:color w:val="000000"/>
        </w:rPr>
      </w:pPr>
      <w:r w:rsidRPr="001060B2">
        <w:rPr>
          <w:rFonts w:ascii="Times New Roman" w:eastAsia="Times New Roman" w:hAnsi="Times New Roman" w:cs="Times New Roman"/>
          <w:color w:val="000000"/>
        </w:rPr>
        <w:lastRenderedPageBreak/>
        <w:t xml:space="preserve">Vilniaus miesto savivaldybėje esančių priedangų ir kitų objektų pritaikymo gyventojų apsaugai ir atvėrimo finansavimo iš Savivaldybės biudžeto lėšų tvarkos aprašo </w:t>
      </w:r>
    </w:p>
    <w:p w14:paraId="02175CE2" w14:textId="66BBA729" w:rsidR="774E127B" w:rsidRPr="001060B2" w:rsidRDefault="774E127B" w:rsidP="009525B8">
      <w:pPr>
        <w:shd w:val="clear" w:color="auto" w:fill="FFFFFF" w:themeFill="background1"/>
        <w:spacing w:after="0" w:line="240" w:lineRule="auto"/>
        <w:ind w:left="6480"/>
        <w:rPr>
          <w:rFonts w:ascii="Times New Roman" w:eastAsia="Times New Roman" w:hAnsi="Times New Roman" w:cs="Times New Roman"/>
          <w:color w:val="212529"/>
        </w:rPr>
      </w:pPr>
      <w:r w:rsidRPr="001060B2">
        <w:rPr>
          <w:rFonts w:ascii="Times New Roman" w:eastAsia="Times New Roman" w:hAnsi="Times New Roman" w:cs="Times New Roman"/>
          <w:color w:val="000000"/>
        </w:rPr>
        <w:t>2 priedas</w:t>
      </w:r>
    </w:p>
    <w:p w14:paraId="1610E81A" w14:textId="20C738F5" w:rsidR="6E2B55AF" w:rsidRPr="001060B2" w:rsidRDefault="31C5EC65" w:rsidP="009525B8">
      <w:pPr>
        <w:shd w:val="clear" w:color="auto" w:fill="FFFFFF" w:themeFill="background1"/>
        <w:spacing w:after="0" w:line="240" w:lineRule="auto"/>
        <w:ind w:left="6480"/>
        <w:rPr>
          <w:rFonts w:ascii="Times New Roman" w:hAnsi="Times New Roman" w:cs="Times New Roman"/>
        </w:rPr>
      </w:pPr>
      <w:r w:rsidRPr="001060B2">
        <w:rPr>
          <w:rFonts w:ascii="Times New Roman" w:eastAsia="Times New Roman" w:hAnsi="Times New Roman" w:cs="Times New Roman"/>
          <w:color w:val="000000"/>
        </w:rPr>
        <w:t xml:space="preserve">           </w:t>
      </w:r>
    </w:p>
    <w:p w14:paraId="1E05B6C2" w14:textId="77777777" w:rsidR="007E1039" w:rsidRDefault="007E1039" w:rsidP="005974D4">
      <w:pPr>
        <w:spacing w:after="0" w:line="240" w:lineRule="auto"/>
        <w:jc w:val="center"/>
        <w:rPr>
          <w:rFonts w:ascii="Times New Roman" w:eastAsia="Arial" w:hAnsi="Times New Roman" w:cs="Times New Roman"/>
          <w:b/>
          <w:bCs/>
          <w:color w:val="000000" w:themeColor="text1"/>
        </w:rPr>
      </w:pPr>
    </w:p>
    <w:p w14:paraId="4FCA79D4" w14:textId="012F5C7D" w:rsidR="007E1039" w:rsidRDefault="007E1039" w:rsidP="005974D4">
      <w:pPr>
        <w:spacing w:after="0" w:line="240" w:lineRule="auto"/>
        <w:jc w:val="center"/>
        <w:rPr>
          <w:rFonts w:ascii="Times New Roman" w:eastAsia="Arial" w:hAnsi="Times New Roman" w:cs="Times New Roman"/>
          <w:b/>
          <w:bCs/>
          <w:color w:val="000000" w:themeColor="text1"/>
        </w:rPr>
      </w:pPr>
      <w:r>
        <w:rPr>
          <w:rFonts w:ascii="Times New Roman" w:eastAsia="Arial" w:hAnsi="Times New Roman" w:cs="Times New Roman"/>
          <w:b/>
          <w:bCs/>
          <w:color w:val="000000" w:themeColor="text1"/>
        </w:rPr>
        <w:t>(</w:t>
      </w:r>
      <w:r w:rsidRPr="007E1039">
        <w:rPr>
          <w:rFonts w:ascii="Times New Roman" w:eastAsia="Arial" w:hAnsi="Times New Roman" w:cs="Times New Roman"/>
          <w:b/>
          <w:bCs/>
          <w:color w:val="000000" w:themeColor="text1"/>
        </w:rPr>
        <w:t>Sutarti</w:t>
      </w:r>
      <w:r>
        <w:rPr>
          <w:rFonts w:ascii="Times New Roman" w:eastAsia="Arial" w:hAnsi="Times New Roman" w:cs="Times New Roman"/>
          <w:b/>
          <w:bCs/>
          <w:color w:val="000000" w:themeColor="text1"/>
        </w:rPr>
        <w:t>e</w:t>
      </w:r>
      <w:r w:rsidRPr="007E1039">
        <w:rPr>
          <w:rFonts w:ascii="Times New Roman" w:eastAsia="Arial" w:hAnsi="Times New Roman" w:cs="Times New Roman"/>
          <w:b/>
          <w:bCs/>
          <w:color w:val="000000" w:themeColor="text1"/>
        </w:rPr>
        <w:t>s</w:t>
      </w:r>
      <w:r>
        <w:rPr>
          <w:rFonts w:ascii="Times New Roman" w:eastAsia="Arial" w:hAnsi="Times New Roman" w:cs="Times New Roman"/>
          <w:b/>
          <w:bCs/>
          <w:color w:val="000000" w:themeColor="text1"/>
        </w:rPr>
        <w:t xml:space="preserve"> d</w:t>
      </w:r>
      <w:r w:rsidRPr="007E1039">
        <w:rPr>
          <w:rFonts w:ascii="Times New Roman" w:eastAsia="Arial" w:hAnsi="Times New Roman" w:cs="Times New Roman"/>
          <w:b/>
          <w:bCs/>
          <w:color w:val="000000" w:themeColor="text1"/>
        </w:rPr>
        <w:t xml:space="preserve">ėl </w:t>
      </w:r>
      <w:r>
        <w:rPr>
          <w:rFonts w:ascii="Times New Roman" w:eastAsia="Arial" w:hAnsi="Times New Roman" w:cs="Times New Roman"/>
          <w:b/>
          <w:bCs/>
          <w:color w:val="000000" w:themeColor="text1"/>
        </w:rPr>
        <w:t>V</w:t>
      </w:r>
      <w:r w:rsidRPr="007E1039">
        <w:rPr>
          <w:rFonts w:ascii="Times New Roman" w:eastAsia="Arial" w:hAnsi="Times New Roman" w:cs="Times New Roman"/>
          <w:b/>
          <w:bCs/>
          <w:color w:val="000000" w:themeColor="text1"/>
        </w:rPr>
        <w:t>ilniaus miesto savivaldybėje esančių priedangų ir kitų objektų pritaikymo gyventojų apsaugai ir atvėrimo finansavimo</w:t>
      </w:r>
      <w:r w:rsidR="00B10D42">
        <w:rPr>
          <w:rFonts w:ascii="Times New Roman" w:eastAsia="Arial" w:hAnsi="Times New Roman" w:cs="Times New Roman"/>
          <w:b/>
          <w:bCs/>
          <w:color w:val="000000" w:themeColor="text1"/>
        </w:rPr>
        <w:t xml:space="preserve"> iš Savivaldybės biudžeto lėšų</w:t>
      </w:r>
      <w:r>
        <w:rPr>
          <w:rFonts w:ascii="Times New Roman" w:eastAsia="Arial" w:hAnsi="Times New Roman" w:cs="Times New Roman"/>
          <w:b/>
          <w:bCs/>
          <w:color w:val="000000" w:themeColor="text1"/>
        </w:rPr>
        <w:t xml:space="preserve"> forma)</w:t>
      </w:r>
    </w:p>
    <w:p w14:paraId="04757BD8" w14:textId="77777777" w:rsidR="007E1039" w:rsidRDefault="007E1039" w:rsidP="005974D4">
      <w:pPr>
        <w:spacing w:after="0" w:line="240" w:lineRule="auto"/>
        <w:jc w:val="center"/>
        <w:rPr>
          <w:rFonts w:ascii="Times New Roman" w:eastAsia="Arial" w:hAnsi="Times New Roman" w:cs="Times New Roman"/>
          <w:b/>
          <w:bCs/>
          <w:color w:val="000000" w:themeColor="text1"/>
        </w:rPr>
      </w:pPr>
    </w:p>
    <w:p w14:paraId="4532030E" w14:textId="08CB908F" w:rsidR="00714A41" w:rsidRDefault="00714A41" w:rsidP="009525B8">
      <w:pPr>
        <w:spacing w:after="0" w:line="240" w:lineRule="auto"/>
        <w:jc w:val="center"/>
        <w:rPr>
          <w:rFonts w:ascii="Times New Roman" w:eastAsia="Arial" w:hAnsi="Times New Roman" w:cs="Times New Roman"/>
          <w:b/>
          <w:bCs/>
          <w:color w:val="000000" w:themeColor="text1"/>
        </w:rPr>
      </w:pPr>
      <w:r>
        <w:rPr>
          <w:rFonts w:ascii="Times New Roman" w:eastAsia="Arial" w:hAnsi="Times New Roman" w:cs="Times New Roman"/>
          <w:b/>
          <w:bCs/>
          <w:color w:val="000000" w:themeColor="text1"/>
        </w:rPr>
        <w:t>SUTARTIS</w:t>
      </w:r>
    </w:p>
    <w:p w14:paraId="267C6175" w14:textId="3CCE3ED4" w:rsidR="6E2B55AF" w:rsidRPr="001060B2" w:rsidRDefault="5988B7CA" w:rsidP="009525B8">
      <w:pPr>
        <w:spacing w:after="0" w:line="240" w:lineRule="auto"/>
        <w:jc w:val="center"/>
        <w:rPr>
          <w:rFonts w:ascii="Times New Roman" w:eastAsia="Arial" w:hAnsi="Times New Roman" w:cs="Times New Roman"/>
          <w:color w:val="000000" w:themeColor="text1"/>
        </w:rPr>
      </w:pPr>
      <w:r w:rsidRPr="001060B2">
        <w:rPr>
          <w:rFonts w:ascii="Times New Roman" w:eastAsia="Arial" w:hAnsi="Times New Roman" w:cs="Times New Roman"/>
          <w:b/>
          <w:bCs/>
          <w:color w:val="000000" w:themeColor="text1"/>
        </w:rPr>
        <w:t>DĖL VILNIAUS MIESTO SAVIVALDYBĖJE ESANČIŲ PRIEDANGŲ IR KITŲ OBJEKTŲ PRITAIKYMO GYVENTOJŲ APSAUGAI IR ATVĖRIMO FINANSAVIMO</w:t>
      </w:r>
      <w:r w:rsidR="00B10D42">
        <w:rPr>
          <w:rFonts w:ascii="Times New Roman" w:eastAsia="Arial" w:hAnsi="Times New Roman" w:cs="Times New Roman"/>
          <w:b/>
          <w:bCs/>
          <w:color w:val="000000" w:themeColor="text1"/>
        </w:rPr>
        <w:t xml:space="preserve"> IŠ SAVIVALDYBĖS BIUDŽETO LĖŠŲ</w:t>
      </w:r>
    </w:p>
    <w:p w14:paraId="4E70E8DB" w14:textId="77777777" w:rsidR="007E1039" w:rsidRDefault="007E1039" w:rsidP="007E1039">
      <w:pPr>
        <w:spacing w:after="0" w:line="240" w:lineRule="auto"/>
        <w:ind w:firstLine="851"/>
        <w:jc w:val="center"/>
        <w:rPr>
          <w:rFonts w:ascii="Times New Roman" w:eastAsia="Arial" w:hAnsi="Times New Roman" w:cs="Times New Roman"/>
          <w:color w:val="000000"/>
        </w:rPr>
      </w:pPr>
    </w:p>
    <w:p w14:paraId="515AAF46" w14:textId="50685AD1" w:rsidR="6E2B55AF" w:rsidRPr="001060B2" w:rsidRDefault="5988B7CA" w:rsidP="009525B8">
      <w:pPr>
        <w:spacing w:after="0" w:line="240" w:lineRule="auto"/>
        <w:ind w:firstLine="851"/>
        <w:jc w:val="center"/>
        <w:rPr>
          <w:rFonts w:ascii="Times New Roman" w:eastAsia="Arial" w:hAnsi="Times New Roman" w:cs="Times New Roman"/>
          <w:color w:val="000000" w:themeColor="text1"/>
        </w:rPr>
      </w:pPr>
      <w:r w:rsidRPr="001060B2">
        <w:rPr>
          <w:rFonts w:ascii="Times New Roman" w:eastAsia="Arial" w:hAnsi="Times New Roman" w:cs="Times New Roman"/>
          <w:color w:val="000000"/>
        </w:rPr>
        <w:t>20__ m. __________________ d. Nr. ____________</w:t>
      </w:r>
    </w:p>
    <w:p w14:paraId="0E8E08DF" w14:textId="48E0B078" w:rsidR="6E2B55AF" w:rsidRPr="001060B2" w:rsidRDefault="5988B7CA" w:rsidP="009525B8">
      <w:pPr>
        <w:spacing w:after="0" w:line="240" w:lineRule="auto"/>
        <w:ind w:firstLine="851"/>
        <w:jc w:val="center"/>
        <w:rPr>
          <w:rFonts w:ascii="Times New Roman" w:eastAsia="Arial" w:hAnsi="Times New Roman" w:cs="Times New Roman"/>
          <w:color w:val="000000" w:themeColor="text1"/>
        </w:rPr>
      </w:pPr>
      <w:r w:rsidRPr="001060B2">
        <w:rPr>
          <w:rFonts w:ascii="Times New Roman" w:eastAsia="Arial" w:hAnsi="Times New Roman" w:cs="Times New Roman"/>
          <w:color w:val="000000"/>
        </w:rPr>
        <w:t>Vilnius</w:t>
      </w:r>
    </w:p>
    <w:p w14:paraId="44205369" w14:textId="77777777" w:rsidR="007E1039" w:rsidRDefault="007E1039" w:rsidP="007E1039">
      <w:pPr>
        <w:spacing w:after="0" w:line="240" w:lineRule="auto"/>
        <w:ind w:firstLine="851"/>
        <w:jc w:val="both"/>
        <w:rPr>
          <w:rFonts w:ascii="Times New Roman" w:eastAsia="Arial" w:hAnsi="Times New Roman" w:cs="Times New Roman"/>
          <w:color w:val="000000"/>
        </w:rPr>
      </w:pPr>
    </w:p>
    <w:p w14:paraId="0D03CD36" w14:textId="468053EC" w:rsidR="6E2B55AF" w:rsidRDefault="4F694334" w:rsidP="007E1039">
      <w:pPr>
        <w:spacing w:after="0" w:line="240" w:lineRule="auto"/>
        <w:ind w:firstLine="851"/>
        <w:jc w:val="both"/>
        <w:rPr>
          <w:rFonts w:ascii="Times New Roman" w:eastAsia="Arial" w:hAnsi="Times New Roman" w:cs="Times New Roman"/>
          <w:color w:val="000000"/>
        </w:rPr>
      </w:pPr>
      <w:r w:rsidRPr="001060B2">
        <w:rPr>
          <w:rFonts w:ascii="Times New Roman" w:eastAsia="Arial" w:hAnsi="Times New Roman" w:cs="Times New Roman"/>
          <w:color w:val="000000"/>
        </w:rPr>
        <w:t>Vilniaus miesto savivaldybės administracija, juridinio asmens kodas 188710061, atstovaujama ______________________________________, veikiančio (-ios) pagal ______________________________________ (toliau – Savivaldybė), ir ______________________________________, juridinio / fizinio asmens kodas ____________________, atstovaujamas (-a) ______________________________________, veikiančio (-ios) pagal ______________________________________ (toliau – Finansavimo gavėjas), sudaro šią finansavimo sutartį (toliau – Sutartis).</w:t>
      </w:r>
    </w:p>
    <w:p w14:paraId="34B2B29A" w14:textId="77777777" w:rsidR="007E1039" w:rsidRPr="001060B2" w:rsidRDefault="007E1039" w:rsidP="009525B8">
      <w:pPr>
        <w:spacing w:after="0" w:line="240" w:lineRule="auto"/>
        <w:jc w:val="both"/>
        <w:rPr>
          <w:rFonts w:ascii="Times New Roman" w:eastAsia="Arial" w:hAnsi="Times New Roman" w:cs="Times New Roman"/>
          <w:color w:val="000000" w:themeColor="text1"/>
        </w:rPr>
      </w:pPr>
    </w:p>
    <w:p w14:paraId="1EE0D7B8" w14:textId="1E64E1D4" w:rsidR="005974D4"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I</w:t>
      </w:r>
      <w:r w:rsidR="005974D4">
        <w:rPr>
          <w:rFonts w:ascii="Times New Roman" w:eastAsia="Calibri" w:hAnsi="Times New Roman"/>
          <w:b/>
          <w:bCs/>
          <w:color w:val="auto"/>
          <w:sz w:val="24"/>
          <w:szCs w:val="24"/>
        </w:rPr>
        <w:t xml:space="preserve"> SKYRIUS</w:t>
      </w:r>
    </w:p>
    <w:p w14:paraId="1423C93D" w14:textId="1C07A41F"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SUTARTIES DALYKAS IR FINANSAVIMAS</w:t>
      </w:r>
    </w:p>
    <w:p w14:paraId="5A3AD422" w14:textId="77777777" w:rsidR="007E1039" w:rsidRPr="009525B8" w:rsidRDefault="007E1039" w:rsidP="009525B8">
      <w:pPr>
        <w:spacing w:after="0" w:line="240" w:lineRule="auto"/>
      </w:pPr>
    </w:p>
    <w:p w14:paraId="27649B79" w14:textId="53BBFB40"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 xml:space="preserve">1. Sutartis sudaroma vadovaujantis Vilniaus miesto savivaldybėje esančių priedangų ir kitų objektų pritaikymo gyventojų apsaugai ir atvėrimo finansavimo iš Savivaldybės biudžeto lėšų tvarkos aprašu, patvirtintu Vilniaus miesto savivaldybės tarybos 20__ m. ____________ d. sprendimu Nr. ________ (toliau – Aprašas), ir Savivaldybės administracijos direktoriaus / jo įgalioto asmens 20__ m. ____________ d. </w:t>
      </w:r>
      <w:r w:rsidR="006152F3">
        <w:rPr>
          <w:rFonts w:ascii="Times New Roman" w:eastAsia="Arial" w:hAnsi="Times New Roman" w:cs="Times New Roman"/>
          <w:color w:val="000000"/>
        </w:rPr>
        <w:t>įsakymu</w:t>
      </w:r>
      <w:r w:rsidR="006152F3" w:rsidRPr="001060B2">
        <w:rPr>
          <w:rFonts w:ascii="Times New Roman" w:eastAsia="Arial" w:hAnsi="Times New Roman" w:cs="Times New Roman"/>
          <w:color w:val="000000"/>
        </w:rPr>
        <w:t xml:space="preserve"> </w:t>
      </w:r>
      <w:r w:rsidRPr="001060B2">
        <w:rPr>
          <w:rFonts w:ascii="Times New Roman" w:eastAsia="Arial" w:hAnsi="Times New Roman" w:cs="Times New Roman"/>
          <w:color w:val="000000"/>
        </w:rPr>
        <w:t>Nr. ________ dėl finansavimo skyrimo.</w:t>
      </w:r>
    </w:p>
    <w:p w14:paraId="3FB9B9D7" w14:textId="4144CA73"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 Sutarties objektas – projekto „______________________________________“ (toliau – Projektas) įgyvendinimas objekte, esančiame ______________________________________, unikalus Nr. ____________________, pagal šią (-ias) finansavimo priemonę (-es):</w:t>
      </w:r>
    </w:p>
    <w:p w14:paraId="2FE844B9" w14:textId="52DAB888"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2.1. patekimo į priedangą užtikrinimas visą parą;</w:t>
      </w:r>
    </w:p>
    <w:p w14:paraId="0BD3D6AF" w14:textId="62EFB99F"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2.2. langų apsaugos priemonių įrengimas;</w:t>
      </w:r>
    </w:p>
    <w:p w14:paraId="6F674308" w14:textId="643BC536"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2.3. techninio projekto ar kito projektinio dokumento parengimas ir (ar) su pasirengimu Vidaus reikalų ministerijos finansavimo priemonei tiesiogiai susijusių papildomų darbų įgyvendinimas.</w:t>
      </w:r>
    </w:p>
    <w:p w14:paraId="79F25478" w14:textId="6A6FF88B" w:rsidR="6E2B55AF" w:rsidRPr="00714A41" w:rsidRDefault="38B4F3B5" w:rsidP="009525B8">
      <w:pPr>
        <w:spacing w:after="0" w:line="240" w:lineRule="auto"/>
        <w:ind w:firstLine="851"/>
        <w:jc w:val="both"/>
        <w:rPr>
          <w:rFonts w:ascii="Times New Roman" w:eastAsia="Arial" w:hAnsi="Times New Roman" w:cs="Times New Roman"/>
          <w:color w:val="000000" w:themeColor="text1"/>
        </w:rPr>
      </w:pPr>
      <w:r w:rsidRPr="68F6F3FB">
        <w:rPr>
          <w:rFonts w:ascii="Times New Roman" w:eastAsia="Arial" w:hAnsi="Times New Roman" w:cs="Times New Roman"/>
          <w:color w:val="000000" w:themeColor="text1"/>
        </w:rPr>
        <w:t>3. Finansavimo sąlygos nustatomos pagal Finansavimo gavėjo grupę. Jeigu Finansavimo gavėjas yra Savivaldybės įstaiga, jam skiriama konkreti __________ Eur Savivaldybės finansavimo suma be privalomo nuosavo prisidėjimo. Jeigu Finansavimo gavėjas nėra Savivaldybės įstaiga, bendra tinkamų finansuoti Projekto išlaidų suma yra __________ Eur su PVM / be PVM, taikomas iki ____ proc. finansavimo intensyvumas, o didžiausia pagal Sutartį skiriama Savivaldybės finansavimo suma – __________ Eur (______________________________________ eurų).</w:t>
      </w:r>
    </w:p>
    <w:p w14:paraId="5FF61500" w14:textId="77777777" w:rsidR="00714A41" w:rsidRDefault="4F694334" w:rsidP="009525B8">
      <w:pPr>
        <w:spacing w:after="0" w:line="240" w:lineRule="auto"/>
        <w:ind w:firstLine="851"/>
        <w:jc w:val="both"/>
        <w:rPr>
          <w:rFonts w:ascii="Times New Roman" w:eastAsia="Arial" w:hAnsi="Times New Roman" w:cs="Times New Roman"/>
          <w:color w:val="000000"/>
        </w:rPr>
      </w:pPr>
      <w:r w:rsidRPr="00714A41">
        <w:rPr>
          <w:rFonts w:ascii="Times New Roman" w:eastAsia="Arial" w:hAnsi="Times New Roman" w:cs="Times New Roman"/>
          <w:color w:val="000000"/>
        </w:rPr>
        <w:t xml:space="preserve">4. Finansavimo gavėjo nuosavas finansinis prisidėjimas: </w:t>
      </w:r>
    </w:p>
    <w:p w14:paraId="646BFA29" w14:textId="09599739" w:rsidR="00EF7314" w:rsidRDefault="00EF7314">
      <w:pPr>
        <w:spacing w:after="0"/>
        <w:ind w:firstLine="851"/>
        <w:jc w:val="both"/>
        <w:rPr>
          <w:kern w:val="2"/>
          <w:lang w:eastAsia="lt-LT"/>
          <w14:ligatures w14:val="standardContextual"/>
        </w:rPr>
      </w:pPr>
      <w:r>
        <w:rPr>
          <w:rFonts w:ascii="Times New Roman" w:hAnsi="Times New Roman"/>
          <w:color w:val="000000"/>
        </w:rPr>
        <w:t xml:space="preserve">4.1. </w:t>
      </w:r>
      <w:r>
        <w:rPr>
          <w:rFonts w:ascii="Segoe UI Symbol" w:hAnsi="Segoe UI Symbol"/>
          <w:color w:val="000000"/>
        </w:rPr>
        <w:t>☐</w:t>
      </w:r>
      <w:r>
        <w:rPr>
          <w:rFonts w:ascii="Times New Roman" w:hAnsi="Times New Roman"/>
          <w:color w:val="000000"/>
        </w:rPr>
        <w:t xml:space="preserve"> netaikomas, nes Finansavimo gavėjas yra Savivaldybės</w:t>
      </w:r>
      <w:r w:rsidR="008F1626">
        <w:rPr>
          <w:rFonts w:ascii="Times New Roman" w:hAnsi="Times New Roman"/>
          <w:color w:val="000000"/>
        </w:rPr>
        <w:t xml:space="preserve"> </w:t>
      </w:r>
      <w:r w:rsidR="008F1626" w:rsidRPr="006F0EDC">
        <w:rPr>
          <w:rFonts w:ascii="Times New Roman" w:hAnsi="Times New Roman"/>
          <w:color w:val="000000"/>
        </w:rPr>
        <w:t>biudžetinė</w:t>
      </w:r>
      <w:r>
        <w:rPr>
          <w:rFonts w:ascii="Times New Roman" w:hAnsi="Times New Roman"/>
          <w:color w:val="000000"/>
        </w:rPr>
        <w:t xml:space="preserve"> įstaiga;</w:t>
      </w:r>
    </w:p>
    <w:p w14:paraId="5FD17B10" w14:textId="192358C9" w:rsidR="00EF7314" w:rsidRDefault="00EF7314">
      <w:pPr>
        <w:spacing w:after="0"/>
        <w:ind w:firstLine="851"/>
        <w:jc w:val="both"/>
        <w:rPr>
          <w:kern w:val="2"/>
          <w:lang w:eastAsia="lt-LT"/>
          <w14:ligatures w14:val="standardContextual"/>
        </w:rPr>
      </w:pPr>
      <w:r>
        <w:rPr>
          <w:rFonts w:ascii="Times New Roman" w:hAnsi="Times New Roman"/>
          <w:color w:val="000000"/>
        </w:rPr>
        <w:lastRenderedPageBreak/>
        <w:t xml:space="preserve">4.2. </w:t>
      </w:r>
      <w:r>
        <w:rPr>
          <w:rFonts w:ascii="Segoe UI Symbol" w:hAnsi="Segoe UI Symbol"/>
          <w:color w:val="000000"/>
        </w:rPr>
        <w:t>☐</w:t>
      </w:r>
      <w:r>
        <w:rPr>
          <w:rFonts w:ascii="Times New Roman" w:hAnsi="Times New Roman"/>
          <w:color w:val="000000"/>
        </w:rPr>
        <w:t xml:space="preserve"> ne mažiau kaip __________ Eur. Projekto pabrangimo ir didžiausią Sutartyje nustatytą Savivaldybės finansavimo sumą viršijančios išlaidos Savivaldybės lėšomis nefinansuojamos</w:t>
      </w:r>
      <w:r w:rsidR="00160384">
        <w:rPr>
          <w:rFonts w:ascii="Times New Roman" w:hAnsi="Times New Roman"/>
          <w:color w:val="000000"/>
        </w:rPr>
        <w:t>.</w:t>
      </w:r>
    </w:p>
    <w:p w14:paraId="3FA0ABC6" w14:textId="713FC443" w:rsidR="6E2B55AF" w:rsidRPr="00714A41" w:rsidRDefault="4F694334" w:rsidP="009525B8">
      <w:pPr>
        <w:spacing w:after="0" w:line="240" w:lineRule="auto"/>
        <w:ind w:firstLine="851"/>
        <w:jc w:val="both"/>
        <w:rPr>
          <w:rFonts w:ascii="Times New Roman" w:eastAsia="Arial" w:hAnsi="Times New Roman" w:cs="Times New Roman"/>
          <w:color w:val="000000" w:themeColor="text1"/>
        </w:rPr>
      </w:pPr>
      <w:r w:rsidRPr="00714A41">
        <w:rPr>
          <w:rFonts w:ascii="Times New Roman" w:eastAsia="Arial" w:hAnsi="Times New Roman" w:cs="Times New Roman"/>
          <w:color w:val="000000"/>
        </w:rPr>
        <w:t>5. Ta pati išlaidų dalis negali būti apmokėta daugiau kaip vieną kartą, o bendras finansavimas iš visų šaltinių negali viršyti 100 procentų tinkamų finansuoti išlaidų.</w:t>
      </w:r>
    </w:p>
    <w:p w14:paraId="076E1B38" w14:textId="63A4F11C" w:rsidR="6E2B55AF" w:rsidRPr="00714A41" w:rsidRDefault="5988B7CA" w:rsidP="009525B8">
      <w:pPr>
        <w:spacing w:after="0" w:line="240" w:lineRule="auto"/>
        <w:ind w:firstLine="851"/>
        <w:jc w:val="both"/>
        <w:rPr>
          <w:rFonts w:ascii="Times New Roman" w:eastAsia="Arial" w:hAnsi="Times New Roman" w:cs="Times New Roman"/>
          <w:color w:val="000000" w:themeColor="text1"/>
        </w:rPr>
      </w:pPr>
      <w:r w:rsidRPr="00714A41">
        <w:rPr>
          <w:rFonts w:ascii="Times New Roman" w:eastAsia="Arial" w:hAnsi="Times New Roman" w:cs="Times New Roman"/>
          <w:color w:val="000000"/>
        </w:rPr>
        <w:t>6. Pridėtinės vertės mokestis finansuojamas tik tuo atveju, jeigu Finansavimo gavėjas pagal teisės aktus neturi teisės jo susigrąžinti, įskaityti ar kitaip kompensuoti.</w:t>
      </w:r>
    </w:p>
    <w:p w14:paraId="63CE8B96" w14:textId="7D133001" w:rsidR="6E2B55AF" w:rsidRPr="00714A41" w:rsidRDefault="5988B7CA" w:rsidP="009525B8">
      <w:pPr>
        <w:spacing w:after="0" w:line="240" w:lineRule="auto"/>
        <w:ind w:firstLine="851"/>
        <w:jc w:val="both"/>
        <w:rPr>
          <w:rFonts w:ascii="Times New Roman" w:eastAsia="Arial" w:hAnsi="Times New Roman" w:cs="Times New Roman"/>
          <w:color w:val="000000" w:themeColor="text1"/>
        </w:rPr>
      </w:pPr>
      <w:r w:rsidRPr="00714A41">
        <w:rPr>
          <w:rFonts w:ascii="Times New Roman" w:eastAsia="Arial" w:hAnsi="Times New Roman" w:cs="Times New Roman"/>
          <w:color w:val="000000"/>
        </w:rPr>
        <w:t>7. Finansavimo priemonės, darbai, techniniai sprendiniai, tinkamos finansuoti išlaidos, finansavimo šaltiniai, įgyvendinimo grafikas ir mokėjimo būdas detalizuojami Sutarties 1 ir 2 prieduose, kurie yra neatskiriamos Sutarties dalys.</w:t>
      </w:r>
    </w:p>
    <w:p w14:paraId="3FA40FA0" w14:textId="77777777" w:rsidR="007E1039" w:rsidRDefault="007E1039" w:rsidP="009525B8">
      <w:pPr>
        <w:pStyle w:val="Antrat1"/>
        <w:spacing w:before="0" w:after="0" w:line="240" w:lineRule="auto"/>
        <w:jc w:val="center"/>
        <w:rPr>
          <w:rFonts w:ascii="Times New Roman" w:eastAsia="Calibri" w:hAnsi="Times New Roman"/>
          <w:b/>
          <w:bCs/>
          <w:color w:val="auto"/>
          <w:sz w:val="24"/>
          <w:szCs w:val="24"/>
        </w:rPr>
      </w:pPr>
    </w:p>
    <w:p w14:paraId="15AAC4CD" w14:textId="609969A2" w:rsidR="005974D4"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II</w:t>
      </w:r>
      <w:r w:rsidR="005974D4">
        <w:rPr>
          <w:rFonts w:ascii="Times New Roman" w:eastAsia="Calibri" w:hAnsi="Times New Roman"/>
          <w:b/>
          <w:bCs/>
          <w:color w:val="auto"/>
          <w:sz w:val="24"/>
          <w:szCs w:val="24"/>
        </w:rPr>
        <w:t xml:space="preserve"> SKYRIUS</w:t>
      </w:r>
    </w:p>
    <w:p w14:paraId="6A7D2824" w14:textId="78765892"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PROJEKTO ĮGYVENDINIMAS</w:t>
      </w:r>
    </w:p>
    <w:p w14:paraId="683864BE" w14:textId="77777777" w:rsidR="007E1039" w:rsidRPr="009525B8" w:rsidRDefault="007E1039" w:rsidP="009525B8">
      <w:pPr>
        <w:spacing w:after="0" w:line="240" w:lineRule="auto"/>
      </w:pPr>
    </w:p>
    <w:p w14:paraId="4BE401B9" w14:textId="59028061"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8. Finansavimo gavėjas privalo Projektą įgyvendinti ir atsiskaityti iki Sutarties 2 priede nustatyt</w:t>
      </w:r>
      <w:r w:rsidR="00E842A0">
        <w:rPr>
          <w:rFonts w:ascii="Times New Roman" w:eastAsia="Arial" w:hAnsi="Times New Roman" w:cs="Times New Roman"/>
          <w:color w:val="000000"/>
        </w:rPr>
        <w:t>ų</w:t>
      </w:r>
      <w:r w:rsidRPr="001060B2">
        <w:rPr>
          <w:rFonts w:ascii="Times New Roman" w:eastAsia="Arial" w:hAnsi="Times New Roman" w:cs="Times New Roman"/>
          <w:color w:val="000000"/>
        </w:rPr>
        <w:t xml:space="preserve"> termin</w:t>
      </w:r>
      <w:r w:rsidR="00E842A0">
        <w:rPr>
          <w:rFonts w:ascii="Times New Roman" w:eastAsia="Arial" w:hAnsi="Times New Roman" w:cs="Times New Roman"/>
          <w:color w:val="000000"/>
        </w:rPr>
        <w:t>ų pabaigos</w:t>
      </w:r>
      <w:r w:rsidRPr="001060B2">
        <w:rPr>
          <w:rFonts w:ascii="Times New Roman" w:eastAsia="Arial" w:hAnsi="Times New Roman" w:cs="Times New Roman"/>
          <w:color w:val="000000"/>
        </w:rPr>
        <w:t>.</w:t>
      </w:r>
    </w:p>
    <w:p w14:paraId="48F0BC57" w14:textId="677D8A36"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9. Finansavimo gavėjas įsipareigoja Projektą įgyvendinti pagal paraišką, Aprašą, Sutartį, jos priedus ir taikomus teisės aktus, užtikrindamas racionalų, skaidrų ir ekonomišką lėšų naudojimą.</w:t>
      </w:r>
    </w:p>
    <w:p w14:paraId="73997AD9" w14:textId="561ABF14"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10. Projekto veiklos, techniniai sprendiniai, sąmata, finansavimo šaltiniai ir įgyvendinimo terminas gali būti keičiami tik gavus išankstinį rašytinį Savivaldybės pritarimą. Prašyme turi būti nurodytos pakeitimo priežastys ir pateikti jį pagrindžiantys dokumentai.</w:t>
      </w:r>
    </w:p>
    <w:p w14:paraId="06FA1003" w14:textId="421E5714"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11. Finansavimo gavėjas prekes, paslaugas ir darbus įsigyja laikydamasis viešųjų pirkimų reikalavimų, jeigu jie jam taikomi, taip pat interesų konfliktų prevencijos, skaidrumo ir racionalaus lėšų naudojimo principų.</w:t>
      </w:r>
    </w:p>
    <w:p w14:paraId="7AB4F367" w14:textId="60BA11C0" w:rsidR="6E2B55AF" w:rsidRPr="00714A41" w:rsidRDefault="4F694334" w:rsidP="009525B8">
      <w:pPr>
        <w:spacing w:after="0" w:line="240" w:lineRule="auto"/>
        <w:ind w:firstLine="851"/>
        <w:jc w:val="both"/>
        <w:rPr>
          <w:rFonts w:ascii="Times New Roman" w:eastAsia="Arial" w:hAnsi="Times New Roman" w:cs="Times New Roman"/>
          <w:color w:val="000000" w:themeColor="text1"/>
        </w:rPr>
      </w:pPr>
      <w:r w:rsidRPr="00714A41">
        <w:rPr>
          <w:rFonts w:ascii="Times New Roman" w:eastAsia="Arial" w:hAnsi="Times New Roman" w:cs="Times New Roman"/>
          <w:color w:val="000000"/>
        </w:rPr>
        <w:t>12. Finansavimo gavėjas atskirai apskaito Projekto išlaidas ir saugo išlaidas bei jų apmokėjimą pagrindžiančius dokumentus. VRM lėšomis, Savivaldybės lėšomis, Finansavimo gavėjo lėšomis, kai nuosavas prisidėjimas taikomas, ir kitų šaltinių lėšomis finansuojamos išlaidos turi būti aiškiai atskirtos.</w:t>
      </w:r>
    </w:p>
    <w:p w14:paraId="312DC8AF" w14:textId="364CB3E0" w:rsidR="6E2B55AF" w:rsidRDefault="4F694334" w:rsidP="007E1039">
      <w:pPr>
        <w:spacing w:after="0" w:line="240" w:lineRule="auto"/>
        <w:ind w:firstLine="851"/>
        <w:jc w:val="both"/>
        <w:rPr>
          <w:rFonts w:ascii="Times New Roman" w:eastAsia="Arial" w:hAnsi="Times New Roman" w:cs="Times New Roman"/>
          <w:color w:val="000000"/>
        </w:rPr>
      </w:pPr>
      <w:r w:rsidRPr="00714A41">
        <w:rPr>
          <w:rFonts w:ascii="Times New Roman" w:eastAsia="Arial" w:hAnsi="Times New Roman" w:cs="Times New Roman"/>
          <w:color w:val="000000"/>
        </w:rPr>
        <w:t xml:space="preserve">13. Jeigu Finansavimo gavėjas yra Savivaldybės </w:t>
      </w:r>
      <w:r w:rsidR="002E267B" w:rsidRPr="006F0EDC">
        <w:rPr>
          <w:rFonts w:ascii="Times New Roman" w:eastAsia="Arial" w:hAnsi="Times New Roman" w:cs="Times New Roman"/>
          <w:color w:val="000000"/>
        </w:rPr>
        <w:t>biudžetinė</w:t>
      </w:r>
      <w:r w:rsidR="002E267B">
        <w:rPr>
          <w:rFonts w:ascii="Times New Roman" w:eastAsia="Arial" w:hAnsi="Times New Roman" w:cs="Times New Roman"/>
          <w:color w:val="000000"/>
        </w:rPr>
        <w:t xml:space="preserve"> </w:t>
      </w:r>
      <w:r w:rsidRPr="00714A41">
        <w:rPr>
          <w:rFonts w:ascii="Times New Roman" w:eastAsia="Arial" w:hAnsi="Times New Roman" w:cs="Times New Roman"/>
          <w:color w:val="000000"/>
        </w:rPr>
        <w:t>įstaiga, Sutarties finansavimo suma sumažinama iki faktiškai patirtų ir tinkamomis finansuoti pripažintų išlaidų sumos. Kitiems Finansavimo gavėjams, sutaupius lėšų, Savivaldybės finansavimo suma mažinama proporcingai taikomam finansavimo intensyvumui. Jau išmokėta nepanaudota lėšų dalis grąžinama į Savivaldybės nurodytą sąskaitą.</w:t>
      </w:r>
    </w:p>
    <w:p w14:paraId="150D209F" w14:textId="77777777" w:rsidR="007E1039" w:rsidRPr="00714A41" w:rsidRDefault="007E1039" w:rsidP="009525B8">
      <w:pPr>
        <w:spacing w:after="0" w:line="240" w:lineRule="auto"/>
        <w:ind w:firstLine="851"/>
        <w:jc w:val="both"/>
        <w:rPr>
          <w:rFonts w:ascii="Times New Roman" w:eastAsia="Arial" w:hAnsi="Times New Roman" w:cs="Times New Roman"/>
          <w:color w:val="000000" w:themeColor="text1"/>
        </w:rPr>
      </w:pPr>
    </w:p>
    <w:p w14:paraId="12D753EF" w14:textId="3D842E72" w:rsidR="005974D4" w:rsidRDefault="5988B7CA" w:rsidP="005974D4">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III</w:t>
      </w:r>
      <w:r w:rsidR="005974D4">
        <w:rPr>
          <w:rFonts w:ascii="Times New Roman" w:eastAsia="Calibri" w:hAnsi="Times New Roman"/>
          <w:b/>
          <w:bCs/>
          <w:color w:val="auto"/>
          <w:sz w:val="24"/>
          <w:szCs w:val="24"/>
        </w:rPr>
        <w:t xml:space="preserve"> SKYRIUS</w:t>
      </w:r>
    </w:p>
    <w:p w14:paraId="015DE882" w14:textId="32FC7AF0"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SPECIALIOSIOS FINANSAVIMO PRIEMONIŲ SĄLYGOS</w:t>
      </w:r>
    </w:p>
    <w:p w14:paraId="7BE65480" w14:textId="77777777" w:rsidR="007E1039" w:rsidRPr="009525B8" w:rsidRDefault="007E1039" w:rsidP="009525B8">
      <w:pPr>
        <w:spacing w:after="0" w:line="240" w:lineRule="auto"/>
      </w:pPr>
    </w:p>
    <w:p w14:paraId="63ABAB0D" w14:textId="7C115E0E"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14. Kai finansuojamas automatinis arba nuotolinis patekimo sprendinys, Finansavimo gavėjas užtikrina, kad visos patekimo maršrute esančios rakinamos durys, vartai, pertvaros ir kitos kliūtys būtų atrakintos ar atvertos ne vėliau kaip per 5 minutes nuo perspėjimo ar nurodymo gavimo, būtų įdiegtas nuo pagrindinio sprendinio nepriklausantis atsarginis patekimo būdas ir, kai techniškai taikoma, registruojami aktyvavimo, atrakinimo bei gedimo įvykiai.</w:t>
      </w:r>
    </w:p>
    <w:p w14:paraId="481C712D" w14:textId="15FA146F"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15. Tęstinės patekimo sprendinio išlaidos, įskaitant apsaugos, elektroninio ryšio, duomenų perdavimo, periodinių licencijų, abonementų, reagavimo ir techninės priežiūros išlaidas, Savivaldybės lėšomis nefinansuojamos ir jas apmoka Finansavimo gavėjas.</w:t>
      </w:r>
    </w:p>
    <w:p w14:paraId="3CACEFEC" w14:textId="6EED3F5C"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16. Kai finansuojamos langų apsaugos priemonės, jos turi atitikti paraiškoje ir Apraše nustatytus techninius reikalavimus. Langų keitimo, fasado atnaujinimo, dekoratyvinių plėvelių, kosmetinio remonto ir bendrojo pastato pagerinimo išlaidos nefinansuojamos, išskyrus techniškai būtiną darbų dalį finansuojamai priemonei sumontuoti.</w:t>
      </w:r>
    </w:p>
    <w:p w14:paraId="4BBA220D" w14:textId="17755BF0"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17. Jeigu tęstinumo laikotarpiu keičiami ar remontuojami langai, kuriuose įrengtos finansuotos apsaugos priemonės, Finansavimo gavėjas savo lėšomis atkuria ne mažesnio apsaugos lygio priemones ir apie tai raštu informuoja Savivaldybę per 10 darbo dienų nuo darbų užbaigimo.</w:t>
      </w:r>
    </w:p>
    <w:p w14:paraId="777CEAB2" w14:textId="1272BF2F"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lastRenderedPageBreak/>
        <w:t>18. Kai finansuojamas techninis projektas ar kitas projektinis dokumentas, Finansavimo gavėjas įsipareigoja parengtą dokumentą panaudoti ir pateikti paraišką pagal pirmą tinkamą VRM administruojamos priedangų infrastruktūros finansavimo priemonės kvietimą, jeigu pagal paskelbto kvietimo sąlygas objektas ir parengtas dokumentas gali būti finansuojami.</w:t>
      </w:r>
    </w:p>
    <w:p w14:paraId="6316DC85" w14:textId="77777777" w:rsidR="00EF7314" w:rsidRDefault="00EF7314">
      <w:pPr>
        <w:spacing w:after="0"/>
        <w:ind w:firstLine="851"/>
        <w:jc w:val="both"/>
        <w:rPr>
          <w:kern w:val="2"/>
          <w:lang w:eastAsia="lt-LT"/>
          <w14:ligatures w14:val="standardContextual"/>
        </w:rPr>
      </w:pPr>
      <w:r>
        <w:rPr>
          <w:rFonts w:ascii="Times New Roman" w:hAnsi="Times New Roman"/>
          <w:color w:val="000000"/>
        </w:rPr>
        <w:t>19. Sutarties 18 punkte nustatyta pareiga netaikoma, jeigu VRM kvietimas nepaskelbiamas, iš esmės pakeičiamos jo finansavimo sąlygos arba objektas nebegali dalyvauti priemonėje dėl nuo Finansavimo gavėjo nepriklausančių ir Savivaldybei raštu pagrįstų aplinkybių.</w:t>
      </w:r>
    </w:p>
    <w:p w14:paraId="6E5C34B2" w14:textId="70147660" w:rsidR="6E2B55AF" w:rsidRDefault="5988B7CA" w:rsidP="005974D4">
      <w:pPr>
        <w:spacing w:after="0" w:line="240" w:lineRule="auto"/>
        <w:ind w:firstLine="851"/>
        <w:jc w:val="both"/>
        <w:rPr>
          <w:rFonts w:ascii="Times New Roman" w:eastAsia="Arial" w:hAnsi="Times New Roman" w:cs="Times New Roman"/>
          <w:color w:val="000000"/>
        </w:rPr>
      </w:pPr>
      <w:r w:rsidRPr="001060B2">
        <w:rPr>
          <w:rFonts w:ascii="Times New Roman" w:eastAsia="Arial" w:hAnsi="Times New Roman" w:cs="Times New Roman"/>
          <w:color w:val="000000"/>
        </w:rPr>
        <w:t>20. Užbaigus projektavimo darbus, parengtas projektinis dokumentas turi atitikti paraiškoje ir Sutartyje nustatytus reikalavimus. Nustačius trūkumų, Finansavimo gavėjui suteikiamas 10 darbo dienų terminas jiems pašalinti arba trūkumų šalinimo grafikui su Savivaldybe suderinti.</w:t>
      </w:r>
    </w:p>
    <w:p w14:paraId="26267136" w14:textId="77777777" w:rsidR="005974D4" w:rsidRPr="001060B2" w:rsidRDefault="005974D4" w:rsidP="009525B8">
      <w:pPr>
        <w:spacing w:after="0" w:line="240" w:lineRule="auto"/>
        <w:ind w:firstLine="851"/>
        <w:jc w:val="both"/>
        <w:rPr>
          <w:rFonts w:ascii="Times New Roman" w:eastAsia="Arial" w:hAnsi="Times New Roman" w:cs="Times New Roman"/>
          <w:color w:val="000000" w:themeColor="text1"/>
        </w:rPr>
      </w:pPr>
    </w:p>
    <w:p w14:paraId="5270EA7C" w14:textId="1BC32E31" w:rsidR="005974D4"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IV</w:t>
      </w:r>
      <w:r w:rsidR="005974D4">
        <w:rPr>
          <w:rFonts w:ascii="Times New Roman" w:eastAsia="Calibri" w:hAnsi="Times New Roman"/>
          <w:b/>
          <w:bCs/>
          <w:color w:val="auto"/>
          <w:sz w:val="24"/>
          <w:szCs w:val="24"/>
        </w:rPr>
        <w:t xml:space="preserve"> SKYRIUS</w:t>
      </w:r>
    </w:p>
    <w:p w14:paraId="3BFB57BF" w14:textId="05785745"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LĖŠŲ IŠMOKĖJIMAS IR ATSISKAITYMAS</w:t>
      </w:r>
    </w:p>
    <w:p w14:paraId="78C50B17" w14:textId="77777777" w:rsidR="005974D4" w:rsidRPr="009525B8" w:rsidRDefault="005974D4" w:rsidP="009525B8">
      <w:pPr>
        <w:spacing w:after="0" w:line="240" w:lineRule="auto"/>
      </w:pPr>
    </w:p>
    <w:p w14:paraId="050B5308" w14:textId="18B921A7"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21. Finansavimas išmokamas Sutarties 2 priede pažymėtu būdu:</w:t>
      </w:r>
    </w:p>
    <w:p w14:paraId="26FBC3AB" w14:textId="35E490F2"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21.1. kompensavimo būdu, kai tinkama Savivaldybės finansuojama išlaidų dalis pervedama Finansavimo gavėjui, pateikus tinkamus išlaidų ir apmokėjimo dokumentus; arba</w:t>
      </w:r>
    </w:p>
    <w:p w14:paraId="46215270" w14:textId="58BA96BE" w:rsidR="6E2B55AF" w:rsidRPr="00714A41" w:rsidRDefault="4F694334" w:rsidP="009525B8">
      <w:pPr>
        <w:spacing w:after="0" w:line="240" w:lineRule="auto"/>
        <w:ind w:firstLine="851"/>
        <w:jc w:val="both"/>
        <w:rPr>
          <w:rFonts w:ascii="Times New Roman" w:eastAsia="Arial" w:hAnsi="Times New Roman" w:cs="Times New Roman"/>
          <w:color w:val="000000" w:themeColor="text1"/>
        </w:rPr>
      </w:pPr>
      <w:r w:rsidRPr="00714A41">
        <w:rPr>
          <w:rFonts w:ascii="Times New Roman" w:eastAsia="Arial" w:hAnsi="Times New Roman" w:cs="Times New Roman"/>
          <w:color w:val="000000"/>
        </w:rPr>
        <w:t>21.2. tiesioginio apmokėjimo būdu, kai Savivaldybė tinkamą finansuoti išlaidų dalį sumoka tiesiogiai prekių tiekėjui, paslaugų teikėjui ar rangovui. Savivaldybės</w:t>
      </w:r>
      <w:r w:rsidR="008F1626">
        <w:rPr>
          <w:rFonts w:ascii="Times New Roman" w:eastAsia="Arial" w:hAnsi="Times New Roman" w:cs="Times New Roman"/>
          <w:color w:val="000000"/>
        </w:rPr>
        <w:t xml:space="preserve"> </w:t>
      </w:r>
      <w:r w:rsidR="008F1626" w:rsidRPr="006F0EDC">
        <w:rPr>
          <w:rFonts w:ascii="Times New Roman" w:eastAsia="Arial" w:hAnsi="Times New Roman" w:cs="Times New Roman"/>
          <w:color w:val="000000"/>
        </w:rPr>
        <w:t>biudžetinei</w:t>
      </w:r>
      <w:r w:rsidRPr="00714A41">
        <w:rPr>
          <w:rFonts w:ascii="Times New Roman" w:eastAsia="Arial" w:hAnsi="Times New Roman" w:cs="Times New Roman"/>
          <w:color w:val="000000"/>
        </w:rPr>
        <w:t xml:space="preserve"> įstaigai nuosavo prisidėjimo apmokėjimą patvirtinantys dokumentai nereikalaujami. Kitam Finansavimo gavėjui mokėjimas atliekamas pateikus sąskaitą ir dokumentus, patvirtinančius, kad jo nuosavo prisidėjimo dalis apmokėta.</w:t>
      </w:r>
    </w:p>
    <w:p w14:paraId="6F5D2842" w14:textId="66E6EE58"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22. Savivaldybė lėšas išmoka po pateiktų dokumentų patikrinimo ir, kai taikoma, patikrinimo vietoje, į Sutarties X skyriuje nurodytą sąskaitą arba tiesiogiai tiekėjui, paslaugų teikėjui ar rangovui.</w:t>
      </w:r>
    </w:p>
    <w:p w14:paraId="3A2388FC" w14:textId="233D69E8"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 xml:space="preserve">23. Finansavimo gavėjas iki </w:t>
      </w:r>
      <w:r w:rsidR="00E842A0">
        <w:rPr>
          <w:rFonts w:ascii="Times New Roman" w:eastAsia="Arial" w:hAnsi="Times New Roman" w:cs="Times New Roman"/>
          <w:color w:val="000000"/>
        </w:rPr>
        <w:t>Sutarties 2 priede nurodyto termino pabaigos</w:t>
      </w:r>
      <w:r w:rsidRPr="001060B2">
        <w:rPr>
          <w:rFonts w:ascii="Times New Roman" w:eastAsia="Arial" w:hAnsi="Times New Roman" w:cs="Times New Roman"/>
          <w:color w:val="000000"/>
        </w:rPr>
        <w:t xml:space="preserve"> Savivaldybės</w:t>
      </w:r>
      <w:r w:rsidR="00EB068B">
        <w:rPr>
          <w:rFonts w:ascii="Times New Roman" w:eastAsia="Arial" w:hAnsi="Times New Roman" w:cs="Times New Roman"/>
          <w:color w:val="000000"/>
        </w:rPr>
        <w:t xml:space="preserve"> administracijos direktoriui elektroniniu paštu </w:t>
      </w:r>
      <w:hyperlink r:id="rId11" w:history="1">
        <w:r w:rsidR="00B26E91" w:rsidRPr="00784491">
          <w:rPr>
            <w:rStyle w:val="Hipersaitas"/>
            <w:rFonts w:ascii="Times New Roman" w:eastAsia="Arial" w:hAnsi="Times New Roman" w:cs="Times New Roman"/>
          </w:rPr>
          <w:t>savivaldybe</w:t>
        </w:r>
        <w:r w:rsidR="00B26E91" w:rsidRPr="00B77B35">
          <w:rPr>
            <w:rStyle w:val="Hipersaitas"/>
          </w:rPr>
          <w:t>@</w:t>
        </w:r>
        <w:r w:rsidR="00B26E91" w:rsidRPr="00784491">
          <w:rPr>
            <w:rStyle w:val="Hipersaitas"/>
            <w:rFonts w:ascii="Times New Roman" w:eastAsia="Arial" w:hAnsi="Times New Roman" w:cs="Times New Roman"/>
          </w:rPr>
          <w:t>vilnius.lt</w:t>
        </w:r>
      </w:hyperlink>
      <w:r w:rsidR="00B26E91">
        <w:rPr>
          <w:rFonts w:ascii="Times New Roman" w:eastAsia="Arial" w:hAnsi="Times New Roman" w:cs="Times New Roman"/>
          <w:color w:val="000000"/>
        </w:rPr>
        <w:t xml:space="preserve"> </w:t>
      </w:r>
      <w:r w:rsidRPr="001060B2">
        <w:rPr>
          <w:rFonts w:ascii="Times New Roman" w:eastAsia="Arial" w:hAnsi="Times New Roman" w:cs="Times New Roman"/>
          <w:color w:val="000000"/>
        </w:rPr>
        <w:t xml:space="preserve"> pateikia: sąskaitas faktūras, apmokėjimą patvirtinančius dokumentus, pirkimo dokumentus, darbų priėmimo aktus, įrangos perdavimo dokumentus, nuotraukas prieš darbų pradžią ir juos užbaigus bei kitus Sutartyje ar jos prieduose nustatytus dokumentus.</w:t>
      </w:r>
    </w:p>
    <w:p w14:paraId="15843249" w14:textId="47D456D2"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 xml:space="preserve">24. Pagal pirmąją finansavimo priemonę papildomai </w:t>
      </w:r>
      <w:r w:rsidRPr="007F5684">
        <w:rPr>
          <w:rFonts w:ascii="Times New Roman" w:eastAsia="Arial" w:hAnsi="Times New Roman" w:cs="Times New Roman"/>
          <w:color w:val="000000"/>
        </w:rPr>
        <w:t>pateikiami patekimo sprendinio bandymo protokolas, galutinis atvėrimo planas, patekimo maršruto ir įrengtos įrangos nuotraukos, atsakingų asmenų paskyrimą patvirtinantis dokumentas bei įrangos techniniai ir garantiniai dokumentai.</w:t>
      </w:r>
    </w:p>
    <w:p w14:paraId="252D7B11" w14:textId="3479AD10"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25. Pagal antrąją finansavimo priemonę papildomai pateikiami sumontuotų langų apsaugos priemonių eksploatacinių savybių deklaracija, sertifikatas ar techninis aprašymas, montavimo darbų priėmimo aktas, kuriame nurodytos patalpos ir apsaugotų langų plotas, taip pat garantiniai dokumentai.</w:t>
      </w:r>
    </w:p>
    <w:p w14:paraId="6C271F5C" w14:textId="42B1D14B"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26. Pagal trečiąją finansavimo priemonę papildomai pateikiamas užbaigtas techninis projektas ar kitas projektinis dokumentas, jo priėmimo dokumentai ir atitiktį Sutarties bei taikomoms VRM finansavimo sąlygoms pagrindžiantys dokumentai.</w:t>
      </w:r>
    </w:p>
    <w:p w14:paraId="282F3AE4" w14:textId="3C3D0E8A" w:rsidR="6E2B55AF" w:rsidRDefault="5988B7CA" w:rsidP="005974D4">
      <w:pPr>
        <w:spacing w:after="0" w:line="240" w:lineRule="auto"/>
        <w:ind w:firstLine="851"/>
        <w:jc w:val="both"/>
        <w:rPr>
          <w:rFonts w:ascii="Times New Roman" w:eastAsia="Arial" w:hAnsi="Times New Roman" w:cs="Times New Roman"/>
          <w:color w:val="000000"/>
        </w:rPr>
      </w:pPr>
      <w:r w:rsidRPr="001060B2">
        <w:rPr>
          <w:rFonts w:ascii="Times New Roman" w:eastAsia="Arial" w:hAnsi="Times New Roman" w:cs="Times New Roman"/>
          <w:color w:val="000000"/>
        </w:rPr>
        <w:t>27. Savivaldybė turi teisę prašyti papildomų dokumentų ar paaiškinimų, būtinų išlaidų tinkamumui, Projekto įgyvendinimui ar Sutarties laikymuisi įvertinti. Finansavimo gavėjas juos pateikia per Savivaldybės nustatytą protingą terminą.</w:t>
      </w:r>
    </w:p>
    <w:p w14:paraId="5799FEAA" w14:textId="77777777" w:rsidR="005974D4" w:rsidRPr="001060B2" w:rsidRDefault="005974D4" w:rsidP="009525B8">
      <w:pPr>
        <w:spacing w:after="0" w:line="240" w:lineRule="auto"/>
        <w:ind w:firstLine="851"/>
        <w:jc w:val="both"/>
        <w:rPr>
          <w:rFonts w:ascii="Times New Roman" w:eastAsia="Arial" w:hAnsi="Times New Roman" w:cs="Times New Roman"/>
          <w:color w:val="000000" w:themeColor="text1"/>
        </w:rPr>
      </w:pPr>
    </w:p>
    <w:p w14:paraId="69576D26" w14:textId="1A376717" w:rsidR="005974D4" w:rsidRDefault="5988B7CA" w:rsidP="005974D4">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V</w:t>
      </w:r>
      <w:r w:rsidR="005974D4">
        <w:rPr>
          <w:rFonts w:ascii="Times New Roman" w:eastAsia="Calibri" w:hAnsi="Times New Roman"/>
          <w:b/>
          <w:bCs/>
          <w:color w:val="auto"/>
          <w:sz w:val="24"/>
          <w:szCs w:val="24"/>
        </w:rPr>
        <w:t xml:space="preserve"> SKYRIUS</w:t>
      </w:r>
    </w:p>
    <w:p w14:paraId="1D908AE3" w14:textId="5A7AA79C"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ŠALIŲ TEISĖS IR PAREIGOS</w:t>
      </w:r>
    </w:p>
    <w:p w14:paraId="74BBD387" w14:textId="77777777" w:rsidR="005974D4" w:rsidRPr="009525B8" w:rsidRDefault="005974D4" w:rsidP="009525B8">
      <w:pPr>
        <w:spacing w:after="0" w:line="240" w:lineRule="auto"/>
      </w:pPr>
    </w:p>
    <w:p w14:paraId="21FC1D70" w14:textId="5DAC8CA0"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28. Savivaldybė turi teisę:</w:t>
      </w:r>
    </w:p>
    <w:p w14:paraId="7FFD498B" w14:textId="32EC8795"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28.1. tikrinti Projekto įgyvendinimą, skirtų lėšų tikslinį naudojimą, apskaitos ir atsiskaitymo dokumentus;</w:t>
      </w:r>
    </w:p>
    <w:p w14:paraId="3BED6289" w14:textId="08688E67"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lastRenderedPageBreak/>
        <w:t>28.2. Sutarties galiojimo ir tęstinumo laikotarpiu atlikti planinius ir neplaninius patikrinimus darbo ir nedarbo valandomis;</w:t>
      </w:r>
    </w:p>
    <w:p w14:paraId="0BE90776" w14:textId="4617565A"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28.3. reikalauti pašalinti nustatytus trūkumus, sustabdyti ar sumažinti finansavimą, jo neišmokėti arba reikalauti grąžinti lėšas Sutartyje ir Apraše nustatytais atvejais;</w:t>
      </w:r>
    </w:p>
    <w:p w14:paraId="19D2A80B" w14:textId="2C7038B3"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28.4. tvarkyti Sutarties vykdymui ir kontrolei būtinus</w:t>
      </w:r>
      <w:r w:rsidR="00A64EDD">
        <w:rPr>
          <w:rFonts w:ascii="Times New Roman" w:eastAsia="Arial" w:hAnsi="Times New Roman" w:cs="Times New Roman"/>
          <w:color w:val="000000"/>
        </w:rPr>
        <w:t xml:space="preserve"> asmens</w:t>
      </w:r>
      <w:r w:rsidRPr="001060B2">
        <w:rPr>
          <w:rFonts w:ascii="Times New Roman" w:eastAsia="Arial" w:hAnsi="Times New Roman" w:cs="Times New Roman"/>
          <w:color w:val="000000"/>
        </w:rPr>
        <w:t xml:space="preserve"> duomenis teisės aktų nustatyta tvarka.</w:t>
      </w:r>
    </w:p>
    <w:p w14:paraId="03D07B5D" w14:textId="3F3E9389"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29. Finansavimo gavėjas įsipareigoja:</w:t>
      </w:r>
    </w:p>
    <w:p w14:paraId="6DB7242E" w14:textId="4012D49F"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29.1. naudoti lėšas tik Sutartyje nustatytam tikslui ir tik tinkamoms finansuoti išlaidoms;</w:t>
      </w:r>
    </w:p>
    <w:p w14:paraId="31F7A23D" w14:textId="5E6E4422"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29.2. sudaryti Savivaldybės įgaliotiems darbuotojams sąlygas atlikti patikrinimus ir pateikti prašomus su Projektu susijusius dokumentus;</w:t>
      </w:r>
    </w:p>
    <w:p w14:paraId="35F91778" w14:textId="0EFB93A8"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29.3. nedelsdamas raštu informuoti Savivaldybę apie aplinkybes, galinčias turėti įtakos Projekto įgyvendinimui, finansavimui ar tęstinumo pareigoms;</w:t>
      </w:r>
    </w:p>
    <w:p w14:paraId="6249E519" w14:textId="49617F9C"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29.4. apie adreso, kontaktinių ir banko sąskaitos duomenų pasikeitimą informuoti ne vėliau kaip per 10 darbo dienų, o apie atsakingų už patekimo sprendinį asmenų kontaktų pasikeitimą – per 3 darbo dienas;</w:t>
      </w:r>
    </w:p>
    <w:p w14:paraId="0C8D3187" w14:textId="2E6B5960"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29.5. užtikrinti asmens duomenų, prieigos kodų, techninių sistemų duomenų ir kitos saugumo požiūriu jautrios informacijos apsaugą;</w:t>
      </w:r>
    </w:p>
    <w:p w14:paraId="125DB922" w14:textId="3901D860"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29.6. su Projektu ir finansavimu susijusius dokumentus saugoti ne trumpiau kaip 5 metus nuo Projekto užbaigimo dienos, o kai taikomas ilgesnis teisės aktuose nustatytas terminas – visą tokį laikotarpį.</w:t>
      </w:r>
    </w:p>
    <w:p w14:paraId="48FFEF49" w14:textId="77777777" w:rsidR="005974D4" w:rsidRDefault="005974D4" w:rsidP="005974D4">
      <w:pPr>
        <w:pStyle w:val="Antrat1"/>
        <w:spacing w:before="0" w:after="0" w:line="240" w:lineRule="auto"/>
        <w:ind w:firstLine="851"/>
        <w:jc w:val="center"/>
        <w:rPr>
          <w:rFonts w:ascii="Times New Roman" w:eastAsia="Calibri" w:hAnsi="Times New Roman"/>
          <w:b/>
          <w:bCs/>
          <w:color w:val="auto"/>
          <w:sz w:val="24"/>
          <w:szCs w:val="24"/>
        </w:rPr>
      </w:pPr>
    </w:p>
    <w:p w14:paraId="20D109B2" w14:textId="6E2C6B41" w:rsidR="005974D4" w:rsidRDefault="5988B7CA" w:rsidP="005974D4">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VI</w:t>
      </w:r>
      <w:r w:rsidR="005974D4">
        <w:rPr>
          <w:rFonts w:ascii="Times New Roman" w:eastAsia="Calibri" w:hAnsi="Times New Roman"/>
          <w:b/>
          <w:bCs/>
          <w:color w:val="auto"/>
          <w:sz w:val="24"/>
          <w:szCs w:val="24"/>
        </w:rPr>
        <w:t xml:space="preserve"> SKYRIUS</w:t>
      </w:r>
    </w:p>
    <w:p w14:paraId="1AB8F88A" w14:textId="391B8969"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KONTROLĖ IR TĘSTINUMAS</w:t>
      </w:r>
    </w:p>
    <w:p w14:paraId="218CA034" w14:textId="77777777" w:rsidR="005974D4" w:rsidRPr="009525B8" w:rsidRDefault="005974D4" w:rsidP="009525B8">
      <w:pPr>
        <w:spacing w:after="0" w:line="240" w:lineRule="auto"/>
      </w:pPr>
    </w:p>
    <w:p w14:paraId="1CF01089" w14:textId="4FED248F"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30. Finansavimo gavėjas savo lėšomis užtikrina finansuoto patekimo sprendinio ir langų apsaugos priemonių veikimą, priežiūrą bei naudojimą pagal paskirtį ne trumpiau kaip 5 metus nuo galutinio darbų priėmimo akto pasirašymo dienos (toliau – Tęstinumo laikotarpis).</w:t>
      </w:r>
    </w:p>
    <w:p w14:paraId="40255260" w14:textId="5BD50317"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31. Tęstinumo laikotarpiu Finansavimo gavėjas:</w:t>
      </w:r>
    </w:p>
    <w:p w14:paraId="13923270" w14:textId="606BB6E9"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31.1. naudoja finansuotą įrangą ir priemones pagal paskirtį, savo lėšomis užtikrina jų techninę priežiūrą ir tęstinių paslaugų apmokėjimą;</w:t>
      </w:r>
    </w:p>
    <w:p w14:paraId="1E5A8ABB" w14:textId="37698084"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31.2. be išankstinio rašytinio Savivaldybės sutikimo neperleidžia, neišmontuoja ir nekeičia finansuotos įrangos;</w:t>
      </w:r>
    </w:p>
    <w:p w14:paraId="15DB32AF" w14:textId="34CC1242"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31.3. nedelsdamas, bet ne vėliau kaip per vieną darbo dieną, informuoja Savivaldybę apie gedimą, dėl kurio neužtikrinamas patekimas į priedangą;</w:t>
      </w:r>
    </w:p>
    <w:p w14:paraId="1C47B520" w14:textId="4DE5783F"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31.4. pasikeitus objekto savininkui, valdytojui ar administratoriui, ne vėliau kaip per 10 darbo dienų informuoja Savivaldybę ir užtikrina, kad naujasis valdytojas perimtų Sutartyje nustatytas tęstinumo pareigas.</w:t>
      </w:r>
    </w:p>
    <w:p w14:paraId="51694315" w14:textId="305C45AD"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32. Pagrindinio ir atsarginio patekimo sprendinių veikimas praktiškai tikrinamas ne rečiau kaip kartą per pusmetį, taip pat po kiekvieno gedimo, remonto, programinės įrangos atnaujinimo ar atsakingų asmenų pasikeitimo. Patikrinimo rezultatai įforminami bandymo protokolu.</w:t>
      </w:r>
    </w:p>
    <w:p w14:paraId="2B17A753" w14:textId="79C18796"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33. Patikrinimo rezultatai įforminami patikrinimo aktu, kurio kopija pateikiama Finansavimo gavėjui. Patikrinimo metu negali būti nepagrįstai patenkama į su priedangos funkcija nesusijusias technines patalpas.</w:t>
      </w:r>
    </w:p>
    <w:p w14:paraId="4ABE9247" w14:textId="6EB87391" w:rsidR="6E2B55AF" w:rsidRDefault="5988B7CA" w:rsidP="005974D4">
      <w:pPr>
        <w:spacing w:after="0" w:line="240" w:lineRule="auto"/>
        <w:ind w:firstLine="851"/>
        <w:jc w:val="both"/>
        <w:rPr>
          <w:rFonts w:ascii="Times New Roman" w:eastAsia="Arial" w:hAnsi="Times New Roman" w:cs="Times New Roman"/>
          <w:color w:val="000000"/>
        </w:rPr>
      </w:pPr>
      <w:r w:rsidRPr="001060B2">
        <w:rPr>
          <w:rFonts w:ascii="Times New Roman" w:eastAsia="Arial" w:hAnsi="Times New Roman" w:cs="Times New Roman"/>
          <w:color w:val="000000"/>
        </w:rPr>
        <w:t>34. Nustačius trūkumų, Finansavimo gavėjui nustatomas ne ilgesnis kaip 10 darbo dienų terminas jiems pašalinti. Jeigu dėl techninio darbų pobūdžio šio termino nepakanka, su Savivaldybe suderinamas trūkumų šalinimo grafikas.</w:t>
      </w:r>
    </w:p>
    <w:p w14:paraId="4336B661" w14:textId="77777777" w:rsidR="005974D4" w:rsidRPr="001060B2" w:rsidRDefault="005974D4" w:rsidP="009525B8">
      <w:pPr>
        <w:spacing w:after="0" w:line="240" w:lineRule="auto"/>
        <w:ind w:firstLine="851"/>
        <w:jc w:val="both"/>
        <w:rPr>
          <w:rFonts w:ascii="Times New Roman" w:eastAsia="Arial" w:hAnsi="Times New Roman" w:cs="Times New Roman"/>
          <w:color w:val="000000" w:themeColor="text1"/>
        </w:rPr>
      </w:pPr>
    </w:p>
    <w:p w14:paraId="6B4D4209" w14:textId="78925CC2" w:rsidR="005974D4" w:rsidRDefault="5988B7CA" w:rsidP="005974D4">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VII</w:t>
      </w:r>
      <w:r w:rsidR="005974D4">
        <w:rPr>
          <w:rFonts w:ascii="Times New Roman" w:eastAsia="Calibri" w:hAnsi="Times New Roman"/>
          <w:b/>
          <w:bCs/>
          <w:color w:val="auto"/>
          <w:sz w:val="24"/>
          <w:szCs w:val="24"/>
        </w:rPr>
        <w:t xml:space="preserve"> SKYRIUS</w:t>
      </w:r>
    </w:p>
    <w:p w14:paraId="660474D8" w14:textId="21FD82E1"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FINANSAVIMO MAŽINIMAS, NEIŠMOKĖJIMAS IR GRĄŽINIMAS</w:t>
      </w:r>
    </w:p>
    <w:p w14:paraId="1816B734" w14:textId="77777777" w:rsidR="005974D4" w:rsidRPr="009525B8" w:rsidRDefault="005974D4" w:rsidP="009525B8">
      <w:pPr>
        <w:spacing w:after="0" w:line="240" w:lineRule="auto"/>
      </w:pPr>
    </w:p>
    <w:p w14:paraId="3E625724" w14:textId="2669F5B9"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 xml:space="preserve">35. Finansavimas mažinamas, neišmokamas arba grąžinamas proporcingai nustatyto pažeidimo pobūdžiui ir finansinei vertei, jeigu nustatomos netinkamos finansuoti išlaidos, darbai </w:t>
      </w:r>
      <w:r w:rsidRPr="001060B2">
        <w:rPr>
          <w:rFonts w:ascii="Times New Roman" w:eastAsia="Arial" w:hAnsi="Times New Roman" w:cs="Times New Roman"/>
          <w:color w:val="000000"/>
        </w:rPr>
        <w:lastRenderedPageBreak/>
        <w:t>atlikti mažesne apimtimi, finansuotas sprendinys neatitinka techninių ar funkcinių reikalavimų arba nesilaikoma tęstinumo pareigų.</w:t>
      </w:r>
    </w:p>
    <w:p w14:paraId="2EEBCE38" w14:textId="345479B6"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36. Visas skirtas finansavimas gali būti neišmokamas arba grąžinamas, jeigu Finansavimo gavėjas pateikė žinomai neteisingą informaciją, nuslėpė kitą finansavimo šaltinį, tos pačios išlaidos apmokėtos daugiau kaip vieną kartą, finansuotas sprendinys neįdiegtas ar neįrengtas arba lėšos panaudotos ne pagal paskirtį.</w:t>
      </w:r>
    </w:p>
    <w:p w14:paraId="11725FF5" w14:textId="709B634E"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37. Finansavimo gavėjas Savivaldybės rašytiniame reikalavime nurodytą grąžintiną sumą perveda į nurodytą Savivaldybės sąskaitą per reikalavime nustatytą terminą. Finansavimo grąžinimas ir išieškojimas vykdomas Lietuvos Respublikos teisės aktų nustatyta tvarka.</w:t>
      </w:r>
    </w:p>
    <w:p w14:paraId="3C49120C" w14:textId="38361B5F" w:rsidR="6E2B55AF" w:rsidRDefault="5988B7CA" w:rsidP="005974D4">
      <w:pPr>
        <w:spacing w:after="0" w:line="240" w:lineRule="auto"/>
        <w:ind w:firstLine="851"/>
        <w:jc w:val="both"/>
        <w:rPr>
          <w:rFonts w:ascii="Times New Roman" w:eastAsia="Arial" w:hAnsi="Times New Roman" w:cs="Times New Roman"/>
          <w:color w:val="000000"/>
        </w:rPr>
      </w:pPr>
      <w:r w:rsidRPr="001060B2">
        <w:rPr>
          <w:rFonts w:ascii="Times New Roman" w:eastAsia="Arial" w:hAnsi="Times New Roman" w:cs="Times New Roman"/>
          <w:color w:val="000000"/>
        </w:rPr>
        <w:t>38. Nepašalinus trūkumų per nustatytą terminą ar suderintame grafike nurodytu laiku, Savivaldybė turi teisę taikyti šio skyriaus nuostatas.</w:t>
      </w:r>
    </w:p>
    <w:p w14:paraId="061B20A7" w14:textId="77777777" w:rsidR="005974D4" w:rsidRPr="001060B2" w:rsidRDefault="005974D4" w:rsidP="009525B8">
      <w:pPr>
        <w:spacing w:after="0" w:line="240" w:lineRule="auto"/>
        <w:ind w:firstLine="851"/>
        <w:jc w:val="both"/>
        <w:rPr>
          <w:rFonts w:ascii="Times New Roman" w:eastAsia="Arial" w:hAnsi="Times New Roman" w:cs="Times New Roman"/>
          <w:color w:val="000000" w:themeColor="text1"/>
        </w:rPr>
      </w:pPr>
    </w:p>
    <w:p w14:paraId="06F5EE2B" w14:textId="61FB6157" w:rsidR="005974D4"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VIII SKYRIUS</w:t>
      </w:r>
    </w:p>
    <w:p w14:paraId="17E5D27E" w14:textId="481273EC"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 xml:space="preserve"> SUTARTIES GALIOJIMAS, KEITIMAS IR NUTRAUKIMAS</w:t>
      </w:r>
    </w:p>
    <w:p w14:paraId="1D83F45D" w14:textId="77777777" w:rsidR="005974D4" w:rsidRPr="009525B8" w:rsidRDefault="005974D4" w:rsidP="009525B8">
      <w:pPr>
        <w:spacing w:after="0" w:line="240" w:lineRule="auto"/>
      </w:pPr>
    </w:p>
    <w:p w14:paraId="6FD168E5" w14:textId="0AA75D1B"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39. Sutartis įsigalioja jos pasirašymo dieną ir galioja iki visiško Šalių įsipareigojimų įvykdymo. Tęstinumo, kontrolės, dokumentų saugojimo ir lėšų grąžinimo nuostatos galioja jose nustatytais terminais ir po Projekto įgyvendinimo pabaigos.</w:t>
      </w:r>
    </w:p>
    <w:p w14:paraId="38F603EB" w14:textId="041E47A4"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40. Sutartis gali būti keičiama tik rašytiniu Šalių susitarimu, išskyrus Sutartyje ir teisės aktuose nustatytus vienašalius Savivaldybės sprendimus dėl finansavimo mažinimo, neišmokėjimo ar grąžinimo.</w:t>
      </w:r>
    </w:p>
    <w:p w14:paraId="1B7F6158" w14:textId="7BCEBF69"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41. Sutartis gali būti nutraukta Šalių susitarimu, pasibaigus jos teisiniam pagrindui, vienai Šaliai iš esmės nevykdant įsipareigojimų arba kitais teisės aktuose nustatytais pagrindais.</w:t>
      </w:r>
    </w:p>
    <w:p w14:paraId="2B3F35EA" w14:textId="4676CEF2"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42. Savivaldybė turi teisę vienašališkai nutraukti Sutartį, apie tai prieš 10 kalendorinių dienų raštu pranešusi Finansavimo gavėjui, jeigu jis nevykdo Sutarties, pateikė klaidingą ar klaidinančią informaciją, pažeidė teisės aktus, nesudaro sąlygų patikrinimui, neįgyvendina Projekto arba nepašalina nustatytų trūkumų.</w:t>
      </w:r>
    </w:p>
    <w:p w14:paraId="431E818E" w14:textId="4F6B8689" w:rsidR="6E2B55AF" w:rsidRDefault="5988B7CA" w:rsidP="005974D4">
      <w:pPr>
        <w:spacing w:after="0" w:line="240" w:lineRule="auto"/>
        <w:ind w:firstLine="851"/>
        <w:jc w:val="both"/>
        <w:rPr>
          <w:rFonts w:ascii="Times New Roman" w:eastAsia="Arial" w:hAnsi="Times New Roman" w:cs="Times New Roman"/>
          <w:color w:val="000000"/>
        </w:rPr>
      </w:pPr>
      <w:r w:rsidRPr="001060B2">
        <w:rPr>
          <w:rFonts w:ascii="Times New Roman" w:eastAsia="Arial" w:hAnsi="Times New Roman" w:cs="Times New Roman"/>
          <w:color w:val="000000"/>
        </w:rPr>
        <w:t>43. Sutarties nutraukimas neatleidžia Finansavimo gavėjo nuo pareigos atsiskaityti už gautas lėšas ir grąžinti grąžintinas sumas.</w:t>
      </w:r>
    </w:p>
    <w:p w14:paraId="32330680" w14:textId="77777777" w:rsidR="005974D4" w:rsidRPr="001060B2" w:rsidRDefault="005974D4" w:rsidP="009525B8">
      <w:pPr>
        <w:spacing w:after="0" w:line="240" w:lineRule="auto"/>
        <w:ind w:firstLine="851"/>
        <w:jc w:val="both"/>
        <w:rPr>
          <w:rFonts w:ascii="Times New Roman" w:eastAsia="Arial" w:hAnsi="Times New Roman" w:cs="Times New Roman"/>
          <w:color w:val="000000" w:themeColor="text1"/>
        </w:rPr>
      </w:pPr>
    </w:p>
    <w:p w14:paraId="0EE72150" w14:textId="55B07496" w:rsidR="005974D4"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IX SKYRIUS</w:t>
      </w:r>
    </w:p>
    <w:p w14:paraId="365452A3" w14:textId="5C38ECF4"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 xml:space="preserve"> PRANEŠIMAI, GINČAI IR BAIGIAMOSIOS NUOSTATOS</w:t>
      </w:r>
    </w:p>
    <w:p w14:paraId="05850364" w14:textId="77777777" w:rsidR="005974D4" w:rsidRPr="009525B8" w:rsidRDefault="005974D4" w:rsidP="009525B8">
      <w:pPr>
        <w:spacing w:after="0" w:line="240" w:lineRule="auto"/>
      </w:pPr>
    </w:p>
    <w:p w14:paraId="514D7BE9" w14:textId="6D8A8670"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44. Su Sutartimi susiję pranešimai siunčiami Šalių rekvizituose nurodytais elektroninio pašto ar buveinės adresais. Elektroniniu paštu išsiųstas pranešimas laikomas gautu kitą darbo dieną po jo išsiuntimo, jeigu siuntėjas negavo automatinio pranešimo apie nepristatymą.</w:t>
      </w:r>
    </w:p>
    <w:p w14:paraId="514E4463" w14:textId="4EC455B1"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45. Šalys nedelsdamos informuoja viena kitą apie rekvizitų ir kontaktinių duomenų pasikeitimą. Šalis, neįvykdžiusi šios pareigos, negali remtis tuo, kad negavo pranešimų, išsiųstų pagal kitai Šaliai paskutinius žinomus duomenis.</w:t>
      </w:r>
    </w:p>
    <w:p w14:paraId="4196A6B1" w14:textId="1085F2AB"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46. Finansavimo gavėjas neturi teisės perduoti savo teisių ir pareigų tretiesiems asmenims, išskyrus tęstinumo pareigų perėmimą pasikeitus objekto savininkui, valdytojui ar administratoriui Sutartyje nustatyta tvarka.</w:t>
      </w:r>
    </w:p>
    <w:p w14:paraId="0F1E74D9" w14:textId="667945CD" w:rsidR="6E2B55AF" w:rsidRPr="001060B2" w:rsidRDefault="5988B7CA" w:rsidP="009525B8">
      <w:pPr>
        <w:spacing w:after="0" w:line="240" w:lineRule="auto"/>
        <w:ind w:firstLine="851"/>
        <w:jc w:val="both"/>
        <w:rPr>
          <w:rFonts w:ascii="Times New Roman" w:hAnsi="Times New Roman" w:cs="Times New Roman"/>
        </w:rPr>
      </w:pPr>
      <w:r w:rsidRPr="001060B2">
        <w:rPr>
          <w:rFonts w:ascii="Times New Roman" w:eastAsia="Arial" w:hAnsi="Times New Roman" w:cs="Times New Roman"/>
          <w:color w:val="000000"/>
        </w:rPr>
        <w:t>47. Šalys atleidžiamos nuo atsakomybės už įsipareigojimų nevykdymą dėl nenugalimos jėgos</w:t>
      </w:r>
      <w:r w:rsidR="42050361" w:rsidRPr="001060B2">
        <w:rPr>
          <w:rFonts w:ascii="Times New Roman" w:eastAsia="Arial" w:hAnsi="Times New Roman" w:cs="Times New Roman"/>
          <w:color w:val="000000"/>
        </w:rPr>
        <w:t xml:space="preserve"> (</w:t>
      </w:r>
      <w:r w:rsidR="42050361" w:rsidRPr="001060B2">
        <w:rPr>
          <w:rFonts w:ascii="Times New Roman" w:eastAsia="Arial" w:hAnsi="Times New Roman" w:cs="Times New Roman"/>
          <w:iCs/>
          <w:color w:val="000000"/>
        </w:rPr>
        <w:t>force majeure</w:t>
      </w:r>
      <w:r w:rsidR="42050361" w:rsidRPr="001060B2">
        <w:rPr>
          <w:rFonts w:ascii="Times New Roman" w:eastAsia="Arial" w:hAnsi="Times New Roman" w:cs="Times New Roman"/>
          <w:color w:val="000000"/>
        </w:rPr>
        <w:t>)</w:t>
      </w:r>
      <w:r w:rsidRPr="001060B2">
        <w:rPr>
          <w:rFonts w:ascii="Times New Roman" w:eastAsia="Arial" w:hAnsi="Times New Roman" w:cs="Times New Roman"/>
          <w:color w:val="000000"/>
        </w:rPr>
        <w:t xml:space="preserve"> aplinkybių Lietuvos Respublikos teisės aktų nustatyta tvarka.</w:t>
      </w:r>
    </w:p>
    <w:p w14:paraId="63A9C2A5" w14:textId="6297FA6E" w:rsidR="6E2B55AF" w:rsidRPr="001060B2" w:rsidRDefault="12A458FE" w:rsidP="009525B8">
      <w:pPr>
        <w:spacing w:after="0" w:line="240" w:lineRule="auto"/>
        <w:ind w:firstLine="851"/>
        <w:jc w:val="both"/>
        <w:rPr>
          <w:rFonts w:ascii="Times New Roman" w:eastAsia="Arial" w:hAnsi="Times New Roman" w:cs="Times New Roman"/>
        </w:rPr>
      </w:pPr>
      <w:r w:rsidRPr="001060B2">
        <w:rPr>
          <w:rFonts w:ascii="Times New Roman" w:eastAsia="Arial" w:hAnsi="Times New Roman" w:cs="Times New Roman"/>
          <w:color w:val="000000"/>
        </w:rPr>
        <w:t>48. Jeigu kuri nors Šalis mano, kad atsirado nenugalimos jėgos (</w:t>
      </w:r>
      <w:r w:rsidRPr="001060B2">
        <w:rPr>
          <w:rFonts w:ascii="Times New Roman" w:eastAsia="Arial" w:hAnsi="Times New Roman" w:cs="Times New Roman"/>
          <w:iCs/>
          <w:color w:val="000000"/>
        </w:rPr>
        <w:t>force majeure</w:t>
      </w:r>
      <w:r w:rsidRPr="001060B2">
        <w:rPr>
          <w:rFonts w:ascii="Times New Roman" w:eastAsia="Arial" w:hAnsi="Times New Roman" w:cs="Times New Roman"/>
          <w:color w:val="000000"/>
        </w:rPr>
        <w:t>) aplinkybės, dėl kurių ji negali vykdyti savo įsipareigojimų, ji nedelsdama, ne vėliau kaip per 3 darbo dienas nuo tokių aplinkybių atsiradimo dienos, informuoja apie tai kitą Šalį, pranešdama apie aplinkybių pobūdį, galimą trukmę ir tikėtiną poveikį Projekto įgyvendinimui.</w:t>
      </w:r>
    </w:p>
    <w:p w14:paraId="7D7C6889" w14:textId="55ABA88B"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4</w:t>
      </w:r>
      <w:r w:rsidR="5E3E5C3B" w:rsidRPr="001060B2">
        <w:rPr>
          <w:rFonts w:ascii="Times New Roman" w:eastAsia="Arial" w:hAnsi="Times New Roman" w:cs="Times New Roman"/>
          <w:color w:val="000000"/>
        </w:rPr>
        <w:t>9</w:t>
      </w:r>
      <w:r w:rsidRPr="001060B2">
        <w:rPr>
          <w:rFonts w:ascii="Times New Roman" w:eastAsia="Arial" w:hAnsi="Times New Roman" w:cs="Times New Roman"/>
          <w:color w:val="000000"/>
        </w:rPr>
        <w:t>. Nesutarimai pirmiausia sprendžiami derybomis. Finansavimo gavėjas, nesutinkantis su Savivaldybės sprendimu, turi teisę pateikti motyvuotą skundą Savivaldyb</w:t>
      </w:r>
      <w:r w:rsidR="00346F54">
        <w:rPr>
          <w:rFonts w:ascii="Times New Roman" w:eastAsia="Arial" w:hAnsi="Times New Roman" w:cs="Times New Roman"/>
          <w:color w:val="000000"/>
        </w:rPr>
        <w:t>ei</w:t>
      </w:r>
      <w:r w:rsidRPr="001060B2">
        <w:rPr>
          <w:rFonts w:ascii="Times New Roman" w:eastAsia="Arial" w:hAnsi="Times New Roman" w:cs="Times New Roman"/>
          <w:color w:val="000000"/>
        </w:rPr>
        <w:t>. Neišsprendus ginčo ikiteismine tvarka, jis sprendžiamas Lietuvos Respublikos teisės aktų nustatyta tvarka.</w:t>
      </w:r>
    </w:p>
    <w:p w14:paraId="3BFA4CBC" w14:textId="3664D075" w:rsidR="6E2B55AF" w:rsidRPr="001060B2" w:rsidRDefault="7899C42E"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lastRenderedPageBreak/>
        <w:t>50</w:t>
      </w:r>
      <w:r w:rsidR="5988B7CA" w:rsidRPr="001060B2">
        <w:rPr>
          <w:rFonts w:ascii="Times New Roman" w:eastAsia="Arial" w:hAnsi="Times New Roman" w:cs="Times New Roman"/>
          <w:color w:val="000000"/>
        </w:rPr>
        <w:t>. Sutartyje neaptarti klausimai sprendžiami vadovaujantis Aprašu ir Lietuvos Respublikos teisės aktais.</w:t>
      </w:r>
    </w:p>
    <w:p w14:paraId="30D04737" w14:textId="61E96160"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5</w:t>
      </w:r>
      <w:r w:rsidR="2040F3BC" w:rsidRPr="001060B2">
        <w:rPr>
          <w:rFonts w:ascii="Times New Roman" w:eastAsia="Arial" w:hAnsi="Times New Roman" w:cs="Times New Roman"/>
          <w:color w:val="000000"/>
        </w:rPr>
        <w:t>1</w:t>
      </w:r>
      <w:r w:rsidRPr="001060B2">
        <w:rPr>
          <w:rFonts w:ascii="Times New Roman" w:eastAsia="Arial" w:hAnsi="Times New Roman" w:cs="Times New Roman"/>
          <w:color w:val="000000"/>
        </w:rPr>
        <w:t>. Sutartis sudaroma elektroniniu būdu. Sutarties priedai yra neatskiriama Sutarties dalis.</w:t>
      </w:r>
    </w:p>
    <w:p w14:paraId="44DA3828" w14:textId="67ABA8AC"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5</w:t>
      </w:r>
      <w:r w:rsidR="413D1D19" w:rsidRPr="001060B2">
        <w:rPr>
          <w:rFonts w:ascii="Times New Roman" w:eastAsia="Arial" w:hAnsi="Times New Roman" w:cs="Times New Roman"/>
          <w:color w:val="000000"/>
        </w:rPr>
        <w:t>2</w:t>
      </w:r>
      <w:r w:rsidRPr="001060B2">
        <w:rPr>
          <w:rFonts w:ascii="Times New Roman" w:eastAsia="Arial" w:hAnsi="Times New Roman" w:cs="Times New Roman"/>
          <w:color w:val="000000"/>
        </w:rPr>
        <w:t>. Sutarties priedai:</w:t>
      </w:r>
    </w:p>
    <w:p w14:paraId="3B0FD1E7" w14:textId="135F6D8A"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5</w:t>
      </w:r>
      <w:r w:rsidR="6796ABBA" w:rsidRPr="001060B2">
        <w:rPr>
          <w:rFonts w:ascii="Times New Roman" w:eastAsia="Arial" w:hAnsi="Times New Roman" w:cs="Times New Roman"/>
          <w:color w:val="000000"/>
        </w:rPr>
        <w:t>2</w:t>
      </w:r>
      <w:r w:rsidRPr="001060B2">
        <w:rPr>
          <w:rFonts w:ascii="Times New Roman" w:eastAsia="Arial" w:hAnsi="Times New Roman" w:cs="Times New Roman"/>
          <w:color w:val="000000"/>
        </w:rPr>
        <w:t>.1. 1 priedas „Projekto veiklų ir finansavimo sąmata“;</w:t>
      </w:r>
    </w:p>
    <w:p w14:paraId="4153CB21" w14:textId="5E29A4C5"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5</w:t>
      </w:r>
      <w:r w:rsidR="5EA1C934" w:rsidRPr="001060B2">
        <w:rPr>
          <w:rFonts w:ascii="Times New Roman" w:eastAsia="Arial" w:hAnsi="Times New Roman" w:cs="Times New Roman"/>
          <w:color w:val="000000"/>
        </w:rPr>
        <w:t>2</w:t>
      </w:r>
      <w:r w:rsidRPr="001060B2">
        <w:rPr>
          <w:rFonts w:ascii="Times New Roman" w:eastAsia="Arial" w:hAnsi="Times New Roman" w:cs="Times New Roman"/>
          <w:color w:val="000000"/>
        </w:rPr>
        <w:t>.2. 2 priedas „Projekto įgyvendinimo, mokėjimo ir atsiskaitymo sąlygos“;</w:t>
      </w:r>
    </w:p>
    <w:p w14:paraId="41997A1E" w14:textId="1B75DAAA" w:rsidR="6E2B55AF" w:rsidRPr="001060B2" w:rsidRDefault="5988B7CA" w:rsidP="009525B8">
      <w:pPr>
        <w:spacing w:after="0" w:line="240" w:lineRule="auto"/>
        <w:ind w:firstLine="851"/>
        <w:jc w:val="both"/>
        <w:rPr>
          <w:rFonts w:ascii="Times New Roman" w:eastAsia="Arial" w:hAnsi="Times New Roman" w:cs="Times New Roman"/>
          <w:color w:val="000000" w:themeColor="text1"/>
        </w:rPr>
      </w:pPr>
      <w:r w:rsidRPr="001060B2">
        <w:rPr>
          <w:rFonts w:ascii="Times New Roman" w:eastAsia="Arial" w:hAnsi="Times New Roman" w:cs="Times New Roman"/>
          <w:color w:val="000000"/>
        </w:rPr>
        <w:t>5</w:t>
      </w:r>
      <w:r w:rsidR="40ECAE58" w:rsidRPr="001060B2">
        <w:rPr>
          <w:rFonts w:ascii="Times New Roman" w:eastAsia="Arial" w:hAnsi="Times New Roman" w:cs="Times New Roman"/>
          <w:color w:val="000000"/>
        </w:rPr>
        <w:t>2</w:t>
      </w:r>
      <w:r w:rsidRPr="001060B2">
        <w:rPr>
          <w:rFonts w:ascii="Times New Roman" w:eastAsia="Arial" w:hAnsi="Times New Roman" w:cs="Times New Roman"/>
          <w:color w:val="000000"/>
        </w:rPr>
        <w:t>.3. kiti Šalių suderinti dokumentai: ______________________________________.</w:t>
      </w:r>
    </w:p>
    <w:p w14:paraId="1DA9C686" w14:textId="77777777" w:rsidR="005974D4" w:rsidRDefault="005974D4" w:rsidP="009525B8">
      <w:pPr>
        <w:pStyle w:val="Antrat1"/>
        <w:spacing w:before="0" w:after="0" w:line="240" w:lineRule="auto"/>
        <w:jc w:val="center"/>
        <w:rPr>
          <w:rFonts w:ascii="Times New Roman" w:eastAsia="Calibri" w:hAnsi="Times New Roman"/>
          <w:b/>
          <w:bCs/>
          <w:color w:val="auto"/>
          <w:sz w:val="24"/>
          <w:szCs w:val="24"/>
        </w:rPr>
      </w:pPr>
    </w:p>
    <w:p w14:paraId="495A07EA" w14:textId="735B73DB" w:rsidR="005974D4"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X SKYRIUS</w:t>
      </w:r>
    </w:p>
    <w:p w14:paraId="3D925C13" w14:textId="78CA7E29" w:rsidR="6E2B55AF" w:rsidRDefault="5988B7CA" w:rsidP="009525B8">
      <w:pPr>
        <w:pStyle w:val="Antrat1"/>
        <w:spacing w:before="0" w:after="0" w:line="240" w:lineRule="auto"/>
        <w:jc w:val="center"/>
        <w:rPr>
          <w:rFonts w:ascii="Times New Roman" w:eastAsia="Calibri" w:hAnsi="Times New Roman"/>
          <w:b/>
          <w:bCs/>
          <w:color w:val="auto"/>
          <w:sz w:val="24"/>
          <w:szCs w:val="24"/>
        </w:rPr>
      </w:pPr>
      <w:r w:rsidRPr="00714A41">
        <w:rPr>
          <w:rFonts w:ascii="Times New Roman" w:eastAsia="Calibri" w:hAnsi="Times New Roman"/>
          <w:b/>
          <w:bCs/>
          <w:color w:val="auto"/>
          <w:sz w:val="24"/>
          <w:szCs w:val="24"/>
        </w:rPr>
        <w:t>ŠALIŲ REKVIZITAI IR PARAŠAI</w:t>
      </w:r>
    </w:p>
    <w:p w14:paraId="704B38BC" w14:textId="77777777" w:rsidR="005974D4" w:rsidRPr="009525B8" w:rsidRDefault="005974D4" w:rsidP="009525B8">
      <w:pPr>
        <w:spacing w:after="0" w:line="240" w:lineRule="auto"/>
        <w:jc w:val="cente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590"/>
        <w:gridCol w:w="4590"/>
      </w:tblGrid>
      <w:tr w:rsidR="32F426A9" w:rsidRPr="001060B2" w14:paraId="5BB5265E" w14:textId="77777777" w:rsidTr="00714A41">
        <w:trPr>
          <w:cantSplit/>
          <w:trHeight w:val="300"/>
        </w:trPr>
        <w:tc>
          <w:tcPr>
            <w:tcW w:w="4590" w:type="dxa"/>
            <w:tcMar>
              <w:top w:w="120" w:type="dxa"/>
              <w:left w:w="105" w:type="dxa"/>
              <w:bottom w:w="120" w:type="dxa"/>
              <w:right w:w="105" w:type="dxa"/>
            </w:tcMar>
            <w:vAlign w:val="center"/>
          </w:tcPr>
          <w:p w14:paraId="710BC3B8" w14:textId="3A15CED5" w:rsidR="32F426A9" w:rsidRPr="001060B2" w:rsidRDefault="32F426A9" w:rsidP="009525B8">
            <w:pPr>
              <w:spacing w:after="0" w:line="240" w:lineRule="auto"/>
              <w:ind w:firstLine="851"/>
              <w:jc w:val="center"/>
              <w:rPr>
                <w:rFonts w:ascii="Times New Roman" w:eastAsia="Arial" w:hAnsi="Times New Roman" w:cs="Times New Roman"/>
              </w:rPr>
            </w:pPr>
            <w:r w:rsidRPr="001060B2">
              <w:rPr>
                <w:rFonts w:ascii="Times New Roman" w:eastAsia="Arial" w:hAnsi="Times New Roman" w:cs="Times New Roman"/>
                <w:b/>
                <w:bCs/>
              </w:rPr>
              <w:t>SAVIVALDYBĖ</w:t>
            </w:r>
          </w:p>
        </w:tc>
        <w:tc>
          <w:tcPr>
            <w:tcW w:w="4590" w:type="dxa"/>
            <w:tcMar>
              <w:top w:w="120" w:type="dxa"/>
              <w:left w:w="105" w:type="dxa"/>
              <w:bottom w:w="120" w:type="dxa"/>
              <w:right w:w="105" w:type="dxa"/>
            </w:tcMar>
            <w:vAlign w:val="center"/>
          </w:tcPr>
          <w:p w14:paraId="4055EA5D" w14:textId="5F054B5B" w:rsidR="32F426A9" w:rsidRPr="001060B2" w:rsidRDefault="32F426A9" w:rsidP="009525B8">
            <w:pPr>
              <w:spacing w:after="0" w:line="240" w:lineRule="auto"/>
              <w:ind w:firstLine="851"/>
              <w:jc w:val="center"/>
              <w:rPr>
                <w:rFonts w:ascii="Times New Roman" w:eastAsia="Arial" w:hAnsi="Times New Roman" w:cs="Times New Roman"/>
              </w:rPr>
            </w:pPr>
            <w:r w:rsidRPr="001060B2">
              <w:rPr>
                <w:rFonts w:ascii="Times New Roman" w:eastAsia="Arial" w:hAnsi="Times New Roman" w:cs="Times New Roman"/>
                <w:b/>
                <w:bCs/>
              </w:rPr>
              <w:t>FINANSAVIMO GAVĖJAS</w:t>
            </w:r>
          </w:p>
        </w:tc>
      </w:tr>
      <w:tr w:rsidR="32F426A9" w:rsidRPr="001060B2" w14:paraId="42A78A19" w14:textId="77777777" w:rsidTr="00A11E72">
        <w:trPr>
          <w:cantSplit/>
          <w:trHeight w:val="300"/>
        </w:trPr>
        <w:tc>
          <w:tcPr>
            <w:tcW w:w="4590" w:type="dxa"/>
            <w:tcMar>
              <w:top w:w="120" w:type="dxa"/>
              <w:left w:w="105" w:type="dxa"/>
              <w:bottom w:w="120" w:type="dxa"/>
              <w:right w:w="105" w:type="dxa"/>
            </w:tcMar>
          </w:tcPr>
          <w:p w14:paraId="1EC879CB" w14:textId="44218D0A" w:rsidR="32F426A9" w:rsidRPr="001060B2" w:rsidRDefault="32F426A9" w:rsidP="009525B8">
            <w:pPr>
              <w:spacing w:after="0" w:line="240" w:lineRule="auto"/>
              <w:ind w:firstLine="851"/>
              <w:rPr>
                <w:rFonts w:ascii="Times New Roman" w:eastAsia="Arial" w:hAnsi="Times New Roman" w:cs="Times New Roman"/>
              </w:rPr>
            </w:pPr>
            <w:r w:rsidRPr="001060B2">
              <w:rPr>
                <w:rFonts w:ascii="Times New Roman" w:eastAsia="Arial" w:hAnsi="Times New Roman" w:cs="Times New Roman"/>
                <w:color w:val="000000"/>
              </w:rPr>
              <w:t>Vilniaus miesto savivaldybės administracija</w:t>
            </w:r>
            <w:r w:rsidRPr="001060B2">
              <w:rPr>
                <w:rFonts w:ascii="Times New Roman" w:hAnsi="Times New Roman" w:cs="Times New Roman"/>
                <w:color w:val="000000"/>
              </w:rPr>
              <w:br/>
            </w:r>
            <w:r w:rsidRPr="001060B2">
              <w:rPr>
                <w:rFonts w:ascii="Times New Roman" w:eastAsia="Arial" w:hAnsi="Times New Roman" w:cs="Times New Roman"/>
                <w:color w:val="000000"/>
              </w:rPr>
              <w:t>Kodas 188710061</w:t>
            </w:r>
            <w:r w:rsidRPr="001060B2">
              <w:rPr>
                <w:rFonts w:ascii="Times New Roman" w:hAnsi="Times New Roman" w:cs="Times New Roman"/>
                <w:color w:val="000000"/>
              </w:rPr>
              <w:br/>
            </w:r>
            <w:r w:rsidRPr="001060B2">
              <w:rPr>
                <w:rFonts w:ascii="Times New Roman" w:eastAsia="Arial" w:hAnsi="Times New Roman" w:cs="Times New Roman"/>
                <w:color w:val="000000"/>
              </w:rPr>
              <w:t>Adresas: Konstitucijos pr. 3, LT-09601 Vilnius</w:t>
            </w:r>
            <w:r w:rsidRPr="001060B2">
              <w:rPr>
                <w:rFonts w:ascii="Times New Roman" w:hAnsi="Times New Roman" w:cs="Times New Roman"/>
                <w:color w:val="000000"/>
              </w:rPr>
              <w:br/>
            </w:r>
            <w:r w:rsidRPr="001060B2">
              <w:rPr>
                <w:rFonts w:ascii="Times New Roman" w:eastAsia="Arial" w:hAnsi="Times New Roman" w:cs="Times New Roman"/>
                <w:color w:val="000000"/>
              </w:rPr>
              <w:t>El. paštas: ____________________</w:t>
            </w:r>
            <w:r w:rsidRPr="001060B2">
              <w:rPr>
                <w:rFonts w:ascii="Times New Roman" w:hAnsi="Times New Roman" w:cs="Times New Roman"/>
                <w:color w:val="000000"/>
              </w:rPr>
              <w:br/>
            </w:r>
            <w:r w:rsidRPr="001060B2">
              <w:rPr>
                <w:rFonts w:ascii="Times New Roman" w:eastAsia="Arial" w:hAnsi="Times New Roman" w:cs="Times New Roman"/>
                <w:color w:val="000000"/>
              </w:rPr>
              <w:t>Bankas, sąskaita: ____________________</w:t>
            </w:r>
            <w:r w:rsidRPr="001060B2">
              <w:rPr>
                <w:rFonts w:ascii="Times New Roman" w:hAnsi="Times New Roman" w:cs="Times New Roman"/>
                <w:color w:val="000000"/>
              </w:rPr>
              <w:br/>
            </w:r>
            <w:r w:rsidRPr="001060B2">
              <w:rPr>
                <w:rFonts w:ascii="Times New Roman" w:hAnsi="Times New Roman" w:cs="Times New Roman"/>
                <w:color w:val="000000"/>
              </w:rPr>
              <w:br/>
            </w:r>
            <w:r w:rsidRPr="001060B2">
              <w:rPr>
                <w:rFonts w:ascii="Times New Roman" w:eastAsia="Arial" w:hAnsi="Times New Roman" w:cs="Times New Roman"/>
                <w:color w:val="000000"/>
              </w:rPr>
              <w:t>Pareigos: ____________________</w:t>
            </w:r>
            <w:r w:rsidRPr="001060B2">
              <w:rPr>
                <w:rFonts w:ascii="Times New Roman" w:hAnsi="Times New Roman" w:cs="Times New Roman"/>
                <w:color w:val="000000"/>
              </w:rPr>
              <w:br/>
            </w:r>
            <w:r w:rsidRPr="001060B2">
              <w:rPr>
                <w:rFonts w:ascii="Times New Roman" w:eastAsia="Arial" w:hAnsi="Times New Roman" w:cs="Times New Roman"/>
                <w:color w:val="000000"/>
              </w:rPr>
              <w:t>Vardas, pavardė: ____________________</w:t>
            </w:r>
            <w:r w:rsidRPr="001060B2">
              <w:rPr>
                <w:rFonts w:ascii="Times New Roman" w:hAnsi="Times New Roman" w:cs="Times New Roman"/>
                <w:color w:val="000000"/>
              </w:rPr>
              <w:br/>
            </w:r>
            <w:r w:rsidRPr="001060B2">
              <w:rPr>
                <w:rFonts w:ascii="Times New Roman" w:eastAsia="Arial" w:hAnsi="Times New Roman" w:cs="Times New Roman"/>
                <w:color w:val="000000"/>
              </w:rPr>
              <w:t>Parašas: ____________________</w:t>
            </w:r>
          </w:p>
        </w:tc>
        <w:tc>
          <w:tcPr>
            <w:tcW w:w="4590" w:type="dxa"/>
            <w:tcMar>
              <w:top w:w="120" w:type="dxa"/>
              <w:left w:w="105" w:type="dxa"/>
              <w:bottom w:w="120" w:type="dxa"/>
              <w:right w:w="105" w:type="dxa"/>
            </w:tcMar>
          </w:tcPr>
          <w:p w14:paraId="5AE450E2" w14:textId="352C21E1" w:rsidR="32F426A9" w:rsidRPr="001060B2" w:rsidRDefault="32F426A9" w:rsidP="009525B8">
            <w:pPr>
              <w:spacing w:after="0" w:line="240" w:lineRule="auto"/>
              <w:ind w:firstLine="851"/>
              <w:rPr>
                <w:rFonts w:ascii="Times New Roman" w:eastAsia="Arial" w:hAnsi="Times New Roman" w:cs="Times New Roman"/>
              </w:rPr>
            </w:pPr>
            <w:r w:rsidRPr="001060B2">
              <w:rPr>
                <w:rFonts w:ascii="Times New Roman" w:eastAsia="Arial" w:hAnsi="Times New Roman" w:cs="Times New Roman"/>
                <w:color w:val="000000"/>
              </w:rPr>
              <w:t>Pavadinimas / vardas, pavardė: ____________________</w:t>
            </w:r>
            <w:r w:rsidRPr="001060B2">
              <w:rPr>
                <w:rFonts w:ascii="Times New Roman" w:hAnsi="Times New Roman" w:cs="Times New Roman"/>
                <w:color w:val="000000"/>
              </w:rPr>
              <w:br/>
            </w:r>
            <w:r w:rsidRPr="001060B2">
              <w:rPr>
                <w:rFonts w:ascii="Times New Roman" w:eastAsia="Arial" w:hAnsi="Times New Roman" w:cs="Times New Roman"/>
                <w:color w:val="000000"/>
              </w:rPr>
              <w:t>Kodas: ____________________</w:t>
            </w:r>
            <w:r w:rsidRPr="001060B2">
              <w:rPr>
                <w:rFonts w:ascii="Times New Roman" w:hAnsi="Times New Roman" w:cs="Times New Roman"/>
                <w:color w:val="000000"/>
              </w:rPr>
              <w:br/>
            </w:r>
            <w:r w:rsidRPr="001060B2">
              <w:rPr>
                <w:rFonts w:ascii="Times New Roman" w:eastAsia="Arial" w:hAnsi="Times New Roman" w:cs="Times New Roman"/>
                <w:color w:val="000000"/>
              </w:rPr>
              <w:t>Adresas: ____________________</w:t>
            </w:r>
            <w:r w:rsidRPr="001060B2">
              <w:rPr>
                <w:rFonts w:ascii="Times New Roman" w:hAnsi="Times New Roman" w:cs="Times New Roman"/>
                <w:color w:val="000000"/>
              </w:rPr>
              <w:br/>
            </w:r>
            <w:r w:rsidRPr="001060B2">
              <w:rPr>
                <w:rFonts w:ascii="Times New Roman" w:eastAsia="Arial" w:hAnsi="Times New Roman" w:cs="Times New Roman"/>
                <w:color w:val="000000"/>
              </w:rPr>
              <w:t>El. paštas: ____________________</w:t>
            </w:r>
            <w:r w:rsidRPr="001060B2">
              <w:rPr>
                <w:rFonts w:ascii="Times New Roman" w:hAnsi="Times New Roman" w:cs="Times New Roman"/>
                <w:color w:val="000000"/>
              </w:rPr>
              <w:br/>
            </w:r>
            <w:r w:rsidRPr="001060B2">
              <w:rPr>
                <w:rFonts w:ascii="Times New Roman" w:eastAsia="Arial" w:hAnsi="Times New Roman" w:cs="Times New Roman"/>
                <w:color w:val="000000"/>
              </w:rPr>
              <w:t>Bankas, sąskaita: ____________________</w:t>
            </w:r>
            <w:r w:rsidRPr="001060B2">
              <w:rPr>
                <w:rFonts w:ascii="Times New Roman" w:hAnsi="Times New Roman" w:cs="Times New Roman"/>
                <w:color w:val="000000"/>
              </w:rPr>
              <w:br/>
            </w:r>
            <w:r w:rsidRPr="001060B2">
              <w:rPr>
                <w:rFonts w:ascii="Times New Roman" w:hAnsi="Times New Roman" w:cs="Times New Roman"/>
                <w:color w:val="000000"/>
              </w:rPr>
              <w:br/>
            </w:r>
            <w:r w:rsidRPr="001060B2">
              <w:rPr>
                <w:rFonts w:ascii="Times New Roman" w:eastAsia="Arial" w:hAnsi="Times New Roman" w:cs="Times New Roman"/>
                <w:color w:val="000000"/>
              </w:rPr>
              <w:t>Pareigos: ____________________</w:t>
            </w:r>
            <w:r w:rsidRPr="001060B2">
              <w:rPr>
                <w:rFonts w:ascii="Times New Roman" w:hAnsi="Times New Roman" w:cs="Times New Roman"/>
                <w:color w:val="000000"/>
              </w:rPr>
              <w:br/>
            </w:r>
            <w:r w:rsidRPr="001060B2">
              <w:rPr>
                <w:rFonts w:ascii="Times New Roman" w:eastAsia="Arial" w:hAnsi="Times New Roman" w:cs="Times New Roman"/>
                <w:color w:val="000000"/>
              </w:rPr>
              <w:t>Vardas, pavardė: ____________________</w:t>
            </w:r>
            <w:r w:rsidRPr="001060B2">
              <w:rPr>
                <w:rFonts w:ascii="Times New Roman" w:hAnsi="Times New Roman" w:cs="Times New Roman"/>
                <w:color w:val="000000"/>
              </w:rPr>
              <w:br/>
            </w:r>
            <w:r w:rsidRPr="001060B2">
              <w:rPr>
                <w:rFonts w:ascii="Times New Roman" w:eastAsia="Arial" w:hAnsi="Times New Roman" w:cs="Times New Roman"/>
                <w:color w:val="000000"/>
              </w:rPr>
              <w:t>Parašas: ____________________</w:t>
            </w:r>
          </w:p>
        </w:tc>
      </w:tr>
    </w:tbl>
    <w:p w14:paraId="07685308" w14:textId="33D26F8F" w:rsidR="6E2B55AF" w:rsidRDefault="005974D4" w:rsidP="009525B8">
      <w:pPr>
        <w:spacing w:after="0" w:line="240" w:lineRule="auto"/>
        <w:jc w:val="center"/>
        <w:rPr>
          <w:rFonts w:ascii="Times New Roman" w:eastAsia="Arial" w:hAnsi="Times New Roman" w:cs="Times New Roman"/>
          <w:color w:val="000000" w:themeColor="text1"/>
        </w:rPr>
      </w:pPr>
      <w:r>
        <w:rPr>
          <w:rFonts w:ascii="Times New Roman" w:eastAsia="Arial" w:hAnsi="Times New Roman" w:cs="Times New Roman"/>
          <w:color w:val="000000" w:themeColor="text1"/>
        </w:rPr>
        <w:t>____________________________</w:t>
      </w:r>
    </w:p>
    <w:p w14:paraId="01CC5E13" w14:textId="1841AAE3" w:rsidR="00714A41" w:rsidRDefault="00714A41" w:rsidP="009525B8">
      <w:pPr>
        <w:suppressAutoHyphens w:val="0"/>
        <w:spacing w:after="0" w:line="240" w:lineRule="auto"/>
        <w:ind w:firstLine="851"/>
        <w:rPr>
          <w:rFonts w:ascii="Times New Roman" w:eastAsia="Arial" w:hAnsi="Times New Roman" w:cs="Times New Roman"/>
          <w:color w:val="000000" w:themeColor="text1"/>
        </w:rPr>
      </w:pPr>
      <w:r>
        <w:rPr>
          <w:rFonts w:ascii="Times New Roman" w:eastAsia="Arial" w:hAnsi="Times New Roman" w:cs="Times New Roman"/>
          <w:color w:val="000000" w:themeColor="text1"/>
        </w:rPr>
        <w:br w:type="page"/>
      </w:r>
    </w:p>
    <w:p w14:paraId="32645D02" w14:textId="77777777" w:rsidR="005974D4" w:rsidRDefault="00714A41" w:rsidP="007E1039">
      <w:pPr>
        <w:spacing w:after="0" w:line="240" w:lineRule="auto"/>
        <w:ind w:firstLine="851"/>
        <w:jc w:val="right"/>
        <w:rPr>
          <w:rFonts w:ascii="Times New Roman" w:eastAsia="Arial" w:hAnsi="Times New Roman" w:cs="Times New Roman"/>
          <w:color w:val="000000" w:themeColor="text1"/>
        </w:rPr>
      </w:pPr>
      <w:r>
        <w:rPr>
          <w:rFonts w:ascii="Times New Roman" w:eastAsia="Arial" w:hAnsi="Times New Roman" w:cs="Times New Roman"/>
          <w:color w:val="000000" w:themeColor="text1"/>
        </w:rPr>
        <w:lastRenderedPageBreak/>
        <w:t xml:space="preserve">Sutarties </w:t>
      </w:r>
    </w:p>
    <w:p w14:paraId="2A4591D9" w14:textId="5C0E79D2" w:rsidR="00714A41" w:rsidRDefault="00714A41" w:rsidP="009525B8">
      <w:pPr>
        <w:spacing w:after="0" w:line="240" w:lineRule="auto"/>
        <w:ind w:firstLine="851"/>
        <w:jc w:val="right"/>
        <w:rPr>
          <w:rFonts w:ascii="Times New Roman" w:eastAsia="Arial" w:hAnsi="Times New Roman" w:cs="Times New Roman"/>
          <w:color w:val="000000" w:themeColor="text1"/>
        </w:rPr>
      </w:pPr>
      <w:r>
        <w:rPr>
          <w:rFonts w:ascii="Times New Roman" w:eastAsia="Arial" w:hAnsi="Times New Roman" w:cs="Times New Roman"/>
          <w:color w:val="000000" w:themeColor="text1"/>
        </w:rPr>
        <w:t>1 priedas</w:t>
      </w:r>
    </w:p>
    <w:p w14:paraId="7CF073F8" w14:textId="77777777" w:rsidR="00714A41" w:rsidRDefault="00714A41" w:rsidP="009525B8">
      <w:pPr>
        <w:spacing w:after="0" w:line="240" w:lineRule="auto"/>
        <w:ind w:firstLine="851"/>
        <w:jc w:val="right"/>
        <w:rPr>
          <w:rFonts w:ascii="Times New Roman" w:eastAsia="Arial" w:hAnsi="Times New Roman" w:cs="Times New Roman"/>
          <w:color w:val="000000" w:themeColor="text1"/>
        </w:rPr>
      </w:pPr>
    </w:p>
    <w:p w14:paraId="33B27AE1" w14:textId="38E1A39E" w:rsidR="00714A41" w:rsidRPr="009525B8" w:rsidRDefault="00714A41" w:rsidP="009525B8">
      <w:pPr>
        <w:spacing w:after="0" w:line="240" w:lineRule="auto"/>
        <w:jc w:val="center"/>
        <w:rPr>
          <w:rFonts w:ascii="Times New Roman" w:eastAsia="Arial" w:hAnsi="Times New Roman" w:cs="Times New Roman"/>
          <w:b/>
          <w:bCs/>
          <w:color w:val="000000" w:themeColor="text1"/>
        </w:rPr>
      </w:pPr>
      <w:r w:rsidRPr="009525B8">
        <w:rPr>
          <w:rFonts w:ascii="Times New Roman" w:eastAsia="Arial" w:hAnsi="Times New Roman" w:cs="Times New Roman"/>
          <w:b/>
          <w:bCs/>
          <w:color w:val="000000" w:themeColor="text1"/>
        </w:rPr>
        <w:t>PROJEKTO VEIKLŲ IR FINANSAVIMO SĄMATA</w:t>
      </w:r>
    </w:p>
    <w:p w14:paraId="329165CD" w14:textId="77777777" w:rsidR="00714A41" w:rsidRPr="001060B2" w:rsidRDefault="00714A41" w:rsidP="009525B8">
      <w:pPr>
        <w:spacing w:after="0" w:line="240" w:lineRule="auto"/>
        <w:ind w:firstLine="851"/>
        <w:jc w:val="center"/>
        <w:rPr>
          <w:rFonts w:ascii="Times New Roman" w:eastAsia="Arial" w:hAnsi="Times New Roman" w:cs="Times New Roman"/>
          <w:color w:val="000000" w:themeColor="text1"/>
        </w:rPr>
      </w:pPr>
    </w:p>
    <w:tbl>
      <w:tblPr>
        <w:tblStyle w:val="Lentelstinklelis"/>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76"/>
        <w:gridCol w:w="2232"/>
        <w:gridCol w:w="1512"/>
        <w:gridCol w:w="1512"/>
        <w:gridCol w:w="1800"/>
        <w:gridCol w:w="1368"/>
      </w:tblGrid>
      <w:tr w:rsidR="32F426A9" w:rsidRPr="00855F26" w14:paraId="47BEE75E" w14:textId="77777777" w:rsidTr="00714A41">
        <w:trPr>
          <w:cantSplit/>
          <w:trHeight w:val="300"/>
        </w:trPr>
        <w:tc>
          <w:tcPr>
            <w:tcW w:w="576" w:type="dxa"/>
            <w:tcMar>
              <w:left w:w="105" w:type="dxa"/>
              <w:right w:w="105" w:type="dxa"/>
            </w:tcMar>
            <w:vAlign w:val="center"/>
          </w:tcPr>
          <w:p w14:paraId="6E4F99ED" w14:textId="56A7EACA" w:rsidR="32F426A9" w:rsidRPr="00855F26" w:rsidRDefault="32F426A9" w:rsidP="009525B8">
            <w:pPr>
              <w:ind w:firstLine="851"/>
              <w:jc w:val="center"/>
              <w:rPr>
                <w:rFonts w:ascii="Times New Roman" w:eastAsia="Arial" w:hAnsi="Times New Roman" w:cs="Times New Roman"/>
              </w:rPr>
            </w:pPr>
            <w:r w:rsidRPr="00855F26">
              <w:rPr>
                <w:rFonts w:ascii="Times New Roman" w:eastAsia="Arial" w:hAnsi="Times New Roman" w:cs="Times New Roman"/>
                <w:color w:val="000000"/>
              </w:rPr>
              <w:t>Eil. Nr.</w:t>
            </w:r>
          </w:p>
        </w:tc>
        <w:tc>
          <w:tcPr>
            <w:tcW w:w="2232" w:type="dxa"/>
            <w:tcMar>
              <w:left w:w="105" w:type="dxa"/>
              <w:right w:w="105" w:type="dxa"/>
            </w:tcMar>
            <w:vAlign w:val="center"/>
          </w:tcPr>
          <w:p w14:paraId="448484AE" w14:textId="7DF35BC4" w:rsidR="32F426A9" w:rsidRPr="00855F26" w:rsidRDefault="32F426A9" w:rsidP="009525B8">
            <w:pPr>
              <w:jc w:val="center"/>
              <w:rPr>
                <w:rFonts w:ascii="Times New Roman" w:eastAsia="Arial" w:hAnsi="Times New Roman" w:cs="Times New Roman"/>
              </w:rPr>
            </w:pPr>
            <w:r w:rsidRPr="00855F26">
              <w:rPr>
                <w:rFonts w:ascii="Times New Roman" w:eastAsia="Arial" w:hAnsi="Times New Roman" w:cs="Times New Roman"/>
                <w:color w:val="000000"/>
              </w:rPr>
              <w:t>Finansavimo priemonė / veikla</w:t>
            </w:r>
          </w:p>
        </w:tc>
        <w:tc>
          <w:tcPr>
            <w:tcW w:w="1512" w:type="dxa"/>
            <w:tcMar>
              <w:left w:w="105" w:type="dxa"/>
              <w:right w:w="105" w:type="dxa"/>
            </w:tcMar>
            <w:vAlign w:val="center"/>
          </w:tcPr>
          <w:p w14:paraId="212DB6BC" w14:textId="134544E3" w:rsidR="32F426A9" w:rsidRPr="00855F26" w:rsidRDefault="32F426A9" w:rsidP="009525B8">
            <w:pPr>
              <w:ind w:firstLine="57"/>
              <w:jc w:val="center"/>
              <w:rPr>
                <w:rFonts w:ascii="Times New Roman" w:eastAsia="Arial" w:hAnsi="Times New Roman" w:cs="Times New Roman"/>
              </w:rPr>
            </w:pPr>
            <w:r w:rsidRPr="00855F26">
              <w:rPr>
                <w:rFonts w:ascii="Times New Roman" w:eastAsia="Arial" w:hAnsi="Times New Roman" w:cs="Times New Roman"/>
                <w:color w:val="000000"/>
              </w:rPr>
              <w:t>Tinkamos išlaidos, Eur</w:t>
            </w:r>
          </w:p>
        </w:tc>
        <w:tc>
          <w:tcPr>
            <w:tcW w:w="1512" w:type="dxa"/>
            <w:tcMar>
              <w:left w:w="105" w:type="dxa"/>
              <w:right w:w="105" w:type="dxa"/>
            </w:tcMar>
            <w:vAlign w:val="center"/>
          </w:tcPr>
          <w:p w14:paraId="2813BF10" w14:textId="7C577FAA" w:rsidR="32F426A9" w:rsidRPr="00855F26" w:rsidRDefault="32F426A9" w:rsidP="009525B8">
            <w:pPr>
              <w:jc w:val="center"/>
              <w:rPr>
                <w:rFonts w:ascii="Times New Roman" w:eastAsia="Arial" w:hAnsi="Times New Roman" w:cs="Times New Roman"/>
              </w:rPr>
            </w:pPr>
            <w:r w:rsidRPr="00855F26">
              <w:rPr>
                <w:rFonts w:ascii="Times New Roman" w:eastAsia="Arial" w:hAnsi="Times New Roman" w:cs="Times New Roman"/>
                <w:color w:val="000000"/>
              </w:rPr>
              <w:t>Savivaldybės dalis, Eur</w:t>
            </w:r>
          </w:p>
        </w:tc>
        <w:tc>
          <w:tcPr>
            <w:tcW w:w="1800" w:type="dxa"/>
            <w:tcMar>
              <w:left w:w="105" w:type="dxa"/>
              <w:right w:w="105" w:type="dxa"/>
            </w:tcMar>
            <w:vAlign w:val="center"/>
          </w:tcPr>
          <w:p w14:paraId="6D352F4F" w14:textId="7CE5AA83" w:rsidR="32F426A9" w:rsidRPr="00855F26" w:rsidRDefault="32F426A9" w:rsidP="009525B8">
            <w:pPr>
              <w:jc w:val="center"/>
              <w:rPr>
                <w:rFonts w:ascii="Times New Roman" w:eastAsia="Arial" w:hAnsi="Times New Roman" w:cs="Times New Roman"/>
              </w:rPr>
            </w:pPr>
            <w:r w:rsidRPr="00855F26">
              <w:rPr>
                <w:rFonts w:ascii="Times New Roman" w:eastAsia="Arial" w:hAnsi="Times New Roman" w:cs="Times New Roman"/>
                <w:color w:val="000000"/>
              </w:rPr>
              <w:t>Nuosavas prisidėjimas, Eur (kai taikoma)</w:t>
            </w:r>
          </w:p>
        </w:tc>
        <w:tc>
          <w:tcPr>
            <w:tcW w:w="1368" w:type="dxa"/>
            <w:tcMar>
              <w:left w:w="105" w:type="dxa"/>
              <w:right w:w="105" w:type="dxa"/>
            </w:tcMar>
            <w:vAlign w:val="center"/>
          </w:tcPr>
          <w:p w14:paraId="3B61E913" w14:textId="664B2DB4" w:rsidR="32F426A9" w:rsidRPr="00855F26" w:rsidRDefault="32F426A9" w:rsidP="009525B8">
            <w:pPr>
              <w:jc w:val="center"/>
              <w:rPr>
                <w:rFonts w:ascii="Times New Roman" w:eastAsia="Arial" w:hAnsi="Times New Roman" w:cs="Times New Roman"/>
              </w:rPr>
            </w:pPr>
            <w:r w:rsidRPr="00855F26">
              <w:rPr>
                <w:rFonts w:ascii="Times New Roman" w:eastAsia="Arial" w:hAnsi="Times New Roman" w:cs="Times New Roman"/>
                <w:color w:val="000000"/>
              </w:rPr>
              <w:t>Kiti šaltiniai, Eur</w:t>
            </w:r>
          </w:p>
        </w:tc>
      </w:tr>
      <w:tr w:rsidR="32F426A9" w:rsidRPr="00855F26" w14:paraId="213FABE0" w14:textId="77777777" w:rsidTr="00A11E72">
        <w:trPr>
          <w:cantSplit/>
          <w:trHeight w:val="300"/>
        </w:trPr>
        <w:tc>
          <w:tcPr>
            <w:tcW w:w="576" w:type="dxa"/>
            <w:tcMar>
              <w:top w:w="75" w:type="dxa"/>
              <w:left w:w="105" w:type="dxa"/>
              <w:bottom w:w="75" w:type="dxa"/>
              <w:right w:w="105" w:type="dxa"/>
            </w:tcMar>
            <w:vAlign w:val="center"/>
          </w:tcPr>
          <w:p w14:paraId="61329305" w14:textId="0612A62B" w:rsidR="32F426A9" w:rsidRPr="00855F26" w:rsidRDefault="32F426A9" w:rsidP="009525B8">
            <w:pPr>
              <w:ind w:firstLine="851"/>
              <w:rPr>
                <w:rFonts w:ascii="Times New Roman" w:eastAsia="Arial" w:hAnsi="Times New Roman" w:cs="Times New Roman"/>
              </w:rPr>
            </w:pPr>
            <w:r w:rsidRPr="00855F26">
              <w:rPr>
                <w:rFonts w:ascii="Times New Roman" w:eastAsia="Arial" w:hAnsi="Times New Roman" w:cs="Times New Roman"/>
                <w:color w:val="000000"/>
              </w:rPr>
              <w:t>1</w:t>
            </w:r>
          </w:p>
        </w:tc>
        <w:tc>
          <w:tcPr>
            <w:tcW w:w="2232" w:type="dxa"/>
            <w:tcMar>
              <w:top w:w="75" w:type="dxa"/>
              <w:left w:w="105" w:type="dxa"/>
              <w:bottom w:w="75" w:type="dxa"/>
              <w:right w:w="105" w:type="dxa"/>
            </w:tcMar>
            <w:vAlign w:val="center"/>
          </w:tcPr>
          <w:p w14:paraId="06629F82" w14:textId="473F5CE6"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1C74E21B" w14:textId="30BD00BF"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57519706" w14:textId="5A08BA1F" w:rsidR="32F426A9" w:rsidRPr="00855F26" w:rsidRDefault="32F426A9" w:rsidP="009525B8">
            <w:pPr>
              <w:ind w:firstLine="851"/>
              <w:rPr>
                <w:rFonts w:ascii="Times New Roman" w:eastAsia="Arial" w:hAnsi="Times New Roman" w:cs="Times New Roman"/>
              </w:rPr>
            </w:pPr>
          </w:p>
        </w:tc>
        <w:tc>
          <w:tcPr>
            <w:tcW w:w="1800" w:type="dxa"/>
            <w:tcMar>
              <w:top w:w="75" w:type="dxa"/>
              <w:left w:w="105" w:type="dxa"/>
              <w:bottom w:w="75" w:type="dxa"/>
              <w:right w:w="105" w:type="dxa"/>
            </w:tcMar>
            <w:vAlign w:val="center"/>
          </w:tcPr>
          <w:p w14:paraId="7E67535A" w14:textId="133D9772" w:rsidR="32F426A9" w:rsidRPr="00855F26" w:rsidRDefault="32F426A9" w:rsidP="009525B8">
            <w:pPr>
              <w:ind w:firstLine="851"/>
              <w:rPr>
                <w:rFonts w:ascii="Times New Roman" w:eastAsia="Arial" w:hAnsi="Times New Roman" w:cs="Times New Roman"/>
              </w:rPr>
            </w:pPr>
          </w:p>
        </w:tc>
        <w:tc>
          <w:tcPr>
            <w:tcW w:w="1368" w:type="dxa"/>
            <w:tcMar>
              <w:top w:w="75" w:type="dxa"/>
              <w:left w:w="105" w:type="dxa"/>
              <w:bottom w:w="75" w:type="dxa"/>
              <w:right w:w="105" w:type="dxa"/>
            </w:tcMar>
            <w:vAlign w:val="center"/>
          </w:tcPr>
          <w:p w14:paraId="48FD8E41" w14:textId="6CC71BE4" w:rsidR="32F426A9" w:rsidRPr="00855F26" w:rsidRDefault="32F426A9" w:rsidP="009525B8">
            <w:pPr>
              <w:ind w:firstLine="851"/>
              <w:rPr>
                <w:rFonts w:ascii="Times New Roman" w:eastAsia="Arial" w:hAnsi="Times New Roman" w:cs="Times New Roman"/>
              </w:rPr>
            </w:pPr>
          </w:p>
        </w:tc>
      </w:tr>
      <w:tr w:rsidR="32F426A9" w:rsidRPr="00855F26" w14:paraId="688D31EF" w14:textId="77777777" w:rsidTr="00A11E72">
        <w:trPr>
          <w:cantSplit/>
          <w:trHeight w:val="300"/>
        </w:trPr>
        <w:tc>
          <w:tcPr>
            <w:tcW w:w="576" w:type="dxa"/>
            <w:tcMar>
              <w:top w:w="75" w:type="dxa"/>
              <w:left w:w="105" w:type="dxa"/>
              <w:bottom w:w="75" w:type="dxa"/>
              <w:right w:w="105" w:type="dxa"/>
            </w:tcMar>
            <w:vAlign w:val="center"/>
          </w:tcPr>
          <w:p w14:paraId="48167A6F" w14:textId="071D173E" w:rsidR="32F426A9" w:rsidRPr="00855F26" w:rsidRDefault="32F426A9" w:rsidP="009525B8">
            <w:pPr>
              <w:ind w:firstLine="851"/>
              <w:rPr>
                <w:rFonts w:ascii="Times New Roman" w:eastAsia="Arial" w:hAnsi="Times New Roman" w:cs="Times New Roman"/>
              </w:rPr>
            </w:pPr>
            <w:r w:rsidRPr="00855F26">
              <w:rPr>
                <w:rFonts w:ascii="Times New Roman" w:eastAsia="Arial" w:hAnsi="Times New Roman" w:cs="Times New Roman"/>
                <w:color w:val="000000"/>
              </w:rPr>
              <w:t>2</w:t>
            </w:r>
          </w:p>
        </w:tc>
        <w:tc>
          <w:tcPr>
            <w:tcW w:w="2232" w:type="dxa"/>
            <w:tcMar>
              <w:top w:w="75" w:type="dxa"/>
              <w:left w:w="105" w:type="dxa"/>
              <w:bottom w:w="75" w:type="dxa"/>
              <w:right w:w="105" w:type="dxa"/>
            </w:tcMar>
            <w:vAlign w:val="center"/>
          </w:tcPr>
          <w:p w14:paraId="306F100C" w14:textId="1A1C7A6E"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6C20649C" w14:textId="559D7334"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6096BB08" w14:textId="0D68C909" w:rsidR="32F426A9" w:rsidRPr="00855F26" w:rsidRDefault="32F426A9" w:rsidP="009525B8">
            <w:pPr>
              <w:ind w:firstLine="851"/>
              <w:rPr>
                <w:rFonts w:ascii="Times New Roman" w:eastAsia="Arial" w:hAnsi="Times New Roman" w:cs="Times New Roman"/>
              </w:rPr>
            </w:pPr>
          </w:p>
        </w:tc>
        <w:tc>
          <w:tcPr>
            <w:tcW w:w="1800" w:type="dxa"/>
            <w:tcMar>
              <w:top w:w="75" w:type="dxa"/>
              <w:left w:w="105" w:type="dxa"/>
              <w:bottom w:w="75" w:type="dxa"/>
              <w:right w:w="105" w:type="dxa"/>
            </w:tcMar>
            <w:vAlign w:val="center"/>
          </w:tcPr>
          <w:p w14:paraId="5D7B2AD3" w14:textId="5984B795" w:rsidR="32F426A9" w:rsidRPr="00855F26" w:rsidRDefault="32F426A9" w:rsidP="009525B8">
            <w:pPr>
              <w:ind w:firstLine="851"/>
              <w:rPr>
                <w:rFonts w:ascii="Times New Roman" w:eastAsia="Arial" w:hAnsi="Times New Roman" w:cs="Times New Roman"/>
              </w:rPr>
            </w:pPr>
          </w:p>
        </w:tc>
        <w:tc>
          <w:tcPr>
            <w:tcW w:w="1368" w:type="dxa"/>
            <w:tcMar>
              <w:top w:w="75" w:type="dxa"/>
              <w:left w:w="105" w:type="dxa"/>
              <w:bottom w:w="75" w:type="dxa"/>
              <w:right w:w="105" w:type="dxa"/>
            </w:tcMar>
            <w:vAlign w:val="center"/>
          </w:tcPr>
          <w:p w14:paraId="2A6174C0" w14:textId="4CB8C344" w:rsidR="32F426A9" w:rsidRPr="00855F26" w:rsidRDefault="32F426A9" w:rsidP="009525B8">
            <w:pPr>
              <w:ind w:firstLine="851"/>
              <w:rPr>
                <w:rFonts w:ascii="Times New Roman" w:eastAsia="Arial" w:hAnsi="Times New Roman" w:cs="Times New Roman"/>
              </w:rPr>
            </w:pPr>
          </w:p>
        </w:tc>
      </w:tr>
      <w:tr w:rsidR="32F426A9" w:rsidRPr="00855F26" w14:paraId="773D61AB" w14:textId="77777777" w:rsidTr="00A11E72">
        <w:trPr>
          <w:cantSplit/>
          <w:trHeight w:val="300"/>
        </w:trPr>
        <w:tc>
          <w:tcPr>
            <w:tcW w:w="576" w:type="dxa"/>
            <w:tcMar>
              <w:top w:w="75" w:type="dxa"/>
              <w:left w:w="105" w:type="dxa"/>
              <w:bottom w:w="75" w:type="dxa"/>
              <w:right w:w="105" w:type="dxa"/>
            </w:tcMar>
            <w:vAlign w:val="center"/>
          </w:tcPr>
          <w:p w14:paraId="5EC42B08" w14:textId="261D7F05" w:rsidR="32F426A9" w:rsidRPr="00855F26" w:rsidRDefault="32F426A9" w:rsidP="009525B8">
            <w:pPr>
              <w:ind w:firstLine="851"/>
              <w:rPr>
                <w:rFonts w:ascii="Times New Roman" w:eastAsia="Arial" w:hAnsi="Times New Roman" w:cs="Times New Roman"/>
              </w:rPr>
            </w:pPr>
            <w:r w:rsidRPr="00855F26">
              <w:rPr>
                <w:rFonts w:ascii="Times New Roman" w:eastAsia="Arial" w:hAnsi="Times New Roman" w:cs="Times New Roman"/>
                <w:color w:val="000000"/>
              </w:rPr>
              <w:t>3</w:t>
            </w:r>
          </w:p>
        </w:tc>
        <w:tc>
          <w:tcPr>
            <w:tcW w:w="2232" w:type="dxa"/>
            <w:tcMar>
              <w:top w:w="75" w:type="dxa"/>
              <w:left w:w="105" w:type="dxa"/>
              <w:bottom w:w="75" w:type="dxa"/>
              <w:right w:w="105" w:type="dxa"/>
            </w:tcMar>
            <w:vAlign w:val="center"/>
          </w:tcPr>
          <w:p w14:paraId="3512A56D" w14:textId="1F8F7E72"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34716966" w14:textId="56CDC9DE"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7CC4F16C" w14:textId="4E84E526" w:rsidR="32F426A9" w:rsidRPr="00855F26" w:rsidRDefault="32F426A9" w:rsidP="009525B8">
            <w:pPr>
              <w:ind w:firstLine="851"/>
              <w:rPr>
                <w:rFonts w:ascii="Times New Roman" w:eastAsia="Arial" w:hAnsi="Times New Roman" w:cs="Times New Roman"/>
              </w:rPr>
            </w:pPr>
          </w:p>
        </w:tc>
        <w:tc>
          <w:tcPr>
            <w:tcW w:w="1800" w:type="dxa"/>
            <w:tcMar>
              <w:top w:w="75" w:type="dxa"/>
              <w:left w:w="105" w:type="dxa"/>
              <w:bottom w:w="75" w:type="dxa"/>
              <w:right w:w="105" w:type="dxa"/>
            </w:tcMar>
            <w:vAlign w:val="center"/>
          </w:tcPr>
          <w:p w14:paraId="3ECC8D17" w14:textId="73251679" w:rsidR="32F426A9" w:rsidRPr="00855F26" w:rsidRDefault="32F426A9" w:rsidP="009525B8">
            <w:pPr>
              <w:ind w:firstLine="851"/>
              <w:rPr>
                <w:rFonts w:ascii="Times New Roman" w:eastAsia="Arial" w:hAnsi="Times New Roman" w:cs="Times New Roman"/>
              </w:rPr>
            </w:pPr>
          </w:p>
        </w:tc>
        <w:tc>
          <w:tcPr>
            <w:tcW w:w="1368" w:type="dxa"/>
            <w:tcMar>
              <w:top w:w="75" w:type="dxa"/>
              <w:left w:w="105" w:type="dxa"/>
              <w:bottom w:w="75" w:type="dxa"/>
              <w:right w:w="105" w:type="dxa"/>
            </w:tcMar>
            <w:vAlign w:val="center"/>
          </w:tcPr>
          <w:p w14:paraId="474EB91F" w14:textId="5DB7B69E" w:rsidR="32F426A9" w:rsidRPr="00855F26" w:rsidRDefault="32F426A9" w:rsidP="009525B8">
            <w:pPr>
              <w:ind w:firstLine="851"/>
              <w:rPr>
                <w:rFonts w:ascii="Times New Roman" w:eastAsia="Arial" w:hAnsi="Times New Roman" w:cs="Times New Roman"/>
              </w:rPr>
            </w:pPr>
          </w:p>
        </w:tc>
      </w:tr>
      <w:tr w:rsidR="32F426A9" w:rsidRPr="00855F26" w14:paraId="06EB45D1" w14:textId="77777777" w:rsidTr="00A11E72">
        <w:trPr>
          <w:cantSplit/>
          <w:trHeight w:val="300"/>
        </w:trPr>
        <w:tc>
          <w:tcPr>
            <w:tcW w:w="576" w:type="dxa"/>
            <w:tcMar>
              <w:top w:w="75" w:type="dxa"/>
              <w:left w:w="105" w:type="dxa"/>
              <w:bottom w:w="75" w:type="dxa"/>
              <w:right w:w="105" w:type="dxa"/>
            </w:tcMar>
            <w:vAlign w:val="center"/>
          </w:tcPr>
          <w:p w14:paraId="3194328F" w14:textId="70A8D60A" w:rsidR="32F426A9" w:rsidRPr="00855F26" w:rsidRDefault="32F426A9" w:rsidP="009525B8">
            <w:pPr>
              <w:ind w:firstLine="851"/>
              <w:rPr>
                <w:rFonts w:ascii="Times New Roman" w:eastAsia="Arial" w:hAnsi="Times New Roman" w:cs="Times New Roman"/>
              </w:rPr>
            </w:pPr>
            <w:r w:rsidRPr="00855F26">
              <w:rPr>
                <w:rFonts w:ascii="Times New Roman" w:eastAsia="Arial" w:hAnsi="Times New Roman" w:cs="Times New Roman"/>
                <w:color w:val="000000"/>
              </w:rPr>
              <w:t>4</w:t>
            </w:r>
          </w:p>
        </w:tc>
        <w:tc>
          <w:tcPr>
            <w:tcW w:w="2232" w:type="dxa"/>
            <w:tcMar>
              <w:top w:w="75" w:type="dxa"/>
              <w:left w:w="105" w:type="dxa"/>
              <w:bottom w:w="75" w:type="dxa"/>
              <w:right w:w="105" w:type="dxa"/>
            </w:tcMar>
            <w:vAlign w:val="center"/>
          </w:tcPr>
          <w:p w14:paraId="17C53087" w14:textId="2EC16374"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0A2E3570" w14:textId="6CCA8AFD"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4ADDA3B5" w14:textId="2A43A196" w:rsidR="32F426A9" w:rsidRPr="00855F26" w:rsidRDefault="32F426A9" w:rsidP="009525B8">
            <w:pPr>
              <w:ind w:firstLine="851"/>
              <w:rPr>
                <w:rFonts w:ascii="Times New Roman" w:eastAsia="Arial" w:hAnsi="Times New Roman" w:cs="Times New Roman"/>
              </w:rPr>
            </w:pPr>
          </w:p>
        </w:tc>
        <w:tc>
          <w:tcPr>
            <w:tcW w:w="1800" w:type="dxa"/>
            <w:tcMar>
              <w:top w:w="75" w:type="dxa"/>
              <w:left w:w="105" w:type="dxa"/>
              <w:bottom w:w="75" w:type="dxa"/>
              <w:right w:w="105" w:type="dxa"/>
            </w:tcMar>
            <w:vAlign w:val="center"/>
          </w:tcPr>
          <w:p w14:paraId="20AABDBC" w14:textId="54045772" w:rsidR="32F426A9" w:rsidRPr="00855F26" w:rsidRDefault="32F426A9" w:rsidP="009525B8">
            <w:pPr>
              <w:ind w:firstLine="851"/>
              <w:rPr>
                <w:rFonts w:ascii="Times New Roman" w:eastAsia="Arial" w:hAnsi="Times New Roman" w:cs="Times New Roman"/>
              </w:rPr>
            </w:pPr>
          </w:p>
        </w:tc>
        <w:tc>
          <w:tcPr>
            <w:tcW w:w="1368" w:type="dxa"/>
            <w:tcMar>
              <w:top w:w="75" w:type="dxa"/>
              <w:left w:w="105" w:type="dxa"/>
              <w:bottom w:w="75" w:type="dxa"/>
              <w:right w:w="105" w:type="dxa"/>
            </w:tcMar>
            <w:vAlign w:val="center"/>
          </w:tcPr>
          <w:p w14:paraId="6E7D6480" w14:textId="79DFB05F" w:rsidR="32F426A9" w:rsidRPr="00855F26" w:rsidRDefault="32F426A9" w:rsidP="009525B8">
            <w:pPr>
              <w:ind w:firstLine="851"/>
              <w:rPr>
                <w:rFonts w:ascii="Times New Roman" w:eastAsia="Arial" w:hAnsi="Times New Roman" w:cs="Times New Roman"/>
              </w:rPr>
            </w:pPr>
          </w:p>
        </w:tc>
      </w:tr>
      <w:tr w:rsidR="32F426A9" w:rsidRPr="00855F26" w14:paraId="2D9D0F32" w14:textId="77777777" w:rsidTr="00A11E72">
        <w:trPr>
          <w:cantSplit/>
          <w:trHeight w:val="300"/>
        </w:trPr>
        <w:tc>
          <w:tcPr>
            <w:tcW w:w="576" w:type="dxa"/>
            <w:tcMar>
              <w:top w:w="75" w:type="dxa"/>
              <w:left w:w="105" w:type="dxa"/>
              <w:bottom w:w="75" w:type="dxa"/>
              <w:right w:w="105" w:type="dxa"/>
            </w:tcMar>
            <w:vAlign w:val="center"/>
          </w:tcPr>
          <w:p w14:paraId="4F6BF728" w14:textId="06B76DB6" w:rsidR="32F426A9" w:rsidRPr="00855F26" w:rsidRDefault="32F426A9" w:rsidP="009525B8">
            <w:pPr>
              <w:ind w:firstLine="851"/>
              <w:rPr>
                <w:rFonts w:ascii="Times New Roman" w:eastAsia="Arial" w:hAnsi="Times New Roman" w:cs="Times New Roman"/>
              </w:rPr>
            </w:pPr>
            <w:r w:rsidRPr="00855F26">
              <w:rPr>
                <w:rFonts w:ascii="Times New Roman" w:eastAsia="Arial" w:hAnsi="Times New Roman" w:cs="Times New Roman"/>
                <w:color w:val="000000"/>
              </w:rPr>
              <w:t>5</w:t>
            </w:r>
          </w:p>
        </w:tc>
        <w:tc>
          <w:tcPr>
            <w:tcW w:w="2232" w:type="dxa"/>
            <w:tcMar>
              <w:top w:w="75" w:type="dxa"/>
              <w:left w:w="105" w:type="dxa"/>
              <w:bottom w:w="75" w:type="dxa"/>
              <w:right w:w="105" w:type="dxa"/>
            </w:tcMar>
            <w:vAlign w:val="center"/>
          </w:tcPr>
          <w:p w14:paraId="50A17FAF" w14:textId="48001219"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7A94CBD6" w14:textId="55CA2EE4" w:rsidR="32F426A9" w:rsidRPr="00855F26" w:rsidRDefault="32F426A9" w:rsidP="009525B8">
            <w:pPr>
              <w:ind w:firstLine="851"/>
              <w:rPr>
                <w:rFonts w:ascii="Times New Roman" w:eastAsia="Arial" w:hAnsi="Times New Roman" w:cs="Times New Roman"/>
              </w:rPr>
            </w:pPr>
          </w:p>
        </w:tc>
        <w:tc>
          <w:tcPr>
            <w:tcW w:w="1512" w:type="dxa"/>
            <w:tcMar>
              <w:top w:w="75" w:type="dxa"/>
              <w:left w:w="105" w:type="dxa"/>
              <w:bottom w:w="75" w:type="dxa"/>
              <w:right w:w="105" w:type="dxa"/>
            </w:tcMar>
            <w:vAlign w:val="center"/>
          </w:tcPr>
          <w:p w14:paraId="0DD9FAAE" w14:textId="4D535577" w:rsidR="32F426A9" w:rsidRPr="00855F26" w:rsidRDefault="32F426A9" w:rsidP="009525B8">
            <w:pPr>
              <w:ind w:firstLine="851"/>
              <w:rPr>
                <w:rFonts w:ascii="Times New Roman" w:eastAsia="Arial" w:hAnsi="Times New Roman" w:cs="Times New Roman"/>
              </w:rPr>
            </w:pPr>
          </w:p>
        </w:tc>
        <w:tc>
          <w:tcPr>
            <w:tcW w:w="1800" w:type="dxa"/>
            <w:tcMar>
              <w:top w:w="75" w:type="dxa"/>
              <w:left w:w="105" w:type="dxa"/>
              <w:bottom w:w="75" w:type="dxa"/>
              <w:right w:w="105" w:type="dxa"/>
            </w:tcMar>
            <w:vAlign w:val="center"/>
          </w:tcPr>
          <w:p w14:paraId="4C643EDA" w14:textId="747563F5" w:rsidR="32F426A9" w:rsidRPr="00855F26" w:rsidRDefault="32F426A9" w:rsidP="009525B8">
            <w:pPr>
              <w:ind w:firstLine="851"/>
              <w:rPr>
                <w:rFonts w:ascii="Times New Roman" w:eastAsia="Arial" w:hAnsi="Times New Roman" w:cs="Times New Roman"/>
              </w:rPr>
            </w:pPr>
          </w:p>
        </w:tc>
        <w:tc>
          <w:tcPr>
            <w:tcW w:w="1368" w:type="dxa"/>
            <w:tcMar>
              <w:top w:w="75" w:type="dxa"/>
              <w:left w:w="105" w:type="dxa"/>
              <w:bottom w:w="75" w:type="dxa"/>
              <w:right w:w="105" w:type="dxa"/>
            </w:tcMar>
            <w:vAlign w:val="center"/>
          </w:tcPr>
          <w:p w14:paraId="482B973A" w14:textId="09F7101E" w:rsidR="32F426A9" w:rsidRPr="00855F26" w:rsidRDefault="32F426A9" w:rsidP="009525B8">
            <w:pPr>
              <w:ind w:firstLine="851"/>
              <w:rPr>
                <w:rFonts w:ascii="Times New Roman" w:eastAsia="Arial" w:hAnsi="Times New Roman" w:cs="Times New Roman"/>
              </w:rPr>
            </w:pPr>
          </w:p>
        </w:tc>
      </w:tr>
      <w:tr w:rsidR="32F426A9" w:rsidRPr="00855F26" w14:paraId="0E844907" w14:textId="77777777" w:rsidTr="00714A41">
        <w:trPr>
          <w:cantSplit/>
          <w:trHeight w:val="300"/>
        </w:trPr>
        <w:tc>
          <w:tcPr>
            <w:tcW w:w="2808" w:type="dxa"/>
            <w:gridSpan w:val="2"/>
            <w:tcMar>
              <w:left w:w="105" w:type="dxa"/>
              <w:right w:w="105" w:type="dxa"/>
            </w:tcMar>
          </w:tcPr>
          <w:p w14:paraId="276B51BE" w14:textId="0F13DA92" w:rsidR="32F426A9" w:rsidRPr="00855F26" w:rsidRDefault="32F426A9" w:rsidP="009525B8">
            <w:pPr>
              <w:ind w:firstLine="851"/>
              <w:rPr>
                <w:rFonts w:ascii="Times New Roman" w:eastAsia="Arial" w:hAnsi="Times New Roman" w:cs="Times New Roman"/>
              </w:rPr>
            </w:pPr>
            <w:r w:rsidRPr="00855F26">
              <w:rPr>
                <w:rFonts w:ascii="Times New Roman" w:eastAsia="Arial" w:hAnsi="Times New Roman" w:cs="Times New Roman"/>
              </w:rPr>
              <w:t>IŠ VISO</w:t>
            </w:r>
          </w:p>
        </w:tc>
        <w:tc>
          <w:tcPr>
            <w:tcW w:w="1512" w:type="dxa"/>
            <w:tcMar>
              <w:left w:w="105" w:type="dxa"/>
              <w:right w:w="105" w:type="dxa"/>
            </w:tcMar>
          </w:tcPr>
          <w:p w14:paraId="1E932AA4" w14:textId="73C978BA" w:rsidR="32F426A9" w:rsidRPr="00855F26" w:rsidRDefault="32F426A9" w:rsidP="009525B8">
            <w:pPr>
              <w:ind w:firstLine="851"/>
              <w:rPr>
                <w:rFonts w:ascii="Times New Roman" w:eastAsia="Arial" w:hAnsi="Times New Roman" w:cs="Times New Roman"/>
              </w:rPr>
            </w:pPr>
          </w:p>
        </w:tc>
        <w:tc>
          <w:tcPr>
            <w:tcW w:w="1512" w:type="dxa"/>
            <w:tcMar>
              <w:left w:w="105" w:type="dxa"/>
              <w:right w:w="105" w:type="dxa"/>
            </w:tcMar>
          </w:tcPr>
          <w:p w14:paraId="3DA586C0" w14:textId="371C3DFF" w:rsidR="32F426A9" w:rsidRPr="00855F26" w:rsidRDefault="32F426A9" w:rsidP="009525B8">
            <w:pPr>
              <w:ind w:firstLine="851"/>
              <w:rPr>
                <w:rFonts w:ascii="Times New Roman" w:eastAsia="Arial" w:hAnsi="Times New Roman" w:cs="Times New Roman"/>
              </w:rPr>
            </w:pPr>
          </w:p>
        </w:tc>
        <w:tc>
          <w:tcPr>
            <w:tcW w:w="1800" w:type="dxa"/>
            <w:tcMar>
              <w:left w:w="105" w:type="dxa"/>
              <w:right w:w="105" w:type="dxa"/>
            </w:tcMar>
          </w:tcPr>
          <w:p w14:paraId="4F3A9642" w14:textId="344FA585" w:rsidR="32F426A9" w:rsidRPr="00855F26" w:rsidRDefault="32F426A9" w:rsidP="009525B8">
            <w:pPr>
              <w:ind w:firstLine="851"/>
              <w:rPr>
                <w:rFonts w:ascii="Times New Roman" w:eastAsia="Arial" w:hAnsi="Times New Roman" w:cs="Times New Roman"/>
              </w:rPr>
            </w:pPr>
          </w:p>
        </w:tc>
        <w:tc>
          <w:tcPr>
            <w:tcW w:w="1368" w:type="dxa"/>
            <w:tcMar>
              <w:left w:w="105" w:type="dxa"/>
              <w:right w:w="105" w:type="dxa"/>
            </w:tcMar>
          </w:tcPr>
          <w:p w14:paraId="1E21B283" w14:textId="61BA85C7" w:rsidR="32F426A9" w:rsidRPr="00855F26" w:rsidRDefault="32F426A9" w:rsidP="009525B8">
            <w:pPr>
              <w:ind w:firstLine="851"/>
              <w:rPr>
                <w:rFonts w:ascii="Times New Roman" w:eastAsia="Arial" w:hAnsi="Times New Roman" w:cs="Times New Roman"/>
              </w:rPr>
            </w:pPr>
          </w:p>
        </w:tc>
      </w:tr>
    </w:tbl>
    <w:p w14:paraId="0400FAD6" w14:textId="77777777" w:rsidR="005974D4" w:rsidRDefault="005974D4" w:rsidP="007E1039">
      <w:pPr>
        <w:spacing w:after="0" w:line="240" w:lineRule="auto"/>
        <w:ind w:firstLine="851"/>
        <w:jc w:val="both"/>
        <w:rPr>
          <w:rFonts w:ascii="Times New Roman" w:eastAsia="Arial" w:hAnsi="Times New Roman" w:cs="Times New Roman"/>
          <w:b/>
          <w:bCs/>
          <w:color w:val="000000"/>
        </w:rPr>
      </w:pPr>
    </w:p>
    <w:p w14:paraId="55AF982E" w14:textId="151FE781" w:rsidR="6E2B55AF" w:rsidRDefault="5988B7CA" w:rsidP="007E1039">
      <w:pPr>
        <w:spacing w:after="0" w:line="240" w:lineRule="auto"/>
        <w:ind w:firstLine="851"/>
        <w:jc w:val="both"/>
        <w:rPr>
          <w:rFonts w:ascii="Times New Roman" w:eastAsia="Arial" w:hAnsi="Times New Roman" w:cs="Times New Roman"/>
          <w:color w:val="000000"/>
        </w:rPr>
      </w:pPr>
      <w:r w:rsidRPr="009525B8">
        <w:rPr>
          <w:rFonts w:ascii="Times New Roman" w:eastAsia="Arial" w:hAnsi="Times New Roman" w:cs="Times New Roman"/>
          <w:b/>
          <w:bCs/>
          <w:color w:val="000000"/>
        </w:rPr>
        <w:t>Pastaba</w:t>
      </w:r>
      <w:r w:rsidRPr="00855F26">
        <w:rPr>
          <w:rFonts w:ascii="Times New Roman" w:eastAsia="Arial" w:hAnsi="Times New Roman" w:cs="Times New Roman"/>
          <w:color w:val="000000"/>
        </w:rPr>
        <w:t>. Kiekvienos finansavimo priemonės išlaidos nurodomos atskiromis eilutėmis. PVM nurodomas tik jeigu jis tinkamas finansuoti pagal Aprašą.</w:t>
      </w:r>
    </w:p>
    <w:p w14:paraId="1B15DF63" w14:textId="77777777" w:rsidR="005974D4" w:rsidRDefault="005974D4" w:rsidP="007E1039">
      <w:pPr>
        <w:spacing w:after="0" w:line="240" w:lineRule="auto"/>
        <w:ind w:firstLine="851"/>
        <w:jc w:val="both"/>
        <w:rPr>
          <w:rFonts w:ascii="Times New Roman" w:eastAsia="Arial" w:hAnsi="Times New Roman" w:cs="Times New Roman"/>
          <w:color w:val="000000"/>
        </w:rPr>
      </w:pPr>
    </w:p>
    <w:p w14:paraId="00D3A043" w14:textId="2075F508" w:rsidR="005974D4" w:rsidRPr="00855F26" w:rsidRDefault="005974D4" w:rsidP="009525B8">
      <w:pPr>
        <w:spacing w:after="0" w:line="240" w:lineRule="auto"/>
        <w:jc w:val="center"/>
        <w:rPr>
          <w:rFonts w:ascii="Times New Roman" w:eastAsia="Arial" w:hAnsi="Times New Roman" w:cs="Times New Roman"/>
          <w:color w:val="000000" w:themeColor="text1"/>
        </w:rPr>
      </w:pPr>
      <w:r>
        <w:rPr>
          <w:rFonts w:ascii="Times New Roman" w:eastAsia="Arial" w:hAnsi="Times New Roman" w:cs="Times New Roman"/>
          <w:color w:val="000000"/>
        </w:rPr>
        <w:t>________________________________</w:t>
      </w:r>
    </w:p>
    <w:p w14:paraId="612EF212" w14:textId="0EFB3E72" w:rsidR="00714A41" w:rsidRDefault="00714A41" w:rsidP="009525B8">
      <w:pPr>
        <w:suppressAutoHyphens w:val="0"/>
        <w:spacing w:after="0" w:line="240" w:lineRule="auto"/>
        <w:ind w:firstLine="851"/>
        <w:rPr>
          <w:rFonts w:ascii="Times New Roman" w:eastAsia="Arial" w:hAnsi="Times New Roman" w:cs="Times New Roman"/>
          <w:color w:val="000000" w:themeColor="text1"/>
        </w:rPr>
      </w:pPr>
      <w:r>
        <w:rPr>
          <w:rFonts w:ascii="Times New Roman" w:eastAsia="Arial" w:hAnsi="Times New Roman" w:cs="Times New Roman"/>
          <w:color w:val="000000" w:themeColor="text1"/>
        </w:rPr>
        <w:br w:type="page"/>
      </w:r>
    </w:p>
    <w:p w14:paraId="7FA0535A" w14:textId="77777777" w:rsidR="005974D4" w:rsidRDefault="00714A41" w:rsidP="007E1039">
      <w:pPr>
        <w:spacing w:after="0" w:line="240" w:lineRule="auto"/>
        <w:ind w:firstLine="851"/>
        <w:jc w:val="right"/>
        <w:rPr>
          <w:rFonts w:ascii="Times New Roman" w:eastAsia="Arial" w:hAnsi="Times New Roman" w:cs="Times New Roman"/>
          <w:color w:val="000000" w:themeColor="text1"/>
        </w:rPr>
      </w:pPr>
      <w:r>
        <w:rPr>
          <w:rFonts w:ascii="Times New Roman" w:eastAsia="Arial" w:hAnsi="Times New Roman" w:cs="Times New Roman"/>
          <w:color w:val="000000" w:themeColor="text1"/>
        </w:rPr>
        <w:lastRenderedPageBreak/>
        <w:t xml:space="preserve">Sutarties </w:t>
      </w:r>
    </w:p>
    <w:p w14:paraId="57974E24" w14:textId="48B26A2E" w:rsidR="6E2B55AF" w:rsidRDefault="00714A41" w:rsidP="009525B8">
      <w:pPr>
        <w:spacing w:after="0" w:line="240" w:lineRule="auto"/>
        <w:ind w:firstLine="851"/>
        <w:jc w:val="right"/>
        <w:rPr>
          <w:rFonts w:ascii="Times New Roman" w:eastAsia="Arial" w:hAnsi="Times New Roman" w:cs="Times New Roman"/>
          <w:color w:val="000000" w:themeColor="text1"/>
        </w:rPr>
      </w:pPr>
      <w:r>
        <w:rPr>
          <w:rFonts w:ascii="Times New Roman" w:eastAsia="Arial" w:hAnsi="Times New Roman" w:cs="Times New Roman"/>
          <w:color w:val="000000" w:themeColor="text1"/>
        </w:rPr>
        <w:t>2 priedas</w:t>
      </w:r>
    </w:p>
    <w:p w14:paraId="2FFD0A37" w14:textId="77777777" w:rsidR="00714A41" w:rsidRDefault="00714A41" w:rsidP="009525B8">
      <w:pPr>
        <w:spacing w:after="0" w:line="240" w:lineRule="auto"/>
        <w:ind w:firstLine="851"/>
        <w:jc w:val="center"/>
        <w:rPr>
          <w:rFonts w:ascii="Times New Roman" w:eastAsia="Arial" w:hAnsi="Times New Roman" w:cs="Times New Roman"/>
          <w:color w:val="000000" w:themeColor="text1"/>
        </w:rPr>
      </w:pPr>
    </w:p>
    <w:p w14:paraId="4C42830A" w14:textId="5610FE66" w:rsidR="0044640D" w:rsidRPr="009525B8" w:rsidRDefault="0044640D" w:rsidP="009525B8">
      <w:pPr>
        <w:spacing w:after="0" w:line="240" w:lineRule="auto"/>
        <w:jc w:val="center"/>
        <w:rPr>
          <w:rFonts w:ascii="Times New Roman" w:eastAsia="Arial" w:hAnsi="Times New Roman" w:cs="Times New Roman"/>
          <w:b/>
          <w:bCs/>
          <w:color w:val="000000" w:themeColor="text1"/>
        </w:rPr>
      </w:pPr>
      <w:r w:rsidRPr="009525B8">
        <w:rPr>
          <w:rFonts w:ascii="Times New Roman" w:eastAsia="Arial" w:hAnsi="Times New Roman" w:cs="Times New Roman"/>
          <w:b/>
          <w:bCs/>
          <w:color w:val="000000" w:themeColor="text1"/>
        </w:rPr>
        <w:t>PROJEKTO ĮGYVENDINIMO, MOKĖJIMO IR ATSISKAITYMO SĄLYGOS</w:t>
      </w:r>
    </w:p>
    <w:p w14:paraId="33D1C04C" w14:textId="77777777" w:rsidR="0044640D" w:rsidRDefault="0044640D" w:rsidP="009525B8">
      <w:pPr>
        <w:spacing w:after="0" w:line="240" w:lineRule="auto"/>
        <w:ind w:firstLine="851"/>
        <w:jc w:val="center"/>
        <w:rPr>
          <w:rFonts w:ascii="Times New Roman" w:eastAsia="Arial" w:hAnsi="Times New Roman" w:cs="Times New Roman"/>
          <w:color w:val="000000" w:themeColor="text1"/>
        </w:rPr>
      </w:pPr>
    </w:p>
    <w:tbl>
      <w:tblPr>
        <w:tblStyle w:val="Lentelstinklelis"/>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56"/>
        <w:gridCol w:w="5544"/>
      </w:tblGrid>
      <w:tr w:rsidR="00346F54" w:rsidRPr="001060B2" w14:paraId="7236BAED" w14:textId="77777777" w:rsidTr="00A11E72">
        <w:trPr>
          <w:cantSplit/>
          <w:trHeight w:val="300"/>
        </w:trPr>
        <w:tc>
          <w:tcPr>
            <w:tcW w:w="3456" w:type="dxa"/>
            <w:tcMar>
              <w:top w:w="90" w:type="dxa"/>
              <w:left w:w="105" w:type="dxa"/>
              <w:bottom w:w="90" w:type="dxa"/>
              <w:right w:w="105" w:type="dxa"/>
            </w:tcMar>
            <w:vAlign w:val="center"/>
          </w:tcPr>
          <w:p w14:paraId="51E503C8" w14:textId="18C3E191" w:rsidR="00346F54" w:rsidRPr="00855F26" w:rsidRDefault="00346F54" w:rsidP="009525B8">
            <w:pPr>
              <w:ind w:firstLine="32"/>
              <w:rPr>
                <w:rFonts w:ascii="Times New Roman" w:eastAsia="Arial" w:hAnsi="Times New Roman" w:cs="Times New Roman"/>
                <w:bCs/>
                <w:color w:val="000000"/>
              </w:rPr>
            </w:pPr>
            <w:r>
              <w:rPr>
                <w:rFonts w:ascii="Times New Roman" w:eastAsia="Arial" w:hAnsi="Times New Roman" w:cs="Times New Roman"/>
                <w:bCs/>
                <w:color w:val="000000"/>
              </w:rPr>
              <w:t>Projekto veiklų pradžia</w:t>
            </w:r>
          </w:p>
        </w:tc>
        <w:tc>
          <w:tcPr>
            <w:tcW w:w="5544" w:type="dxa"/>
            <w:tcMar>
              <w:top w:w="90" w:type="dxa"/>
              <w:left w:w="105" w:type="dxa"/>
              <w:bottom w:w="90" w:type="dxa"/>
              <w:right w:w="105" w:type="dxa"/>
            </w:tcMar>
            <w:vAlign w:val="center"/>
          </w:tcPr>
          <w:p w14:paraId="59CEEBBE" w14:textId="672E29F0" w:rsidR="00346F54" w:rsidRPr="00855F26" w:rsidRDefault="00810E92" w:rsidP="009525B8">
            <w:pPr>
              <w:rPr>
                <w:rFonts w:ascii="Times New Roman" w:eastAsia="Arial" w:hAnsi="Times New Roman" w:cs="Times New Roman"/>
                <w:bCs/>
                <w:color w:val="000000"/>
              </w:rPr>
            </w:pPr>
            <w:r w:rsidRPr="00855F26">
              <w:rPr>
                <w:rFonts w:ascii="Times New Roman" w:eastAsia="Arial" w:hAnsi="Times New Roman" w:cs="Times New Roman"/>
                <w:bCs/>
                <w:color w:val="000000"/>
              </w:rPr>
              <w:t>20__ m. ____________ d.</w:t>
            </w:r>
          </w:p>
        </w:tc>
      </w:tr>
      <w:tr w:rsidR="32F426A9" w:rsidRPr="001060B2" w14:paraId="16C7E3A7" w14:textId="77777777" w:rsidTr="00A11E72">
        <w:trPr>
          <w:cantSplit/>
          <w:trHeight w:val="300"/>
        </w:trPr>
        <w:tc>
          <w:tcPr>
            <w:tcW w:w="3456" w:type="dxa"/>
            <w:tcMar>
              <w:top w:w="90" w:type="dxa"/>
              <w:left w:w="105" w:type="dxa"/>
              <w:bottom w:w="90" w:type="dxa"/>
              <w:right w:w="105" w:type="dxa"/>
            </w:tcMar>
            <w:vAlign w:val="center"/>
          </w:tcPr>
          <w:p w14:paraId="512436C7" w14:textId="666511D9" w:rsidR="32F426A9" w:rsidRPr="00855F26" w:rsidRDefault="32F426A9" w:rsidP="009525B8">
            <w:pPr>
              <w:ind w:firstLine="32"/>
              <w:rPr>
                <w:rFonts w:ascii="Times New Roman" w:eastAsia="Arial" w:hAnsi="Times New Roman" w:cs="Times New Roman"/>
                <w:bCs/>
              </w:rPr>
            </w:pPr>
            <w:r w:rsidRPr="00855F26">
              <w:rPr>
                <w:rFonts w:ascii="Times New Roman" w:eastAsia="Arial" w:hAnsi="Times New Roman" w:cs="Times New Roman"/>
                <w:bCs/>
                <w:color w:val="000000"/>
              </w:rPr>
              <w:t>Projekto veiklų pabaiga</w:t>
            </w:r>
          </w:p>
        </w:tc>
        <w:tc>
          <w:tcPr>
            <w:tcW w:w="5544" w:type="dxa"/>
            <w:tcMar>
              <w:top w:w="90" w:type="dxa"/>
              <w:left w:w="105" w:type="dxa"/>
              <w:bottom w:w="90" w:type="dxa"/>
              <w:right w:w="105" w:type="dxa"/>
            </w:tcMar>
            <w:vAlign w:val="center"/>
          </w:tcPr>
          <w:p w14:paraId="3C487AC1" w14:textId="1B89A192" w:rsidR="32F426A9" w:rsidRPr="00855F26" w:rsidRDefault="32F426A9" w:rsidP="009525B8">
            <w:pPr>
              <w:rPr>
                <w:rFonts w:ascii="Times New Roman" w:eastAsia="Arial" w:hAnsi="Times New Roman" w:cs="Times New Roman"/>
                <w:bCs/>
              </w:rPr>
            </w:pPr>
            <w:r w:rsidRPr="00855F26">
              <w:rPr>
                <w:rFonts w:ascii="Times New Roman" w:eastAsia="Arial" w:hAnsi="Times New Roman" w:cs="Times New Roman"/>
                <w:bCs/>
                <w:color w:val="000000"/>
              </w:rPr>
              <w:t>20__ m. ____________ d.</w:t>
            </w:r>
          </w:p>
        </w:tc>
      </w:tr>
      <w:tr w:rsidR="32F426A9" w:rsidRPr="001060B2" w14:paraId="53DA775C" w14:textId="77777777" w:rsidTr="00855F26">
        <w:trPr>
          <w:cantSplit/>
          <w:trHeight w:val="300"/>
        </w:trPr>
        <w:tc>
          <w:tcPr>
            <w:tcW w:w="3456" w:type="dxa"/>
            <w:tcMar>
              <w:top w:w="90" w:type="dxa"/>
              <w:left w:w="105" w:type="dxa"/>
              <w:bottom w:w="90" w:type="dxa"/>
              <w:right w:w="105" w:type="dxa"/>
            </w:tcMar>
            <w:vAlign w:val="center"/>
          </w:tcPr>
          <w:p w14:paraId="3FFF2EE8" w14:textId="75D19EE9" w:rsidR="32F426A9" w:rsidRPr="00855F26" w:rsidRDefault="32F426A9" w:rsidP="009525B8">
            <w:pPr>
              <w:ind w:firstLine="32"/>
              <w:rPr>
                <w:rFonts w:ascii="Times New Roman" w:eastAsia="Arial" w:hAnsi="Times New Roman" w:cs="Times New Roman"/>
                <w:bCs/>
              </w:rPr>
            </w:pPr>
            <w:r w:rsidRPr="00855F26">
              <w:rPr>
                <w:rFonts w:ascii="Times New Roman" w:eastAsia="Arial" w:hAnsi="Times New Roman" w:cs="Times New Roman"/>
                <w:bCs/>
                <w:color w:val="000000"/>
              </w:rPr>
              <w:t>Atsiskaitymo terminas</w:t>
            </w:r>
          </w:p>
        </w:tc>
        <w:tc>
          <w:tcPr>
            <w:tcW w:w="5544" w:type="dxa"/>
            <w:tcMar>
              <w:top w:w="90" w:type="dxa"/>
              <w:left w:w="105" w:type="dxa"/>
              <w:bottom w:w="90" w:type="dxa"/>
              <w:right w:w="105" w:type="dxa"/>
            </w:tcMar>
            <w:vAlign w:val="center"/>
          </w:tcPr>
          <w:p w14:paraId="00E8F6CB" w14:textId="0B0B715F" w:rsidR="32F426A9" w:rsidRPr="00855F26" w:rsidRDefault="32F426A9" w:rsidP="009525B8">
            <w:pPr>
              <w:rPr>
                <w:rFonts w:ascii="Times New Roman" w:eastAsia="Arial" w:hAnsi="Times New Roman" w:cs="Times New Roman"/>
                <w:bCs/>
              </w:rPr>
            </w:pPr>
            <w:r w:rsidRPr="00855F26">
              <w:rPr>
                <w:rFonts w:ascii="Times New Roman" w:eastAsia="Arial" w:hAnsi="Times New Roman" w:cs="Times New Roman"/>
                <w:bCs/>
                <w:color w:val="000000"/>
              </w:rPr>
              <w:t>20__ m. ____________ d.</w:t>
            </w:r>
          </w:p>
        </w:tc>
      </w:tr>
      <w:tr w:rsidR="32F426A9" w:rsidRPr="001060B2" w14:paraId="11A18FC6" w14:textId="77777777" w:rsidTr="00A11E72">
        <w:trPr>
          <w:cantSplit/>
          <w:trHeight w:val="300"/>
        </w:trPr>
        <w:tc>
          <w:tcPr>
            <w:tcW w:w="3456" w:type="dxa"/>
            <w:tcMar>
              <w:top w:w="90" w:type="dxa"/>
              <w:left w:w="105" w:type="dxa"/>
              <w:bottom w:w="90" w:type="dxa"/>
              <w:right w:w="105" w:type="dxa"/>
            </w:tcMar>
            <w:vAlign w:val="center"/>
          </w:tcPr>
          <w:p w14:paraId="36A846EA" w14:textId="6ECC885A" w:rsidR="32F426A9" w:rsidRPr="00855F26" w:rsidRDefault="32F426A9" w:rsidP="009525B8">
            <w:pPr>
              <w:ind w:firstLine="32"/>
              <w:rPr>
                <w:rFonts w:ascii="Times New Roman" w:eastAsia="Arial" w:hAnsi="Times New Roman" w:cs="Times New Roman"/>
                <w:bCs/>
              </w:rPr>
            </w:pPr>
            <w:r w:rsidRPr="00855F26">
              <w:rPr>
                <w:rFonts w:ascii="Times New Roman" w:eastAsia="Arial" w:hAnsi="Times New Roman" w:cs="Times New Roman"/>
                <w:bCs/>
                <w:color w:val="000000"/>
              </w:rPr>
              <w:t>Finansavimo išmokėjimo būdas</w:t>
            </w:r>
          </w:p>
        </w:tc>
        <w:tc>
          <w:tcPr>
            <w:tcW w:w="5544" w:type="dxa"/>
            <w:tcMar>
              <w:top w:w="90" w:type="dxa"/>
              <w:left w:w="105" w:type="dxa"/>
              <w:bottom w:w="90" w:type="dxa"/>
              <w:right w:w="105" w:type="dxa"/>
            </w:tcMar>
            <w:vAlign w:val="center"/>
          </w:tcPr>
          <w:p w14:paraId="72095CF1" w14:textId="1A0C2C66" w:rsidR="32F426A9" w:rsidRPr="00855F26" w:rsidRDefault="32F426A9" w:rsidP="009525B8">
            <w:pPr>
              <w:rPr>
                <w:rFonts w:ascii="Times New Roman" w:eastAsia="Arial" w:hAnsi="Times New Roman" w:cs="Times New Roman"/>
                <w:bCs/>
              </w:rPr>
            </w:pPr>
            <w:r w:rsidRPr="00855F26">
              <w:rPr>
                <w:rFonts w:ascii="Segoe UI Symbol" w:eastAsia="Arial" w:hAnsi="Segoe UI Symbol" w:cs="Segoe UI Symbol"/>
                <w:bCs/>
                <w:color w:val="000000"/>
              </w:rPr>
              <w:t>☐</w:t>
            </w:r>
            <w:r w:rsidRPr="00855F26">
              <w:rPr>
                <w:rFonts w:ascii="Times New Roman" w:eastAsia="Arial" w:hAnsi="Times New Roman" w:cs="Times New Roman"/>
                <w:bCs/>
                <w:color w:val="000000"/>
              </w:rPr>
              <w:t xml:space="preserve"> kompensavimo   </w:t>
            </w:r>
            <w:r w:rsidRPr="00855F26">
              <w:rPr>
                <w:rFonts w:ascii="Segoe UI Symbol" w:eastAsia="Arial" w:hAnsi="Segoe UI Symbol" w:cs="Segoe UI Symbol"/>
                <w:bCs/>
                <w:color w:val="000000"/>
              </w:rPr>
              <w:t>☐</w:t>
            </w:r>
            <w:r w:rsidRPr="00855F26">
              <w:rPr>
                <w:rFonts w:ascii="Times New Roman" w:eastAsia="Arial" w:hAnsi="Times New Roman" w:cs="Times New Roman"/>
                <w:bCs/>
                <w:color w:val="000000"/>
              </w:rPr>
              <w:t xml:space="preserve"> tiesioginio apmokėjimo</w:t>
            </w:r>
          </w:p>
        </w:tc>
      </w:tr>
      <w:tr w:rsidR="32F426A9" w:rsidRPr="001060B2" w14:paraId="2BE20B5B" w14:textId="77777777" w:rsidTr="00855F26">
        <w:trPr>
          <w:cantSplit/>
          <w:trHeight w:val="300"/>
        </w:trPr>
        <w:tc>
          <w:tcPr>
            <w:tcW w:w="3456" w:type="dxa"/>
            <w:tcMar>
              <w:top w:w="90" w:type="dxa"/>
              <w:left w:w="105" w:type="dxa"/>
              <w:bottom w:w="90" w:type="dxa"/>
              <w:right w:w="105" w:type="dxa"/>
            </w:tcMar>
            <w:vAlign w:val="center"/>
          </w:tcPr>
          <w:p w14:paraId="45DF8B84" w14:textId="3D51291A" w:rsidR="32F426A9" w:rsidRPr="00855F26" w:rsidRDefault="32F426A9" w:rsidP="009525B8">
            <w:pPr>
              <w:ind w:firstLine="32"/>
              <w:rPr>
                <w:rFonts w:ascii="Times New Roman" w:eastAsia="Arial" w:hAnsi="Times New Roman" w:cs="Times New Roman"/>
                <w:bCs/>
              </w:rPr>
            </w:pPr>
            <w:r w:rsidRPr="00855F26">
              <w:rPr>
                <w:rFonts w:ascii="Times New Roman" w:eastAsia="Arial" w:hAnsi="Times New Roman" w:cs="Times New Roman"/>
                <w:bCs/>
                <w:color w:val="000000"/>
              </w:rPr>
              <w:t>Finansavimo modelis ir intensyvumas</w:t>
            </w:r>
          </w:p>
        </w:tc>
        <w:tc>
          <w:tcPr>
            <w:tcW w:w="5544" w:type="dxa"/>
            <w:tcMar>
              <w:top w:w="90" w:type="dxa"/>
              <w:left w:w="105" w:type="dxa"/>
              <w:bottom w:w="90" w:type="dxa"/>
              <w:right w:w="105" w:type="dxa"/>
            </w:tcMar>
            <w:vAlign w:val="center"/>
          </w:tcPr>
          <w:p w14:paraId="4B5349C1" w14:textId="1FD4CF29" w:rsidR="00855F26" w:rsidRDefault="32F426A9" w:rsidP="009525B8">
            <w:pPr>
              <w:rPr>
                <w:rFonts w:ascii="Times New Roman" w:eastAsia="Arial" w:hAnsi="Times New Roman" w:cs="Times New Roman"/>
                <w:bCs/>
                <w:color w:val="000000"/>
              </w:rPr>
            </w:pPr>
            <w:r w:rsidRPr="00855F26">
              <w:rPr>
                <w:rFonts w:ascii="Segoe UI Symbol" w:eastAsia="Arial" w:hAnsi="Segoe UI Symbol" w:cs="Segoe UI Symbol"/>
                <w:bCs/>
                <w:color w:val="000000"/>
              </w:rPr>
              <w:t>☐</w:t>
            </w:r>
            <w:r w:rsidRPr="00855F26">
              <w:rPr>
                <w:rFonts w:ascii="Times New Roman" w:eastAsia="Arial" w:hAnsi="Times New Roman" w:cs="Times New Roman"/>
                <w:bCs/>
                <w:color w:val="000000"/>
              </w:rPr>
              <w:t xml:space="preserve"> Savivaldybės </w:t>
            </w:r>
            <w:r w:rsidR="008F1626" w:rsidRPr="006F0EDC">
              <w:rPr>
                <w:rFonts w:ascii="Times New Roman" w:eastAsia="Arial" w:hAnsi="Times New Roman" w:cs="Times New Roman"/>
                <w:bCs/>
                <w:color w:val="000000"/>
              </w:rPr>
              <w:t>biudžetinei</w:t>
            </w:r>
            <w:r w:rsidR="008F1626">
              <w:rPr>
                <w:rFonts w:ascii="Times New Roman" w:eastAsia="Arial" w:hAnsi="Times New Roman" w:cs="Times New Roman"/>
                <w:bCs/>
                <w:color w:val="000000"/>
              </w:rPr>
              <w:t xml:space="preserve"> </w:t>
            </w:r>
            <w:r w:rsidRPr="00855F26">
              <w:rPr>
                <w:rFonts w:ascii="Times New Roman" w:eastAsia="Arial" w:hAnsi="Times New Roman" w:cs="Times New Roman"/>
                <w:bCs/>
                <w:color w:val="000000"/>
              </w:rPr>
              <w:t xml:space="preserve">įstaigai skiriama suma be nuosavo įnašo   </w:t>
            </w:r>
          </w:p>
          <w:p w14:paraId="692B3928" w14:textId="6F091ABA" w:rsidR="32F426A9" w:rsidRPr="00855F26" w:rsidRDefault="32F426A9" w:rsidP="009525B8">
            <w:pPr>
              <w:rPr>
                <w:rFonts w:ascii="Times New Roman" w:eastAsia="Arial" w:hAnsi="Times New Roman" w:cs="Times New Roman"/>
                <w:bCs/>
              </w:rPr>
            </w:pPr>
            <w:r w:rsidRPr="00855F26">
              <w:rPr>
                <w:rFonts w:ascii="Segoe UI Symbol" w:eastAsia="Arial" w:hAnsi="Segoe UI Symbol" w:cs="Segoe UI Symbol"/>
                <w:bCs/>
                <w:color w:val="000000"/>
              </w:rPr>
              <w:t>☐</w:t>
            </w:r>
            <w:r w:rsidRPr="00855F26">
              <w:rPr>
                <w:rFonts w:ascii="Times New Roman" w:eastAsia="Arial" w:hAnsi="Times New Roman" w:cs="Times New Roman"/>
                <w:bCs/>
                <w:color w:val="000000"/>
              </w:rPr>
              <w:t xml:space="preserve"> kitam gavėjui taikomas iki ____ proc. intensyvumas</w:t>
            </w:r>
          </w:p>
        </w:tc>
      </w:tr>
      <w:tr w:rsidR="32F426A9" w:rsidRPr="001060B2" w14:paraId="7F255058" w14:textId="77777777" w:rsidTr="00A11E72">
        <w:trPr>
          <w:cantSplit/>
          <w:trHeight w:val="300"/>
        </w:trPr>
        <w:tc>
          <w:tcPr>
            <w:tcW w:w="3456" w:type="dxa"/>
            <w:tcMar>
              <w:top w:w="90" w:type="dxa"/>
              <w:left w:w="105" w:type="dxa"/>
              <w:bottom w:w="90" w:type="dxa"/>
              <w:right w:w="105" w:type="dxa"/>
            </w:tcMar>
            <w:vAlign w:val="center"/>
          </w:tcPr>
          <w:p w14:paraId="24D3076B" w14:textId="32671D56" w:rsidR="32F426A9" w:rsidRPr="00855F26" w:rsidRDefault="32F426A9" w:rsidP="009525B8">
            <w:pPr>
              <w:ind w:firstLine="32"/>
              <w:rPr>
                <w:rFonts w:ascii="Times New Roman" w:eastAsia="Arial" w:hAnsi="Times New Roman" w:cs="Times New Roman"/>
                <w:bCs/>
              </w:rPr>
            </w:pPr>
            <w:r w:rsidRPr="00855F26">
              <w:rPr>
                <w:rFonts w:ascii="Times New Roman" w:eastAsia="Arial" w:hAnsi="Times New Roman" w:cs="Times New Roman"/>
                <w:bCs/>
                <w:color w:val="000000"/>
              </w:rPr>
              <w:t>Didžiausia Savivaldybės finansavimo suma</w:t>
            </w:r>
          </w:p>
        </w:tc>
        <w:tc>
          <w:tcPr>
            <w:tcW w:w="5544" w:type="dxa"/>
            <w:tcMar>
              <w:top w:w="90" w:type="dxa"/>
              <w:left w:w="105" w:type="dxa"/>
              <w:bottom w:w="90" w:type="dxa"/>
              <w:right w:w="105" w:type="dxa"/>
            </w:tcMar>
            <w:vAlign w:val="center"/>
          </w:tcPr>
          <w:p w14:paraId="7A20022F" w14:textId="54DA348B" w:rsidR="32F426A9" w:rsidRPr="00855F26" w:rsidRDefault="32F426A9" w:rsidP="009525B8">
            <w:pPr>
              <w:rPr>
                <w:rFonts w:ascii="Times New Roman" w:eastAsia="Arial" w:hAnsi="Times New Roman" w:cs="Times New Roman"/>
                <w:bCs/>
              </w:rPr>
            </w:pPr>
            <w:r w:rsidRPr="00855F26">
              <w:rPr>
                <w:rFonts w:ascii="Times New Roman" w:eastAsia="Arial" w:hAnsi="Times New Roman" w:cs="Times New Roman"/>
                <w:bCs/>
                <w:color w:val="000000"/>
              </w:rPr>
              <w:t>__________ Eur</w:t>
            </w:r>
          </w:p>
        </w:tc>
      </w:tr>
      <w:tr w:rsidR="32F426A9" w:rsidRPr="001060B2" w14:paraId="26B987C8" w14:textId="77777777" w:rsidTr="00855F26">
        <w:trPr>
          <w:cantSplit/>
          <w:trHeight w:val="300"/>
        </w:trPr>
        <w:tc>
          <w:tcPr>
            <w:tcW w:w="3456" w:type="dxa"/>
            <w:tcMar>
              <w:top w:w="90" w:type="dxa"/>
              <w:left w:w="105" w:type="dxa"/>
              <w:bottom w:w="90" w:type="dxa"/>
              <w:right w:w="105" w:type="dxa"/>
            </w:tcMar>
            <w:vAlign w:val="center"/>
          </w:tcPr>
          <w:p w14:paraId="2001E965" w14:textId="2C3C73C5" w:rsidR="32F426A9" w:rsidRPr="00855F26" w:rsidRDefault="32F426A9" w:rsidP="009525B8">
            <w:pPr>
              <w:ind w:firstLine="32"/>
              <w:rPr>
                <w:rFonts w:ascii="Times New Roman" w:eastAsia="Arial" w:hAnsi="Times New Roman" w:cs="Times New Roman"/>
                <w:bCs/>
              </w:rPr>
            </w:pPr>
            <w:r w:rsidRPr="00855F26">
              <w:rPr>
                <w:rFonts w:ascii="Times New Roman" w:eastAsia="Arial" w:hAnsi="Times New Roman" w:cs="Times New Roman"/>
                <w:bCs/>
                <w:color w:val="000000"/>
              </w:rPr>
              <w:t>Finansavimo gavėjo nuosavas prisidėjimas</w:t>
            </w:r>
          </w:p>
        </w:tc>
        <w:tc>
          <w:tcPr>
            <w:tcW w:w="5544" w:type="dxa"/>
            <w:tcMar>
              <w:top w:w="90" w:type="dxa"/>
              <w:left w:w="105" w:type="dxa"/>
              <w:bottom w:w="90" w:type="dxa"/>
              <w:right w:w="105" w:type="dxa"/>
            </w:tcMar>
            <w:vAlign w:val="center"/>
          </w:tcPr>
          <w:p w14:paraId="7AF88AD2" w14:textId="64591C91" w:rsidR="32F426A9" w:rsidRPr="00855F26" w:rsidRDefault="32F426A9" w:rsidP="009525B8">
            <w:pPr>
              <w:rPr>
                <w:rFonts w:ascii="Times New Roman" w:eastAsia="Arial" w:hAnsi="Times New Roman" w:cs="Times New Roman"/>
                <w:bCs/>
              </w:rPr>
            </w:pPr>
            <w:r w:rsidRPr="00855F26">
              <w:rPr>
                <w:rFonts w:ascii="Segoe UI Symbol" w:eastAsia="Arial" w:hAnsi="Segoe UI Symbol" w:cs="Segoe UI Symbol"/>
                <w:bCs/>
                <w:color w:val="000000"/>
              </w:rPr>
              <w:t>☐</w:t>
            </w:r>
            <w:r w:rsidRPr="00855F26">
              <w:rPr>
                <w:rFonts w:ascii="Times New Roman" w:eastAsia="Arial" w:hAnsi="Times New Roman" w:cs="Times New Roman"/>
                <w:bCs/>
                <w:color w:val="000000"/>
              </w:rPr>
              <w:t xml:space="preserve"> netaikomas (Savivaldybės</w:t>
            </w:r>
            <w:r w:rsidR="002E267B">
              <w:rPr>
                <w:rFonts w:ascii="Times New Roman" w:eastAsia="Arial" w:hAnsi="Times New Roman" w:cs="Times New Roman"/>
                <w:bCs/>
                <w:color w:val="000000"/>
              </w:rPr>
              <w:t xml:space="preserve"> biudžetinė</w:t>
            </w:r>
            <w:r w:rsidRPr="00855F26">
              <w:rPr>
                <w:rFonts w:ascii="Times New Roman" w:eastAsia="Arial" w:hAnsi="Times New Roman" w:cs="Times New Roman"/>
                <w:bCs/>
                <w:color w:val="000000"/>
              </w:rPr>
              <w:t xml:space="preserve"> įstaiga)   </w:t>
            </w:r>
            <w:r w:rsidRPr="00855F26">
              <w:rPr>
                <w:rFonts w:ascii="Segoe UI Symbol" w:eastAsia="Arial" w:hAnsi="Segoe UI Symbol" w:cs="Segoe UI Symbol"/>
                <w:bCs/>
                <w:color w:val="000000"/>
              </w:rPr>
              <w:t>☐</w:t>
            </w:r>
            <w:r w:rsidRPr="00855F26">
              <w:rPr>
                <w:rFonts w:ascii="Times New Roman" w:eastAsia="Arial" w:hAnsi="Times New Roman" w:cs="Times New Roman"/>
                <w:bCs/>
                <w:color w:val="000000"/>
              </w:rPr>
              <w:t xml:space="preserve"> ne mažiau kaip __________ Eur</w:t>
            </w:r>
          </w:p>
        </w:tc>
      </w:tr>
      <w:tr w:rsidR="32F426A9" w:rsidRPr="001060B2" w14:paraId="73971C76" w14:textId="77777777" w:rsidTr="00A11E72">
        <w:trPr>
          <w:cantSplit/>
          <w:trHeight w:val="300"/>
        </w:trPr>
        <w:tc>
          <w:tcPr>
            <w:tcW w:w="3456" w:type="dxa"/>
            <w:tcMar>
              <w:top w:w="90" w:type="dxa"/>
              <w:left w:w="105" w:type="dxa"/>
              <w:bottom w:w="90" w:type="dxa"/>
              <w:right w:w="105" w:type="dxa"/>
            </w:tcMar>
            <w:vAlign w:val="center"/>
          </w:tcPr>
          <w:p w14:paraId="5EBC5FB3" w14:textId="006973A6" w:rsidR="32F426A9" w:rsidRPr="00855F26" w:rsidRDefault="32F426A9" w:rsidP="009525B8">
            <w:pPr>
              <w:ind w:firstLine="32"/>
              <w:rPr>
                <w:rFonts w:ascii="Times New Roman" w:eastAsia="Arial" w:hAnsi="Times New Roman" w:cs="Times New Roman"/>
                <w:bCs/>
              </w:rPr>
            </w:pPr>
            <w:r w:rsidRPr="00855F26">
              <w:rPr>
                <w:rFonts w:ascii="Times New Roman" w:eastAsia="Arial" w:hAnsi="Times New Roman" w:cs="Times New Roman"/>
                <w:bCs/>
                <w:color w:val="000000"/>
              </w:rPr>
              <w:t>Patikrinimas vietoje prieš galutinį mokėjimą</w:t>
            </w:r>
          </w:p>
        </w:tc>
        <w:tc>
          <w:tcPr>
            <w:tcW w:w="5544" w:type="dxa"/>
            <w:tcMar>
              <w:top w:w="90" w:type="dxa"/>
              <w:left w:w="105" w:type="dxa"/>
              <w:bottom w:w="90" w:type="dxa"/>
              <w:right w:w="105" w:type="dxa"/>
            </w:tcMar>
            <w:vAlign w:val="center"/>
          </w:tcPr>
          <w:p w14:paraId="69B26C27" w14:textId="1314FDE1" w:rsidR="32F426A9" w:rsidRPr="00855F26" w:rsidRDefault="32F426A9" w:rsidP="009525B8">
            <w:pPr>
              <w:rPr>
                <w:rFonts w:ascii="Times New Roman" w:eastAsia="Arial" w:hAnsi="Times New Roman" w:cs="Times New Roman"/>
                <w:bCs/>
              </w:rPr>
            </w:pPr>
            <w:r w:rsidRPr="00855F26">
              <w:rPr>
                <w:rFonts w:ascii="Segoe UI Symbol" w:eastAsia="Arial" w:hAnsi="Segoe UI Symbol" w:cs="Segoe UI Symbol"/>
                <w:bCs/>
                <w:color w:val="000000"/>
              </w:rPr>
              <w:t>☐</w:t>
            </w:r>
            <w:r w:rsidRPr="00855F26">
              <w:rPr>
                <w:rFonts w:ascii="Times New Roman" w:eastAsia="Arial" w:hAnsi="Times New Roman" w:cs="Times New Roman"/>
                <w:bCs/>
                <w:color w:val="000000"/>
              </w:rPr>
              <w:t xml:space="preserve"> taikomas   </w:t>
            </w:r>
            <w:r w:rsidRPr="00855F26">
              <w:rPr>
                <w:rFonts w:ascii="Segoe UI Symbol" w:eastAsia="Arial" w:hAnsi="Segoe UI Symbol" w:cs="Segoe UI Symbol"/>
                <w:bCs/>
                <w:color w:val="000000"/>
              </w:rPr>
              <w:t>☐</w:t>
            </w:r>
            <w:r w:rsidRPr="00855F26">
              <w:rPr>
                <w:rFonts w:ascii="Times New Roman" w:eastAsia="Arial" w:hAnsi="Times New Roman" w:cs="Times New Roman"/>
                <w:bCs/>
                <w:color w:val="000000"/>
              </w:rPr>
              <w:t xml:space="preserve"> netaikomas</w:t>
            </w:r>
          </w:p>
        </w:tc>
      </w:tr>
      <w:tr w:rsidR="32F426A9" w:rsidRPr="001060B2" w14:paraId="27FF998E" w14:textId="77777777" w:rsidTr="00855F26">
        <w:trPr>
          <w:cantSplit/>
          <w:trHeight w:val="300"/>
        </w:trPr>
        <w:tc>
          <w:tcPr>
            <w:tcW w:w="3456" w:type="dxa"/>
            <w:tcMar>
              <w:top w:w="90" w:type="dxa"/>
              <w:left w:w="105" w:type="dxa"/>
              <w:bottom w:w="90" w:type="dxa"/>
              <w:right w:w="105" w:type="dxa"/>
            </w:tcMar>
            <w:vAlign w:val="center"/>
          </w:tcPr>
          <w:p w14:paraId="0E847525" w14:textId="231FC600" w:rsidR="32F426A9" w:rsidRPr="00855F26" w:rsidRDefault="32F426A9" w:rsidP="009525B8">
            <w:pPr>
              <w:ind w:firstLine="32"/>
              <w:rPr>
                <w:rFonts w:ascii="Times New Roman" w:eastAsia="Arial" w:hAnsi="Times New Roman" w:cs="Times New Roman"/>
                <w:bCs/>
              </w:rPr>
            </w:pPr>
            <w:r w:rsidRPr="00855F26">
              <w:rPr>
                <w:rFonts w:ascii="Times New Roman" w:eastAsia="Arial" w:hAnsi="Times New Roman" w:cs="Times New Roman"/>
                <w:bCs/>
                <w:color w:val="000000"/>
              </w:rPr>
              <w:t>Papildomi atsiskaitymo dokumentai</w:t>
            </w:r>
          </w:p>
        </w:tc>
        <w:tc>
          <w:tcPr>
            <w:tcW w:w="5544" w:type="dxa"/>
            <w:tcMar>
              <w:top w:w="90" w:type="dxa"/>
              <w:left w:w="105" w:type="dxa"/>
              <w:bottom w:w="90" w:type="dxa"/>
              <w:right w:w="105" w:type="dxa"/>
            </w:tcMar>
            <w:vAlign w:val="center"/>
          </w:tcPr>
          <w:p w14:paraId="0896F372" w14:textId="19C88F13" w:rsidR="32F426A9" w:rsidRPr="00855F26" w:rsidRDefault="32F426A9" w:rsidP="009525B8">
            <w:pPr>
              <w:ind w:firstLine="851"/>
              <w:rPr>
                <w:rFonts w:ascii="Times New Roman" w:eastAsia="Arial" w:hAnsi="Times New Roman" w:cs="Times New Roman"/>
                <w:bCs/>
              </w:rPr>
            </w:pPr>
            <w:r w:rsidRPr="00855F26">
              <w:rPr>
                <w:rFonts w:ascii="Times New Roman" w:eastAsia="Arial" w:hAnsi="Times New Roman" w:cs="Times New Roman"/>
                <w:bCs/>
              </w:rPr>
              <w:t>__________________________________________</w:t>
            </w:r>
          </w:p>
        </w:tc>
      </w:tr>
    </w:tbl>
    <w:p w14:paraId="0D46C7E8" w14:textId="41730996" w:rsidR="6E2B55AF" w:rsidRDefault="6E2B55AF" w:rsidP="005974D4">
      <w:pPr>
        <w:shd w:val="clear" w:color="auto" w:fill="FFFFFF" w:themeFill="background1"/>
        <w:spacing w:after="0" w:line="240" w:lineRule="auto"/>
        <w:rPr>
          <w:rFonts w:ascii="Times New Roman" w:hAnsi="Times New Roman" w:cs="Times New Roman"/>
        </w:rPr>
      </w:pPr>
    </w:p>
    <w:p w14:paraId="4233FCE8" w14:textId="577EA104" w:rsidR="005974D4" w:rsidRPr="001060B2" w:rsidRDefault="005974D4" w:rsidP="009525B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_________________</w:t>
      </w:r>
    </w:p>
    <w:sectPr w:rsidR="005974D4" w:rsidRPr="001060B2" w:rsidSect="009525B8">
      <w:headerReference w:type="default" r:id="rId12"/>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8A7F" w14:textId="77777777" w:rsidR="00F32786" w:rsidRDefault="00F32786">
      <w:pPr>
        <w:spacing w:after="0" w:line="240" w:lineRule="auto"/>
      </w:pPr>
      <w:r>
        <w:separator/>
      </w:r>
    </w:p>
  </w:endnote>
  <w:endnote w:type="continuationSeparator" w:id="0">
    <w:p w14:paraId="76BD055E" w14:textId="77777777" w:rsidR="00F32786" w:rsidRDefault="00F32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CD978" w14:textId="77777777" w:rsidR="00F32786" w:rsidRDefault="00F32786">
      <w:pPr>
        <w:spacing w:after="0" w:line="240" w:lineRule="auto"/>
      </w:pPr>
      <w:r>
        <w:rPr>
          <w:color w:val="000000"/>
        </w:rPr>
        <w:separator/>
      </w:r>
    </w:p>
  </w:footnote>
  <w:footnote w:type="continuationSeparator" w:id="0">
    <w:p w14:paraId="059D2C94" w14:textId="77777777" w:rsidR="00F32786" w:rsidRDefault="00F32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814165"/>
      <w:docPartObj>
        <w:docPartGallery w:val="Page Numbers (Top of Page)"/>
        <w:docPartUnique/>
      </w:docPartObj>
    </w:sdtPr>
    <w:sdtEndPr>
      <w:rPr>
        <w:rFonts w:ascii="Times New Roman" w:hAnsi="Times New Roman" w:cs="Times New Roman"/>
      </w:rPr>
    </w:sdtEndPr>
    <w:sdtContent>
      <w:p w14:paraId="64F2C235" w14:textId="6DE1C411" w:rsidR="007E1039" w:rsidRPr="009525B8" w:rsidRDefault="007E1039">
        <w:pPr>
          <w:pStyle w:val="Antrats"/>
          <w:jc w:val="center"/>
          <w:rPr>
            <w:rFonts w:ascii="Times New Roman" w:hAnsi="Times New Roman" w:cs="Times New Roman"/>
          </w:rPr>
        </w:pPr>
        <w:r w:rsidRPr="009525B8">
          <w:rPr>
            <w:rFonts w:ascii="Times New Roman" w:hAnsi="Times New Roman" w:cs="Times New Roman"/>
          </w:rPr>
          <w:fldChar w:fldCharType="begin"/>
        </w:r>
        <w:r w:rsidRPr="009525B8">
          <w:rPr>
            <w:rFonts w:ascii="Times New Roman" w:hAnsi="Times New Roman" w:cs="Times New Roman"/>
          </w:rPr>
          <w:instrText>PAGE   \* MERGEFORMAT</w:instrText>
        </w:r>
        <w:r w:rsidRPr="009525B8">
          <w:rPr>
            <w:rFonts w:ascii="Times New Roman" w:hAnsi="Times New Roman" w:cs="Times New Roman"/>
          </w:rPr>
          <w:fldChar w:fldCharType="separate"/>
        </w:r>
        <w:r w:rsidRPr="009525B8">
          <w:rPr>
            <w:rFonts w:ascii="Times New Roman" w:hAnsi="Times New Roman" w:cs="Times New Roman"/>
          </w:rPr>
          <w:t>2</w:t>
        </w:r>
        <w:r w:rsidRPr="009525B8">
          <w:rPr>
            <w:rFonts w:ascii="Times New Roman" w:hAnsi="Times New Roman" w:cs="Times New Roman"/>
          </w:rPr>
          <w:fldChar w:fldCharType="end"/>
        </w:r>
      </w:p>
    </w:sdtContent>
  </w:sdt>
  <w:p w14:paraId="6E7ADA61" w14:textId="77777777" w:rsidR="00C100CB" w:rsidRDefault="00C100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50FAA"/>
    <w:multiLevelType w:val="multilevel"/>
    <w:tmpl w:val="3B884324"/>
    <w:lvl w:ilvl="0">
      <w:numFmt w:val="bullet"/>
      <w:lvlText w:val="●"/>
      <w:lvlJc w:val="left"/>
      <w:pPr>
        <w:ind w:left="720" w:hanging="360"/>
      </w:pPr>
      <w:rPr>
        <w:rFonts w:ascii="Times New Roman" w:hAnsi="Times New Roman" w:cs="Times New Roman"/>
      </w:r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1" w15:restartNumberingAfterBreak="0">
    <w:nsid w:val="728B0DC5"/>
    <w:multiLevelType w:val="multilevel"/>
    <w:tmpl w:val="C5E6B0B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60246132">
    <w:abstractNumId w:val="0"/>
  </w:num>
  <w:num w:numId="2" w16cid:durableId="1748961873">
    <w:abstractNumId w:val="1"/>
  </w:num>
  <w:num w:numId="3" w16cid:durableId="2791434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3C4"/>
    <w:rsid w:val="000003FC"/>
    <w:rsid w:val="000216D3"/>
    <w:rsid w:val="00027F53"/>
    <w:rsid w:val="000309EE"/>
    <w:rsid w:val="00032094"/>
    <w:rsid w:val="00046E5B"/>
    <w:rsid w:val="0005745F"/>
    <w:rsid w:val="000609CB"/>
    <w:rsid w:val="00074441"/>
    <w:rsid w:val="00074576"/>
    <w:rsid w:val="00077CBB"/>
    <w:rsid w:val="00090B11"/>
    <w:rsid w:val="0009506D"/>
    <w:rsid w:val="000964EB"/>
    <w:rsid w:val="00096BFA"/>
    <w:rsid w:val="000A3B85"/>
    <w:rsid w:val="000B111E"/>
    <w:rsid w:val="000C0D41"/>
    <w:rsid w:val="000C1AB0"/>
    <w:rsid w:val="000C3039"/>
    <w:rsid w:val="000C35CA"/>
    <w:rsid w:val="000C517E"/>
    <w:rsid w:val="000D268F"/>
    <w:rsid w:val="000D5F72"/>
    <w:rsid w:val="000E011B"/>
    <w:rsid w:val="000E14D0"/>
    <w:rsid w:val="000E1DB6"/>
    <w:rsid w:val="000E42F7"/>
    <w:rsid w:val="000F1E0C"/>
    <w:rsid w:val="000F33F5"/>
    <w:rsid w:val="001015CA"/>
    <w:rsid w:val="001021F5"/>
    <w:rsid w:val="00102598"/>
    <w:rsid w:val="001060B2"/>
    <w:rsid w:val="00106711"/>
    <w:rsid w:val="0011283F"/>
    <w:rsid w:val="0011694E"/>
    <w:rsid w:val="00117555"/>
    <w:rsid w:val="001235F0"/>
    <w:rsid w:val="00130691"/>
    <w:rsid w:val="00133269"/>
    <w:rsid w:val="00145BD9"/>
    <w:rsid w:val="00146C5B"/>
    <w:rsid w:val="00150CB2"/>
    <w:rsid w:val="00160384"/>
    <w:rsid w:val="001661CC"/>
    <w:rsid w:val="0017013D"/>
    <w:rsid w:val="00171014"/>
    <w:rsid w:val="00172D93"/>
    <w:rsid w:val="0019150A"/>
    <w:rsid w:val="00193F4B"/>
    <w:rsid w:val="0019676A"/>
    <w:rsid w:val="00197E8C"/>
    <w:rsid w:val="001A0974"/>
    <w:rsid w:val="001A0C5E"/>
    <w:rsid w:val="001A1F35"/>
    <w:rsid w:val="001A41AA"/>
    <w:rsid w:val="001A663A"/>
    <w:rsid w:val="001B180C"/>
    <w:rsid w:val="001C1B9C"/>
    <w:rsid w:val="001D616C"/>
    <w:rsid w:val="001D65F0"/>
    <w:rsid w:val="001E3F1F"/>
    <w:rsid w:val="001F052E"/>
    <w:rsid w:val="001F1CD8"/>
    <w:rsid w:val="00206CD3"/>
    <w:rsid w:val="00210120"/>
    <w:rsid w:val="0021090D"/>
    <w:rsid w:val="002137E1"/>
    <w:rsid w:val="002149DD"/>
    <w:rsid w:val="00220A18"/>
    <w:rsid w:val="0022394F"/>
    <w:rsid w:val="0022444D"/>
    <w:rsid w:val="0023065D"/>
    <w:rsid w:val="00232EF6"/>
    <w:rsid w:val="00237BF5"/>
    <w:rsid w:val="00242CEF"/>
    <w:rsid w:val="00250181"/>
    <w:rsid w:val="00250A45"/>
    <w:rsid w:val="00253427"/>
    <w:rsid w:val="00256D09"/>
    <w:rsid w:val="002578C1"/>
    <w:rsid w:val="00273046"/>
    <w:rsid w:val="00274F5C"/>
    <w:rsid w:val="00280FCF"/>
    <w:rsid w:val="002831CC"/>
    <w:rsid w:val="00283474"/>
    <w:rsid w:val="002870ED"/>
    <w:rsid w:val="00292399"/>
    <w:rsid w:val="002931D5"/>
    <w:rsid w:val="00293D9B"/>
    <w:rsid w:val="00296950"/>
    <w:rsid w:val="002A05E0"/>
    <w:rsid w:val="002A5056"/>
    <w:rsid w:val="002B3732"/>
    <w:rsid w:val="002C2CF8"/>
    <w:rsid w:val="002C61E9"/>
    <w:rsid w:val="002D163C"/>
    <w:rsid w:val="002D2923"/>
    <w:rsid w:val="002D6D6B"/>
    <w:rsid w:val="002E0483"/>
    <w:rsid w:val="002E1452"/>
    <w:rsid w:val="002E267B"/>
    <w:rsid w:val="002E4C4A"/>
    <w:rsid w:val="002E57E4"/>
    <w:rsid w:val="002E7E7E"/>
    <w:rsid w:val="002F32C7"/>
    <w:rsid w:val="002F52C6"/>
    <w:rsid w:val="002F6461"/>
    <w:rsid w:val="002F6D1D"/>
    <w:rsid w:val="0030283B"/>
    <w:rsid w:val="003107D5"/>
    <w:rsid w:val="00312D49"/>
    <w:rsid w:val="00314D47"/>
    <w:rsid w:val="00320E41"/>
    <w:rsid w:val="00322F49"/>
    <w:rsid w:val="0032316A"/>
    <w:rsid w:val="00325566"/>
    <w:rsid w:val="0032724C"/>
    <w:rsid w:val="00327836"/>
    <w:rsid w:val="00335C25"/>
    <w:rsid w:val="0034269E"/>
    <w:rsid w:val="00345CF3"/>
    <w:rsid w:val="00346F54"/>
    <w:rsid w:val="00361B56"/>
    <w:rsid w:val="0036408B"/>
    <w:rsid w:val="00366531"/>
    <w:rsid w:val="00375878"/>
    <w:rsid w:val="00377BF1"/>
    <w:rsid w:val="00377E7F"/>
    <w:rsid w:val="00383398"/>
    <w:rsid w:val="00394E30"/>
    <w:rsid w:val="003A3C1E"/>
    <w:rsid w:val="003B33C4"/>
    <w:rsid w:val="003D3A22"/>
    <w:rsid w:val="003E19CF"/>
    <w:rsid w:val="003E49FA"/>
    <w:rsid w:val="003F36C1"/>
    <w:rsid w:val="003F3838"/>
    <w:rsid w:val="003F67D5"/>
    <w:rsid w:val="0040416B"/>
    <w:rsid w:val="00410501"/>
    <w:rsid w:val="00411099"/>
    <w:rsid w:val="004139B8"/>
    <w:rsid w:val="004157D3"/>
    <w:rsid w:val="00421636"/>
    <w:rsid w:val="00423869"/>
    <w:rsid w:val="0043264A"/>
    <w:rsid w:val="004336BE"/>
    <w:rsid w:val="00441A8E"/>
    <w:rsid w:val="004428C8"/>
    <w:rsid w:val="004443A0"/>
    <w:rsid w:val="00445C59"/>
    <w:rsid w:val="004463F4"/>
    <w:rsid w:val="0044640D"/>
    <w:rsid w:val="00447121"/>
    <w:rsid w:val="00450439"/>
    <w:rsid w:val="004523D9"/>
    <w:rsid w:val="00452914"/>
    <w:rsid w:val="00460C53"/>
    <w:rsid w:val="00466041"/>
    <w:rsid w:val="0047355A"/>
    <w:rsid w:val="00475A95"/>
    <w:rsid w:val="00486A49"/>
    <w:rsid w:val="00490DCA"/>
    <w:rsid w:val="00492072"/>
    <w:rsid w:val="00492F48"/>
    <w:rsid w:val="00493EA7"/>
    <w:rsid w:val="00496F7B"/>
    <w:rsid w:val="004A0A39"/>
    <w:rsid w:val="004B0FCE"/>
    <w:rsid w:val="004B53CD"/>
    <w:rsid w:val="004D0784"/>
    <w:rsid w:val="004D4AD6"/>
    <w:rsid w:val="004F7D24"/>
    <w:rsid w:val="005020C8"/>
    <w:rsid w:val="005037DE"/>
    <w:rsid w:val="00504073"/>
    <w:rsid w:val="005043A8"/>
    <w:rsid w:val="00505EBE"/>
    <w:rsid w:val="005060F8"/>
    <w:rsid w:val="005120B8"/>
    <w:rsid w:val="00513632"/>
    <w:rsid w:val="00523EF0"/>
    <w:rsid w:val="00531E2A"/>
    <w:rsid w:val="00542995"/>
    <w:rsid w:val="00545E4C"/>
    <w:rsid w:val="00545F90"/>
    <w:rsid w:val="005520F9"/>
    <w:rsid w:val="00556D04"/>
    <w:rsid w:val="0056326D"/>
    <w:rsid w:val="0056516F"/>
    <w:rsid w:val="0057003E"/>
    <w:rsid w:val="00571A79"/>
    <w:rsid w:val="0058421E"/>
    <w:rsid w:val="0058680F"/>
    <w:rsid w:val="00592ADD"/>
    <w:rsid w:val="00596CE4"/>
    <w:rsid w:val="005974D4"/>
    <w:rsid w:val="005A01E9"/>
    <w:rsid w:val="005A1423"/>
    <w:rsid w:val="005B15A6"/>
    <w:rsid w:val="005B29B6"/>
    <w:rsid w:val="005B41F9"/>
    <w:rsid w:val="005B5B02"/>
    <w:rsid w:val="005C2C3D"/>
    <w:rsid w:val="005C6545"/>
    <w:rsid w:val="005D14A3"/>
    <w:rsid w:val="005D4C8A"/>
    <w:rsid w:val="005F2C20"/>
    <w:rsid w:val="005F3DF7"/>
    <w:rsid w:val="005F4E6E"/>
    <w:rsid w:val="00603302"/>
    <w:rsid w:val="006062D2"/>
    <w:rsid w:val="0060758C"/>
    <w:rsid w:val="0061215B"/>
    <w:rsid w:val="006152F3"/>
    <w:rsid w:val="0062499C"/>
    <w:rsid w:val="00624E59"/>
    <w:rsid w:val="00627466"/>
    <w:rsid w:val="006348E5"/>
    <w:rsid w:val="00646C95"/>
    <w:rsid w:val="00654791"/>
    <w:rsid w:val="00661497"/>
    <w:rsid w:val="0066358D"/>
    <w:rsid w:val="00666CAE"/>
    <w:rsid w:val="0066776A"/>
    <w:rsid w:val="0067419D"/>
    <w:rsid w:val="006749F4"/>
    <w:rsid w:val="00677B5D"/>
    <w:rsid w:val="00683E0A"/>
    <w:rsid w:val="00684460"/>
    <w:rsid w:val="00685E0D"/>
    <w:rsid w:val="00690801"/>
    <w:rsid w:val="00691EB4"/>
    <w:rsid w:val="00691F52"/>
    <w:rsid w:val="00697720"/>
    <w:rsid w:val="006A0AE6"/>
    <w:rsid w:val="006A158E"/>
    <w:rsid w:val="006A1793"/>
    <w:rsid w:val="006A737F"/>
    <w:rsid w:val="006B6355"/>
    <w:rsid w:val="006B7039"/>
    <w:rsid w:val="006C3958"/>
    <w:rsid w:val="006D09EF"/>
    <w:rsid w:val="006D0E73"/>
    <w:rsid w:val="006D1DA9"/>
    <w:rsid w:val="006D3837"/>
    <w:rsid w:val="006D4472"/>
    <w:rsid w:val="006D5336"/>
    <w:rsid w:val="006D6C89"/>
    <w:rsid w:val="006E02EC"/>
    <w:rsid w:val="006E2800"/>
    <w:rsid w:val="006E618E"/>
    <w:rsid w:val="006F0EDC"/>
    <w:rsid w:val="006F34DA"/>
    <w:rsid w:val="006F79B2"/>
    <w:rsid w:val="00701586"/>
    <w:rsid w:val="00704A07"/>
    <w:rsid w:val="00705BAA"/>
    <w:rsid w:val="00712CDE"/>
    <w:rsid w:val="00714A41"/>
    <w:rsid w:val="00717B3C"/>
    <w:rsid w:val="00722595"/>
    <w:rsid w:val="00723DD9"/>
    <w:rsid w:val="00732D77"/>
    <w:rsid w:val="00733AD4"/>
    <w:rsid w:val="0073546A"/>
    <w:rsid w:val="007358AD"/>
    <w:rsid w:val="00740F50"/>
    <w:rsid w:val="00744046"/>
    <w:rsid w:val="0074437B"/>
    <w:rsid w:val="00746673"/>
    <w:rsid w:val="00754A60"/>
    <w:rsid w:val="00755A01"/>
    <w:rsid w:val="0076213F"/>
    <w:rsid w:val="00773EF6"/>
    <w:rsid w:val="00783002"/>
    <w:rsid w:val="00787BA5"/>
    <w:rsid w:val="007920BB"/>
    <w:rsid w:val="007943B2"/>
    <w:rsid w:val="00794B67"/>
    <w:rsid w:val="00797122"/>
    <w:rsid w:val="007A7CE2"/>
    <w:rsid w:val="007B1A1E"/>
    <w:rsid w:val="007B1C55"/>
    <w:rsid w:val="007B314E"/>
    <w:rsid w:val="007B7F4A"/>
    <w:rsid w:val="007C0681"/>
    <w:rsid w:val="007C446F"/>
    <w:rsid w:val="007C68CE"/>
    <w:rsid w:val="007C7259"/>
    <w:rsid w:val="007C7608"/>
    <w:rsid w:val="007D29C5"/>
    <w:rsid w:val="007D725E"/>
    <w:rsid w:val="007D77EA"/>
    <w:rsid w:val="007E1039"/>
    <w:rsid w:val="007E3AAE"/>
    <w:rsid w:val="007E6375"/>
    <w:rsid w:val="007F2FCA"/>
    <w:rsid w:val="007F36B5"/>
    <w:rsid w:val="007F5684"/>
    <w:rsid w:val="007F68B8"/>
    <w:rsid w:val="007F6EED"/>
    <w:rsid w:val="00810E92"/>
    <w:rsid w:val="00811F8B"/>
    <w:rsid w:val="008133A2"/>
    <w:rsid w:val="0081560C"/>
    <w:rsid w:val="00815F3D"/>
    <w:rsid w:val="008163DB"/>
    <w:rsid w:val="0082077F"/>
    <w:rsid w:val="00820A0C"/>
    <w:rsid w:val="00824E16"/>
    <w:rsid w:val="008308AB"/>
    <w:rsid w:val="00834D3A"/>
    <w:rsid w:val="008449F6"/>
    <w:rsid w:val="00851F5D"/>
    <w:rsid w:val="00855F26"/>
    <w:rsid w:val="00863CCD"/>
    <w:rsid w:val="00866C17"/>
    <w:rsid w:val="00870F7F"/>
    <w:rsid w:val="008715AC"/>
    <w:rsid w:val="00872B51"/>
    <w:rsid w:val="0087381F"/>
    <w:rsid w:val="008749A4"/>
    <w:rsid w:val="00874B79"/>
    <w:rsid w:val="0087651D"/>
    <w:rsid w:val="0087702A"/>
    <w:rsid w:val="00877FBC"/>
    <w:rsid w:val="0088172E"/>
    <w:rsid w:val="00881DEE"/>
    <w:rsid w:val="008828BA"/>
    <w:rsid w:val="008845E0"/>
    <w:rsid w:val="00891511"/>
    <w:rsid w:val="0089529B"/>
    <w:rsid w:val="008A3442"/>
    <w:rsid w:val="008A3EC8"/>
    <w:rsid w:val="008A5133"/>
    <w:rsid w:val="008B4AF0"/>
    <w:rsid w:val="008C00D8"/>
    <w:rsid w:val="008C5C95"/>
    <w:rsid w:val="008C6684"/>
    <w:rsid w:val="008C6DD3"/>
    <w:rsid w:val="008D5790"/>
    <w:rsid w:val="008D72CF"/>
    <w:rsid w:val="008D7FE5"/>
    <w:rsid w:val="008E7351"/>
    <w:rsid w:val="008F1626"/>
    <w:rsid w:val="008F3508"/>
    <w:rsid w:val="008F3616"/>
    <w:rsid w:val="008F470A"/>
    <w:rsid w:val="0090122C"/>
    <w:rsid w:val="009150F7"/>
    <w:rsid w:val="009177EC"/>
    <w:rsid w:val="009244DE"/>
    <w:rsid w:val="00935682"/>
    <w:rsid w:val="00940199"/>
    <w:rsid w:val="00940DEC"/>
    <w:rsid w:val="009525B8"/>
    <w:rsid w:val="00953F57"/>
    <w:rsid w:val="00953FC4"/>
    <w:rsid w:val="00961FE4"/>
    <w:rsid w:val="009734FF"/>
    <w:rsid w:val="00981A59"/>
    <w:rsid w:val="009962ED"/>
    <w:rsid w:val="009A6577"/>
    <w:rsid w:val="009B52D0"/>
    <w:rsid w:val="009B6BCB"/>
    <w:rsid w:val="009C065B"/>
    <w:rsid w:val="009D4BBB"/>
    <w:rsid w:val="009D7696"/>
    <w:rsid w:val="009E421F"/>
    <w:rsid w:val="009E460C"/>
    <w:rsid w:val="009E6576"/>
    <w:rsid w:val="00A00A05"/>
    <w:rsid w:val="00A11E72"/>
    <w:rsid w:val="00A148B9"/>
    <w:rsid w:val="00A274AE"/>
    <w:rsid w:val="00A3454B"/>
    <w:rsid w:val="00A34F66"/>
    <w:rsid w:val="00A36E1A"/>
    <w:rsid w:val="00A3769B"/>
    <w:rsid w:val="00A43143"/>
    <w:rsid w:val="00A43339"/>
    <w:rsid w:val="00A46635"/>
    <w:rsid w:val="00A4787A"/>
    <w:rsid w:val="00A53BA4"/>
    <w:rsid w:val="00A5403F"/>
    <w:rsid w:val="00A57171"/>
    <w:rsid w:val="00A64B12"/>
    <w:rsid w:val="00A64C03"/>
    <w:rsid w:val="00A64C1D"/>
    <w:rsid w:val="00A64EDD"/>
    <w:rsid w:val="00A66FC7"/>
    <w:rsid w:val="00A67107"/>
    <w:rsid w:val="00A74290"/>
    <w:rsid w:val="00A753E1"/>
    <w:rsid w:val="00A76475"/>
    <w:rsid w:val="00A85564"/>
    <w:rsid w:val="00A91E14"/>
    <w:rsid w:val="00A96A80"/>
    <w:rsid w:val="00AA0F8C"/>
    <w:rsid w:val="00AA13C0"/>
    <w:rsid w:val="00AA7058"/>
    <w:rsid w:val="00AB00F9"/>
    <w:rsid w:val="00AB0FB1"/>
    <w:rsid w:val="00AB14FE"/>
    <w:rsid w:val="00AB6884"/>
    <w:rsid w:val="00AB6ED6"/>
    <w:rsid w:val="00AB7F2C"/>
    <w:rsid w:val="00AD1445"/>
    <w:rsid w:val="00AD71D9"/>
    <w:rsid w:val="00AE3DF3"/>
    <w:rsid w:val="00AE53DD"/>
    <w:rsid w:val="00AE64BA"/>
    <w:rsid w:val="00AF5401"/>
    <w:rsid w:val="00AF5F45"/>
    <w:rsid w:val="00AF7F7B"/>
    <w:rsid w:val="00B006AB"/>
    <w:rsid w:val="00B02835"/>
    <w:rsid w:val="00B0366A"/>
    <w:rsid w:val="00B06BDE"/>
    <w:rsid w:val="00B10D42"/>
    <w:rsid w:val="00B11185"/>
    <w:rsid w:val="00B1167D"/>
    <w:rsid w:val="00B13548"/>
    <w:rsid w:val="00B1626C"/>
    <w:rsid w:val="00B23846"/>
    <w:rsid w:val="00B26904"/>
    <w:rsid w:val="00B26E91"/>
    <w:rsid w:val="00B301D0"/>
    <w:rsid w:val="00B30A51"/>
    <w:rsid w:val="00B4289D"/>
    <w:rsid w:val="00B522B4"/>
    <w:rsid w:val="00B542AE"/>
    <w:rsid w:val="00B54AE5"/>
    <w:rsid w:val="00B55B54"/>
    <w:rsid w:val="00B577AE"/>
    <w:rsid w:val="00B61D88"/>
    <w:rsid w:val="00B67E92"/>
    <w:rsid w:val="00B73C66"/>
    <w:rsid w:val="00B77B35"/>
    <w:rsid w:val="00B82B6D"/>
    <w:rsid w:val="00B849BA"/>
    <w:rsid w:val="00B86263"/>
    <w:rsid w:val="00B9418B"/>
    <w:rsid w:val="00B96290"/>
    <w:rsid w:val="00B97578"/>
    <w:rsid w:val="00BA0493"/>
    <w:rsid w:val="00BA155E"/>
    <w:rsid w:val="00BA305D"/>
    <w:rsid w:val="00BA4556"/>
    <w:rsid w:val="00BB3CA0"/>
    <w:rsid w:val="00BB4D6C"/>
    <w:rsid w:val="00BBD3D0"/>
    <w:rsid w:val="00BC0E52"/>
    <w:rsid w:val="00BD1EB7"/>
    <w:rsid w:val="00BD3AA6"/>
    <w:rsid w:val="00BE5ACA"/>
    <w:rsid w:val="00BF2F4E"/>
    <w:rsid w:val="00BF40CD"/>
    <w:rsid w:val="00BF4CD7"/>
    <w:rsid w:val="00BF5B86"/>
    <w:rsid w:val="00C06A2A"/>
    <w:rsid w:val="00C100CB"/>
    <w:rsid w:val="00C12AB3"/>
    <w:rsid w:val="00C15127"/>
    <w:rsid w:val="00C17DF9"/>
    <w:rsid w:val="00C21CA2"/>
    <w:rsid w:val="00C2769D"/>
    <w:rsid w:val="00C31BFD"/>
    <w:rsid w:val="00C32376"/>
    <w:rsid w:val="00C55441"/>
    <w:rsid w:val="00C674A3"/>
    <w:rsid w:val="00C6769A"/>
    <w:rsid w:val="00C67A39"/>
    <w:rsid w:val="00C701BB"/>
    <w:rsid w:val="00C71AC1"/>
    <w:rsid w:val="00C74F09"/>
    <w:rsid w:val="00C75800"/>
    <w:rsid w:val="00C86386"/>
    <w:rsid w:val="00C9087F"/>
    <w:rsid w:val="00C93704"/>
    <w:rsid w:val="00C94247"/>
    <w:rsid w:val="00CA4202"/>
    <w:rsid w:val="00CB1FF4"/>
    <w:rsid w:val="00CB2D32"/>
    <w:rsid w:val="00CC17F5"/>
    <w:rsid w:val="00CC5A1A"/>
    <w:rsid w:val="00CD1BDE"/>
    <w:rsid w:val="00CD6EAA"/>
    <w:rsid w:val="00CE0E72"/>
    <w:rsid w:val="00CE63A3"/>
    <w:rsid w:val="00CF31EE"/>
    <w:rsid w:val="00CF57AE"/>
    <w:rsid w:val="00CF683E"/>
    <w:rsid w:val="00D012B6"/>
    <w:rsid w:val="00D12517"/>
    <w:rsid w:val="00D202E7"/>
    <w:rsid w:val="00D33ABA"/>
    <w:rsid w:val="00D34DB9"/>
    <w:rsid w:val="00D44581"/>
    <w:rsid w:val="00D468A1"/>
    <w:rsid w:val="00D46A10"/>
    <w:rsid w:val="00D631E9"/>
    <w:rsid w:val="00D63A89"/>
    <w:rsid w:val="00D867DA"/>
    <w:rsid w:val="00D86859"/>
    <w:rsid w:val="00DA289E"/>
    <w:rsid w:val="00DA4CEB"/>
    <w:rsid w:val="00DA622C"/>
    <w:rsid w:val="00DB17D8"/>
    <w:rsid w:val="00DC4058"/>
    <w:rsid w:val="00DC469A"/>
    <w:rsid w:val="00DD673B"/>
    <w:rsid w:val="00DE4615"/>
    <w:rsid w:val="00DE70D5"/>
    <w:rsid w:val="00DE7459"/>
    <w:rsid w:val="00DF6BD3"/>
    <w:rsid w:val="00DF76D5"/>
    <w:rsid w:val="00E025B0"/>
    <w:rsid w:val="00E070F2"/>
    <w:rsid w:val="00E10C0F"/>
    <w:rsid w:val="00E12F87"/>
    <w:rsid w:val="00E16487"/>
    <w:rsid w:val="00E17831"/>
    <w:rsid w:val="00E32449"/>
    <w:rsid w:val="00E3717C"/>
    <w:rsid w:val="00E43B1F"/>
    <w:rsid w:val="00E4423A"/>
    <w:rsid w:val="00E44EB3"/>
    <w:rsid w:val="00E52AB1"/>
    <w:rsid w:val="00E65D79"/>
    <w:rsid w:val="00E72268"/>
    <w:rsid w:val="00E762EC"/>
    <w:rsid w:val="00E77B03"/>
    <w:rsid w:val="00E842A0"/>
    <w:rsid w:val="00E8439C"/>
    <w:rsid w:val="00E86733"/>
    <w:rsid w:val="00E87000"/>
    <w:rsid w:val="00E90B7D"/>
    <w:rsid w:val="00E93C36"/>
    <w:rsid w:val="00E961C4"/>
    <w:rsid w:val="00E9664D"/>
    <w:rsid w:val="00E97C1F"/>
    <w:rsid w:val="00EA1D74"/>
    <w:rsid w:val="00EB068B"/>
    <w:rsid w:val="00EB0DCE"/>
    <w:rsid w:val="00EB2699"/>
    <w:rsid w:val="00EB65FF"/>
    <w:rsid w:val="00EC123A"/>
    <w:rsid w:val="00EC1764"/>
    <w:rsid w:val="00EC3F32"/>
    <w:rsid w:val="00EC51B5"/>
    <w:rsid w:val="00ED20E4"/>
    <w:rsid w:val="00ED354F"/>
    <w:rsid w:val="00ED7413"/>
    <w:rsid w:val="00EE0179"/>
    <w:rsid w:val="00EE229C"/>
    <w:rsid w:val="00EE2F05"/>
    <w:rsid w:val="00EF0310"/>
    <w:rsid w:val="00EF11DE"/>
    <w:rsid w:val="00EF7314"/>
    <w:rsid w:val="00F03D03"/>
    <w:rsid w:val="00F05560"/>
    <w:rsid w:val="00F07BF3"/>
    <w:rsid w:val="00F1391D"/>
    <w:rsid w:val="00F22BA3"/>
    <w:rsid w:val="00F27557"/>
    <w:rsid w:val="00F30B70"/>
    <w:rsid w:val="00F321B1"/>
    <w:rsid w:val="00F32786"/>
    <w:rsid w:val="00F3410A"/>
    <w:rsid w:val="00F41C76"/>
    <w:rsid w:val="00F44954"/>
    <w:rsid w:val="00F47726"/>
    <w:rsid w:val="00F5042C"/>
    <w:rsid w:val="00F5456A"/>
    <w:rsid w:val="00F62166"/>
    <w:rsid w:val="00F64CB8"/>
    <w:rsid w:val="00F651AD"/>
    <w:rsid w:val="00F712B2"/>
    <w:rsid w:val="00F731F5"/>
    <w:rsid w:val="00F74906"/>
    <w:rsid w:val="00F76114"/>
    <w:rsid w:val="00F81FEB"/>
    <w:rsid w:val="00F83AFE"/>
    <w:rsid w:val="00F8585D"/>
    <w:rsid w:val="00FA03F4"/>
    <w:rsid w:val="00FB7109"/>
    <w:rsid w:val="00FC06D6"/>
    <w:rsid w:val="00FC7E29"/>
    <w:rsid w:val="00FD0A73"/>
    <w:rsid w:val="00FD157A"/>
    <w:rsid w:val="00FD172D"/>
    <w:rsid w:val="00FD1FF7"/>
    <w:rsid w:val="00FE63EF"/>
    <w:rsid w:val="00FF0639"/>
    <w:rsid w:val="00FF0AC0"/>
    <w:rsid w:val="00FF7BFC"/>
    <w:rsid w:val="00FF7FBB"/>
    <w:rsid w:val="010493AB"/>
    <w:rsid w:val="01108BFF"/>
    <w:rsid w:val="012BC6BC"/>
    <w:rsid w:val="01A21469"/>
    <w:rsid w:val="01D21A58"/>
    <w:rsid w:val="01E47ECD"/>
    <w:rsid w:val="01EFB573"/>
    <w:rsid w:val="02E33A86"/>
    <w:rsid w:val="031827F8"/>
    <w:rsid w:val="033E76B6"/>
    <w:rsid w:val="03E49355"/>
    <w:rsid w:val="03EDE0BC"/>
    <w:rsid w:val="04175683"/>
    <w:rsid w:val="04483C4B"/>
    <w:rsid w:val="0448CCAF"/>
    <w:rsid w:val="0463B6E3"/>
    <w:rsid w:val="04AE3245"/>
    <w:rsid w:val="04C38CD6"/>
    <w:rsid w:val="04DEAFD4"/>
    <w:rsid w:val="04ED288F"/>
    <w:rsid w:val="04FD4D1F"/>
    <w:rsid w:val="05403BA9"/>
    <w:rsid w:val="05B9BD18"/>
    <w:rsid w:val="05BA0A9B"/>
    <w:rsid w:val="05F1DB75"/>
    <w:rsid w:val="064F2C0E"/>
    <w:rsid w:val="0661B895"/>
    <w:rsid w:val="068DA48F"/>
    <w:rsid w:val="07071B3E"/>
    <w:rsid w:val="07169BAF"/>
    <w:rsid w:val="0728823E"/>
    <w:rsid w:val="0774AFD6"/>
    <w:rsid w:val="0781387D"/>
    <w:rsid w:val="07945652"/>
    <w:rsid w:val="07AD7A1F"/>
    <w:rsid w:val="07C53B20"/>
    <w:rsid w:val="07CBBAC1"/>
    <w:rsid w:val="07F1897A"/>
    <w:rsid w:val="08400C0E"/>
    <w:rsid w:val="0841479E"/>
    <w:rsid w:val="0848BC81"/>
    <w:rsid w:val="08818057"/>
    <w:rsid w:val="08BC054B"/>
    <w:rsid w:val="08D4FA94"/>
    <w:rsid w:val="0918040D"/>
    <w:rsid w:val="096A57CB"/>
    <w:rsid w:val="099598AC"/>
    <w:rsid w:val="0A03EB63"/>
    <w:rsid w:val="0A102BCC"/>
    <w:rsid w:val="0A1452C9"/>
    <w:rsid w:val="0A200A3D"/>
    <w:rsid w:val="0A8A9FCA"/>
    <w:rsid w:val="0ACC1E73"/>
    <w:rsid w:val="0B608B90"/>
    <w:rsid w:val="0B892AF5"/>
    <w:rsid w:val="0B8ADF12"/>
    <w:rsid w:val="0B9D2498"/>
    <w:rsid w:val="0C32F691"/>
    <w:rsid w:val="0C53F7A2"/>
    <w:rsid w:val="0C5C92C4"/>
    <w:rsid w:val="0C7FA6BF"/>
    <w:rsid w:val="0CB77F3C"/>
    <w:rsid w:val="0D03098B"/>
    <w:rsid w:val="0D0D2E16"/>
    <w:rsid w:val="0D6F17B4"/>
    <w:rsid w:val="0DDE7009"/>
    <w:rsid w:val="0DFF3EDD"/>
    <w:rsid w:val="0E14AC5F"/>
    <w:rsid w:val="0E5081A3"/>
    <w:rsid w:val="0E66643A"/>
    <w:rsid w:val="0EB8FF6B"/>
    <w:rsid w:val="0EC8AE91"/>
    <w:rsid w:val="0F109ABB"/>
    <w:rsid w:val="0F25D642"/>
    <w:rsid w:val="0F5C6AC0"/>
    <w:rsid w:val="0F6C2753"/>
    <w:rsid w:val="0FB6F52A"/>
    <w:rsid w:val="0FBF5EA7"/>
    <w:rsid w:val="0FDCA06C"/>
    <w:rsid w:val="101922B7"/>
    <w:rsid w:val="1060F432"/>
    <w:rsid w:val="106F7B90"/>
    <w:rsid w:val="108D63EB"/>
    <w:rsid w:val="109B40B7"/>
    <w:rsid w:val="109BFEE5"/>
    <w:rsid w:val="10BA40E9"/>
    <w:rsid w:val="10FB8FAE"/>
    <w:rsid w:val="111606AE"/>
    <w:rsid w:val="115BFE74"/>
    <w:rsid w:val="1184A9D5"/>
    <w:rsid w:val="118BB236"/>
    <w:rsid w:val="120AF370"/>
    <w:rsid w:val="12135E33"/>
    <w:rsid w:val="1228A5C4"/>
    <w:rsid w:val="12702FF4"/>
    <w:rsid w:val="12A458FE"/>
    <w:rsid w:val="136AFF9A"/>
    <w:rsid w:val="138F8B26"/>
    <w:rsid w:val="13D82497"/>
    <w:rsid w:val="1404C4C5"/>
    <w:rsid w:val="143F9A33"/>
    <w:rsid w:val="146F8723"/>
    <w:rsid w:val="147E644C"/>
    <w:rsid w:val="14CBB9ED"/>
    <w:rsid w:val="14D16538"/>
    <w:rsid w:val="151BE37E"/>
    <w:rsid w:val="15CC0896"/>
    <w:rsid w:val="1623F47A"/>
    <w:rsid w:val="1638295A"/>
    <w:rsid w:val="164447C4"/>
    <w:rsid w:val="1654E208"/>
    <w:rsid w:val="1675FDDF"/>
    <w:rsid w:val="168014E3"/>
    <w:rsid w:val="1769E351"/>
    <w:rsid w:val="17A08CAE"/>
    <w:rsid w:val="17C87DEE"/>
    <w:rsid w:val="17F98943"/>
    <w:rsid w:val="18512E37"/>
    <w:rsid w:val="18517BFC"/>
    <w:rsid w:val="188077E7"/>
    <w:rsid w:val="189CDD74"/>
    <w:rsid w:val="18B16C30"/>
    <w:rsid w:val="190D316E"/>
    <w:rsid w:val="1916FFFB"/>
    <w:rsid w:val="19453390"/>
    <w:rsid w:val="1945F468"/>
    <w:rsid w:val="1973F12C"/>
    <w:rsid w:val="19A0031C"/>
    <w:rsid w:val="19B27526"/>
    <w:rsid w:val="19C30AB6"/>
    <w:rsid w:val="19DE1817"/>
    <w:rsid w:val="1A24C5C1"/>
    <w:rsid w:val="1A658D06"/>
    <w:rsid w:val="1A8F82B1"/>
    <w:rsid w:val="1A90B826"/>
    <w:rsid w:val="1AFF2939"/>
    <w:rsid w:val="1B3F8176"/>
    <w:rsid w:val="1B5075FF"/>
    <w:rsid w:val="1BA1C63F"/>
    <w:rsid w:val="1BC24CF5"/>
    <w:rsid w:val="1BCBF2A8"/>
    <w:rsid w:val="1BE85F28"/>
    <w:rsid w:val="1CAD9DC9"/>
    <w:rsid w:val="1D409ECE"/>
    <w:rsid w:val="1D653239"/>
    <w:rsid w:val="1D9D5467"/>
    <w:rsid w:val="1DA7D909"/>
    <w:rsid w:val="1DF756DD"/>
    <w:rsid w:val="1DF78834"/>
    <w:rsid w:val="1E38209C"/>
    <w:rsid w:val="1E3A717A"/>
    <w:rsid w:val="1E61CD5B"/>
    <w:rsid w:val="1E6C2841"/>
    <w:rsid w:val="1EAF51D9"/>
    <w:rsid w:val="1EED637B"/>
    <w:rsid w:val="1F139553"/>
    <w:rsid w:val="1F4ABE54"/>
    <w:rsid w:val="1F552D5D"/>
    <w:rsid w:val="1F8A2330"/>
    <w:rsid w:val="1F8C5007"/>
    <w:rsid w:val="1FF1F206"/>
    <w:rsid w:val="2008BFE4"/>
    <w:rsid w:val="2040F3BC"/>
    <w:rsid w:val="2072DD1F"/>
    <w:rsid w:val="2091CBE2"/>
    <w:rsid w:val="20A044B7"/>
    <w:rsid w:val="20BC70C8"/>
    <w:rsid w:val="211A9A58"/>
    <w:rsid w:val="211B3031"/>
    <w:rsid w:val="21811636"/>
    <w:rsid w:val="21C110D5"/>
    <w:rsid w:val="21C8C69C"/>
    <w:rsid w:val="21CF8748"/>
    <w:rsid w:val="2220D0C9"/>
    <w:rsid w:val="227A31F3"/>
    <w:rsid w:val="22882360"/>
    <w:rsid w:val="22AAD05D"/>
    <w:rsid w:val="22E2FB11"/>
    <w:rsid w:val="230B333F"/>
    <w:rsid w:val="23124247"/>
    <w:rsid w:val="234D8BBB"/>
    <w:rsid w:val="235D2996"/>
    <w:rsid w:val="2365EDC2"/>
    <w:rsid w:val="23A71867"/>
    <w:rsid w:val="23B88FCC"/>
    <w:rsid w:val="23D2B666"/>
    <w:rsid w:val="2415F84A"/>
    <w:rsid w:val="242CD67E"/>
    <w:rsid w:val="247BFD36"/>
    <w:rsid w:val="248E17D4"/>
    <w:rsid w:val="2497E588"/>
    <w:rsid w:val="24A357B4"/>
    <w:rsid w:val="24F7792D"/>
    <w:rsid w:val="253804D1"/>
    <w:rsid w:val="25B1CBAF"/>
    <w:rsid w:val="25E22721"/>
    <w:rsid w:val="2605FCA9"/>
    <w:rsid w:val="260B4DD0"/>
    <w:rsid w:val="26354CD9"/>
    <w:rsid w:val="268133A0"/>
    <w:rsid w:val="26CEEF05"/>
    <w:rsid w:val="27448D28"/>
    <w:rsid w:val="27617716"/>
    <w:rsid w:val="276AAC41"/>
    <w:rsid w:val="276FC1E6"/>
    <w:rsid w:val="2776E5A4"/>
    <w:rsid w:val="278FD830"/>
    <w:rsid w:val="27C2D97F"/>
    <w:rsid w:val="284E0793"/>
    <w:rsid w:val="285B52F0"/>
    <w:rsid w:val="286524A7"/>
    <w:rsid w:val="286F0C5E"/>
    <w:rsid w:val="287C37BC"/>
    <w:rsid w:val="28B5E3E6"/>
    <w:rsid w:val="293A556F"/>
    <w:rsid w:val="29B6EB95"/>
    <w:rsid w:val="29BBEF1F"/>
    <w:rsid w:val="2A09AABD"/>
    <w:rsid w:val="2A0D140F"/>
    <w:rsid w:val="2A2BCB44"/>
    <w:rsid w:val="2A2EDC50"/>
    <w:rsid w:val="2A531A1F"/>
    <w:rsid w:val="2A5EC300"/>
    <w:rsid w:val="2A62B876"/>
    <w:rsid w:val="2AE998D1"/>
    <w:rsid w:val="2B581D3A"/>
    <w:rsid w:val="2B75F435"/>
    <w:rsid w:val="2BA49643"/>
    <w:rsid w:val="2BE097DC"/>
    <w:rsid w:val="2C1876B0"/>
    <w:rsid w:val="2C1D0857"/>
    <w:rsid w:val="2C25B7A3"/>
    <w:rsid w:val="2C4B9D60"/>
    <w:rsid w:val="2C7C6B6C"/>
    <w:rsid w:val="2C9B891F"/>
    <w:rsid w:val="2CC32A39"/>
    <w:rsid w:val="2D7785F1"/>
    <w:rsid w:val="2D9C9C58"/>
    <w:rsid w:val="2DABEEC6"/>
    <w:rsid w:val="2E16BCE2"/>
    <w:rsid w:val="2E33F0BC"/>
    <w:rsid w:val="2E509D2B"/>
    <w:rsid w:val="2ECC0C88"/>
    <w:rsid w:val="2EE22FBD"/>
    <w:rsid w:val="2F1AD7AF"/>
    <w:rsid w:val="2F3BCB2D"/>
    <w:rsid w:val="2F69099C"/>
    <w:rsid w:val="3018B887"/>
    <w:rsid w:val="3023E0C4"/>
    <w:rsid w:val="309B7931"/>
    <w:rsid w:val="30A6609D"/>
    <w:rsid w:val="30BDC05D"/>
    <w:rsid w:val="30D7B1D2"/>
    <w:rsid w:val="31166771"/>
    <w:rsid w:val="31304953"/>
    <w:rsid w:val="31988628"/>
    <w:rsid w:val="31A0552B"/>
    <w:rsid w:val="31C5EC65"/>
    <w:rsid w:val="3253E1E1"/>
    <w:rsid w:val="32A693FA"/>
    <w:rsid w:val="32AAF09A"/>
    <w:rsid w:val="32F426A9"/>
    <w:rsid w:val="32F4A4DF"/>
    <w:rsid w:val="3302A888"/>
    <w:rsid w:val="3317E328"/>
    <w:rsid w:val="33961AD7"/>
    <w:rsid w:val="3399130D"/>
    <w:rsid w:val="3417A883"/>
    <w:rsid w:val="345A528E"/>
    <w:rsid w:val="34B2E0E8"/>
    <w:rsid w:val="34E59EC5"/>
    <w:rsid w:val="34F7DC40"/>
    <w:rsid w:val="34FE4D50"/>
    <w:rsid w:val="3506C7C4"/>
    <w:rsid w:val="35092E76"/>
    <w:rsid w:val="352822DF"/>
    <w:rsid w:val="3535F288"/>
    <w:rsid w:val="355FBD9C"/>
    <w:rsid w:val="35F81DAA"/>
    <w:rsid w:val="360756B2"/>
    <w:rsid w:val="360ED43B"/>
    <w:rsid w:val="36899B78"/>
    <w:rsid w:val="368CA86C"/>
    <w:rsid w:val="368E23AA"/>
    <w:rsid w:val="36A11A62"/>
    <w:rsid w:val="36C9CBD4"/>
    <w:rsid w:val="36EE80A3"/>
    <w:rsid w:val="36F99726"/>
    <w:rsid w:val="373FE924"/>
    <w:rsid w:val="3740144E"/>
    <w:rsid w:val="376C521C"/>
    <w:rsid w:val="37ADDFE4"/>
    <w:rsid w:val="37CFFDB7"/>
    <w:rsid w:val="37F15AA1"/>
    <w:rsid w:val="38120515"/>
    <w:rsid w:val="382CD907"/>
    <w:rsid w:val="383BAFBB"/>
    <w:rsid w:val="3854056A"/>
    <w:rsid w:val="385BC6F5"/>
    <w:rsid w:val="388D1B08"/>
    <w:rsid w:val="38B4F3B5"/>
    <w:rsid w:val="39086DAE"/>
    <w:rsid w:val="392022CC"/>
    <w:rsid w:val="3952F93A"/>
    <w:rsid w:val="39571BB6"/>
    <w:rsid w:val="395E9A18"/>
    <w:rsid w:val="396606A4"/>
    <w:rsid w:val="39A4A1DE"/>
    <w:rsid w:val="39A7C508"/>
    <w:rsid w:val="39B9BF51"/>
    <w:rsid w:val="3A20E93A"/>
    <w:rsid w:val="3A9C05E7"/>
    <w:rsid w:val="3AAFDF6E"/>
    <w:rsid w:val="3AD80C96"/>
    <w:rsid w:val="3B3B92E4"/>
    <w:rsid w:val="3B7C71C0"/>
    <w:rsid w:val="3BEEFA03"/>
    <w:rsid w:val="3C475F14"/>
    <w:rsid w:val="3CCA5FE5"/>
    <w:rsid w:val="3CEE9DAD"/>
    <w:rsid w:val="3D2B774A"/>
    <w:rsid w:val="3D404A43"/>
    <w:rsid w:val="3D4AA606"/>
    <w:rsid w:val="3D64EF34"/>
    <w:rsid w:val="3DABB88B"/>
    <w:rsid w:val="3DAF3334"/>
    <w:rsid w:val="3DAF7DC0"/>
    <w:rsid w:val="3DE3F970"/>
    <w:rsid w:val="3E5D2E10"/>
    <w:rsid w:val="3ECA0F6E"/>
    <w:rsid w:val="3ED26AE4"/>
    <w:rsid w:val="3ED7BC82"/>
    <w:rsid w:val="3EF4B655"/>
    <w:rsid w:val="3EF94AD0"/>
    <w:rsid w:val="3EFBD8CC"/>
    <w:rsid w:val="3F641CC8"/>
    <w:rsid w:val="3F9C6C59"/>
    <w:rsid w:val="3FB9E9EC"/>
    <w:rsid w:val="40087C37"/>
    <w:rsid w:val="403E205C"/>
    <w:rsid w:val="40760D27"/>
    <w:rsid w:val="40B90BDA"/>
    <w:rsid w:val="40BB256D"/>
    <w:rsid w:val="40C82CBD"/>
    <w:rsid w:val="40ECAE58"/>
    <w:rsid w:val="410AD799"/>
    <w:rsid w:val="411430EB"/>
    <w:rsid w:val="413D1D19"/>
    <w:rsid w:val="42050361"/>
    <w:rsid w:val="42128D4F"/>
    <w:rsid w:val="421D0DBE"/>
    <w:rsid w:val="4228454C"/>
    <w:rsid w:val="427D5E9A"/>
    <w:rsid w:val="42D11BD3"/>
    <w:rsid w:val="42F3FB25"/>
    <w:rsid w:val="432BB15B"/>
    <w:rsid w:val="434D450B"/>
    <w:rsid w:val="43863343"/>
    <w:rsid w:val="43A6AB9E"/>
    <w:rsid w:val="43A98FAB"/>
    <w:rsid w:val="43B6219F"/>
    <w:rsid w:val="43BCC317"/>
    <w:rsid w:val="43DE8CF5"/>
    <w:rsid w:val="43EBB9E3"/>
    <w:rsid w:val="444EBFDD"/>
    <w:rsid w:val="44632743"/>
    <w:rsid w:val="44C94287"/>
    <w:rsid w:val="44FC22BF"/>
    <w:rsid w:val="44FCB89C"/>
    <w:rsid w:val="451FCAE4"/>
    <w:rsid w:val="452FF2BB"/>
    <w:rsid w:val="4540D88F"/>
    <w:rsid w:val="4551B917"/>
    <w:rsid w:val="455B3B33"/>
    <w:rsid w:val="45612BF8"/>
    <w:rsid w:val="4568051C"/>
    <w:rsid w:val="458B1370"/>
    <w:rsid w:val="45BFBBB2"/>
    <w:rsid w:val="4642B3EC"/>
    <w:rsid w:val="4696C6DE"/>
    <w:rsid w:val="469C31B6"/>
    <w:rsid w:val="46BD86DB"/>
    <w:rsid w:val="4716C754"/>
    <w:rsid w:val="4762457F"/>
    <w:rsid w:val="47922D39"/>
    <w:rsid w:val="479937DA"/>
    <w:rsid w:val="479A6097"/>
    <w:rsid w:val="47AD1560"/>
    <w:rsid w:val="487C7BE9"/>
    <w:rsid w:val="48925992"/>
    <w:rsid w:val="48A4D32B"/>
    <w:rsid w:val="48DF1EDB"/>
    <w:rsid w:val="48EB8E8C"/>
    <w:rsid w:val="48EF6A6E"/>
    <w:rsid w:val="49830F65"/>
    <w:rsid w:val="4987458F"/>
    <w:rsid w:val="498E82B5"/>
    <w:rsid w:val="49ABD55D"/>
    <w:rsid w:val="49B815A0"/>
    <w:rsid w:val="4A6588E5"/>
    <w:rsid w:val="4AB77CAB"/>
    <w:rsid w:val="4ABCA9AF"/>
    <w:rsid w:val="4AD2029F"/>
    <w:rsid w:val="4B0560F7"/>
    <w:rsid w:val="4B09A9E7"/>
    <w:rsid w:val="4B82B5A1"/>
    <w:rsid w:val="4C1A22F1"/>
    <w:rsid w:val="4C4CF1B2"/>
    <w:rsid w:val="4C5C7AC2"/>
    <w:rsid w:val="4C77CA29"/>
    <w:rsid w:val="4C80D6AC"/>
    <w:rsid w:val="4CA37097"/>
    <w:rsid w:val="4CC91F02"/>
    <w:rsid w:val="4D0ACDD7"/>
    <w:rsid w:val="4D2E74EF"/>
    <w:rsid w:val="4D6D6927"/>
    <w:rsid w:val="4D74FCCD"/>
    <w:rsid w:val="4D75403B"/>
    <w:rsid w:val="4D78E325"/>
    <w:rsid w:val="4D9E152F"/>
    <w:rsid w:val="4E3C3F0D"/>
    <w:rsid w:val="4EAA6F8A"/>
    <w:rsid w:val="4EC3A755"/>
    <w:rsid w:val="4EDFD6AB"/>
    <w:rsid w:val="4EE2CB4B"/>
    <w:rsid w:val="4EF0BB84"/>
    <w:rsid w:val="4EF853A7"/>
    <w:rsid w:val="4F677056"/>
    <w:rsid w:val="4F694334"/>
    <w:rsid w:val="4F861E71"/>
    <w:rsid w:val="4FB4D92F"/>
    <w:rsid w:val="4FD72074"/>
    <w:rsid w:val="5028E6CE"/>
    <w:rsid w:val="506E9F2B"/>
    <w:rsid w:val="50F34922"/>
    <w:rsid w:val="51140ECA"/>
    <w:rsid w:val="51250787"/>
    <w:rsid w:val="51407C76"/>
    <w:rsid w:val="515B89B6"/>
    <w:rsid w:val="5162F786"/>
    <w:rsid w:val="51642DA3"/>
    <w:rsid w:val="519004F3"/>
    <w:rsid w:val="51CD3DD5"/>
    <w:rsid w:val="51FC2F93"/>
    <w:rsid w:val="5271C70A"/>
    <w:rsid w:val="5297FE41"/>
    <w:rsid w:val="52A423BB"/>
    <w:rsid w:val="52A6638B"/>
    <w:rsid w:val="52B56499"/>
    <w:rsid w:val="52DBF90C"/>
    <w:rsid w:val="52E35B61"/>
    <w:rsid w:val="52F6371D"/>
    <w:rsid w:val="5374DF11"/>
    <w:rsid w:val="53DCC635"/>
    <w:rsid w:val="53E6D207"/>
    <w:rsid w:val="540913F0"/>
    <w:rsid w:val="540B15F1"/>
    <w:rsid w:val="545C0AC4"/>
    <w:rsid w:val="545C8C9F"/>
    <w:rsid w:val="550C8359"/>
    <w:rsid w:val="554160BE"/>
    <w:rsid w:val="555B9661"/>
    <w:rsid w:val="557F1B23"/>
    <w:rsid w:val="55B15A8A"/>
    <w:rsid w:val="55CF8068"/>
    <w:rsid w:val="561277A1"/>
    <w:rsid w:val="5655CDB6"/>
    <w:rsid w:val="566C9B5B"/>
    <w:rsid w:val="5682589D"/>
    <w:rsid w:val="568C96A3"/>
    <w:rsid w:val="569C5222"/>
    <w:rsid w:val="56D9A51D"/>
    <w:rsid w:val="56F999B7"/>
    <w:rsid w:val="5711846B"/>
    <w:rsid w:val="573251CB"/>
    <w:rsid w:val="57A27895"/>
    <w:rsid w:val="57A7F48A"/>
    <w:rsid w:val="57B1A425"/>
    <w:rsid w:val="57CD2E08"/>
    <w:rsid w:val="5802F4A7"/>
    <w:rsid w:val="58235F36"/>
    <w:rsid w:val="588A74E6"/>
    <w:rsid w:val="58A3E54E"/>
    <w:rsid w:val="58CF7803"/>
    <w:rsid w:val="58FD4034"/>
    <w:rsid w:val="5901C74C"/>
    <w:rsid w:val="592D746C"/>
    <w:rsid w:val="5988B7CA"/>
    <w:rsid w:val="59965CA0"/>
    <w:rsid w:val="59C6A6C5"/>
    <w:rsid w:val="59D1D92E"/>
    <w:rsid w:val="59E78A20"/>
    <w:rsid w:val="59F7CA36"/>
    <w:rsid w:val="5A230427"/>
    <w:rsid w:val="5A35D00A"/>
    <w:rsid w:val="5A4A40AC"/>
    <w:rsid w:val="5A7E6E07"/>
    <w:rsid w:val="5AC7447E"/>
    <w:rsid w:val="5AEB753C"/>
    <w:rsid w:val="5AF355C8"/>
    <w:rsid w:val="5B078FD8"/>
    <w:rsid w:val="5B38BDB5"/>
    <w:rsid w:val="5B3AFBB3"/>
    <w:rsid w:val="5B4CCA4E"/>
    <w:rsid w:val="5B7D98A4"/>
    <w:rsid w:val="5B90CDE9"/>
    <w:rsid w:val="5BA3A9E6"/>
    <w:rsid w:val="5BB7E2FD"/>
    <w:rsid w:val="5BD7C7D8"/>
    <w:rsid w:val="5C21B743"/>
    <w:rsid w:val="5C325BD6"/>
    <w:rsid w:val="5C4177FA"/>
    <w:rsid w:val="5C461DF8"/>
    <w:rsid w:val="5C9688EC"/>
    <w:rsid w:val="5D286164"/>
    <w:rsid w:val="5D41B166"/>
    <w:rsid w:val="5DBF91C1"/>
    <w:rsid w:val="5DC36274"/>
    <w:rsid w:val="5DDEA715"/>
    <w:rsid w:val="5E3E5C3B"/>
    <w:rsid w:val="5E8C3E7B"/>
    <w:rsid w:val="5E8F289C"/>
    <w:rsid w:val="5E904E47"/>
    <w:rsid w:val="5EA1C934"/>
    <w:rsid w:val="5EEE4AC1"/>
    <w:rsid w:val="5F3903AF"/>
    <w:rsid w:val="5FCB3A75"/>
    <w:rsid w:val="6038C139"/>
    <w:rsid w:val="603CC608"/>
    <w:rsid w:val="607132F4"/>
    <w:rsid w:val="609EB559"/>
    <w:rsid w:val="60B99858"/>
    <w:rsid w:val="60D2E2F1"/>
    <w:rsid w:val="614857DE"/>
    <w:rsid w:val="6156331F"/>
    <w:rsid w:val="6157646C"/>
    <w:rsid w:val="61A9F3F8"/>
    <w:rsid w:val="61C73F6B"/>
    <w:rsid w:val="61F6418A"/>
    <w:rsid w:val="621F2C4B"/>
    <w:rsid w:val="622A61AC"/>
    <w:rsid w:val="627D4D14"/>
    <w:rsid w:val="6297AC9C"/>
    <w:rsid w:val="63167B5C"/>
    <w:rsid w:val="6326D027"/>
    <w:rsid w:val="63450BD1"/>
    <w:rsid w:val="6387D4C5"/>
    <w:rsid w:val="63B5A20E"/>
    <w:rsid w:val="63DBC7EA"/>
    <w:rsid w:val="63E6E6A0"/>
    <w:rsid w:val="63EA37BD"/>
    <w:rsid w:val="64150839"/>
    <w:rsid w:val="65095F6C"/>
    <w:rsid w:val="6528FB80"/>
    <w:rsid w:val="654754F4"/>
    <w:rsid w:val="6558162F"/>
    <w:rsid w:val="65A5BAF8"/>
    <w:rsid w:val="65BAD9EC"/>
    <w:rsid w:val="66787891"/>
    <w:rsid w:val="668215F8"/>
    <w:rsid w:val="66905160"/>
    <w:rsid w:val="67048BA0"/>
    <w:rsid w:val="676E028C"/>
    <w:rsid w:val="6796ABBA"/>
    <w:rsid w:val="67C316EA"/>
    <w:rsid w:val="67DA58E4"/>
    <w:rsid w:val="680A632C"/>
    <w:rsid w:val="68513741"/>
    <w:rsid w:val="685E8898"/>
    <w:rsid w:val="68E910F8"/>
    <w:rsid w:val="68F6F3FB"/>
    <w:rsid w:val="6950DB1E"/>
    <w:rsid w:val="6953FAAD"/>
    <w:rsid w:val="69641BE7"/>
    <w:rsid w:val="698660FC"/>
    <w:rsid w:val="69D0B4A0"/>
    <w:rsid w:val="69E43E44"/>
    <w:rsid w:val="6A9EA2F1"/>
    <w:rsid w:val="6AC7F440"/>
    <w:rsid w:val="6AFFC345"/>
    <w:rsid w:val="6B28945B"/>
    <w:rsid w:val="6B32B397"/>
    <w:rsid w:val="6BF68C32"/>
    <w:rsid w:val="6BFAC915"/>
    <w:rsid w:val="6C12B952"/>
    <w:rsid w:val="6C597887"/>
    <w:rsid w:val="6C79F76A"/>
    <w:rsid w:val="6C84E3C2"/>
    <w:rsid w:val="6CC2ECD8"/>
    <w:rsid w:val="6D2CFFA8"/>
    <w:rsid w:val="6D349A16"/>
    <w:rsid w:val="6D7C3EAE"/>
    <w:rsid w:val="6DA461A6"/>
    <w:rsid w:val="6DC8A0FF"/>
    <w:rsid w:val="6DEB6C96"/>
    <w:rsid w:val="6DF616A5"/>
    <w:rsid w:val="6DF75447"/>
    <w:rsid w:val="6DFF1932"/>
    <w:rsid w:val="6E18BF5B"/>
    <w:rsid w:val="6E2B55AF"/>
    <w:rsid w:val="6E3D13B9"/>
    <w:rsid w:val="6E688C75"/>
    <w:rsid w:val="6E75D6FD"/>
    <w:rsid w:val="6EF03860"/>
    <w:rsid w:val="6F07049E"/>
    <w:rsid w:val="6F2096B6"/>
    <w:rsid w:val="6F417B50"/>
    <w:rsid w:val="6F4BC8F2"/>
    <w:rsid w:val="6F5CB5CC"/>
    <w:rsid w:val="6FF5D9FA"/>
    <w:rsid w:val="700988B9"/>
    <w:rsid w:val="70366962"/>
    <w:rsid w:val="703F87F1"/>
    <w:rsid w:val="7050E837"/>
    <w:rsid w:val="707EA253"/>
    <w:rsid w:val="7081A47F"/>
    <w:rsid w:val="712E7B01"/>
    <w:rsid w:val="7132A055"/>
    <w:rsid w:val="71383830"/>
    <w:rsid w:val="72140D0D"/>
    <w:rsid w:val="721D8B2B"/>
    <w:rsid w:val="72218DB6"/>
    <w:rsid w:val="722F13D9"/>
    <w:rsid w:val="725FEB5E"/>
    <w:rsid w:val="729D2552"/>
    <w:rsid w:val="72A39ECB"/>
    <w:rsid w:val="72F4B3EC"/>
    <w:rsid w:val="7323D96E"/>
    <w:rsid w:val="732FC327"/>
    <w:rsid w:val="7349BEC0"/>
    <w:rsid w:val="74541B18"/>
    <w:rsid w:val="7474C8C9"/>
    <w:rsid w:val="74842710"/>
    <w:rsid w:val="74D26E00"/>
    <w:rsid w:val="74DC2EA8"/>
    <w:rsid w:val="7517FFB0"/>
    <w:rsid w:val="7528747B"/>
    <w:rsid w:val="753821B3"/>
    <w:rsid w:val="755C12B8"/>
    <w:rsid w:val="75A9C0A0"/>
    <w:rsid w:val="75AED9EE"/>
    <w:rsid w:val="75AF2927"/>
    <w:rsid w:val="75BFBA06"/>
    <w:rsid w:val="75C2F4D7"/>
    <w:rsid w:val="75D0A1B6"/>
    <w:rsid w:val="760620BD"/>
    <w:rsid w:val="7719F3E6"/>
    <w:rsid w:val="7749BEAC"/>
    <w:rsid w:val="774BC737"/>
    <w:rsid w:val="774E127B"/>
    <w:rsid w:val="779BE8BB"/>
    <w:rsid w:val="77C88CB0"/>
    <w:rsid w:val="780048E3"/>
    <w:rsid w:val="78085676"/>
    <w:rsid w:val="7899C42E"/>
    <w:rsid w:val="78C9E1C1"/>
    <w:rsid w:val="790A2268"/>
    <w:rsid w:val="7949902C"/>
    <w:rsid w:val="79708BB8"/>
    <w:rsid w:val="7A0207C5"/>
    <w:rsid w:val="7A616615"/>
    <w:rsid w:val="7AB34272"/>
    <w:rsid w:val="7B061A4B"/>
    <w:rsid w:val="7B39EB28"/>
    <w:rsid w:val="7B8A481C"/>
    <w:rsid w:val="7B9F74A3"/>
    <w:rsid w:val="7BB9354B"/>
    <w:rsid w:val="7BBF48C0"/>
    <w:rsid w:val="7BFB9CC2"/>
    <w:rsid w:val="7C3935E4"/>
    <w:rsid w:val="7C44C289"/>
    <w:rsid w:val="7C56F329"/>
    <w:rsid w:val="7C861F60"/>
    <w:rsid w:val="7C88A75B"/>
    <w:rsid w:val="7CBDB74F"/>
    <w:rsid w:val="7D07CC54"/>
    <w:rsid w:val="7D3EBD06"/>
    <w:rsid w:val="7D716B0E"/>
    <w:rsid w:val="7DA9E41F"/>
    <w:rsid w:val="7DAC9D0C"/>
    <w:rsid w:val="7DBC73DE"/>
    <w:rsid w:val="7DCCB559"/>
    <w:rsid w:val="7DDE288C"/>
    <w:rsid w:val="7E401445"/>
    <w:rsid w:val="7E960CE6"/>
    <w:rsid w:val="7EC0DE8F"/>
    <w:rsid w:val="7EC3B3D8"/>
    <w:rsid w:val="7ED146C9"/>
    <w:rsid w:val="7EDEBC73"/>
    <w:rsid w:val="7F44C31E"/>
    <w:rsid w:val="7F64309B"/>
    <w:rsid w:val="7F8243AF"/>
    <w:rsid w:val="7F859D90"/>
    <w:rsid w:val="7FCCE13E"/>
    <w:rsid w:val="7FFEF3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C44F4"/>
  <w15:docId w15:val="{9052D3CB-2245-40A8-96C9-42621B8E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Yu Mincho" w:hAnsi="Aptos" w:cs="Arial"/>
        <w:sz w:val="24"/>
        <w:szCs w:val="24"/>
        <w:lang w:val="en-US" w:eastAsia="ja-JP"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val="lt-LT"/>
    </w:rPr>
  </w:style>
  <w:style w:type="paragraph" w:styleId="Antrat1">
    <w:name w:val="heading 1"/>
    <w:basedOn w:val="prastasis"/>
    <w:next w:val="prastasis"/>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Antrat2">
    <w:name w:val="heading 2"/>
    <w:basedOn w:val="prastasis"/>
    <w:next w:val="prastasis"/>
    <w:uiPriority w:val="9"/>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Antrat3">
    <w:name w:val="heading 3"/>
    <w:basedOn w:val="prastasis"/>
    <w:next w:val="prastasis"/>
    <w:uiPriority w:val="9"/>
    <w:unhideWhenUsed/>
    <w:qFormat/>
    <w:pPr>
      <w:keepNext/>
      <w:keepLines/>
      <w:spacing w:before="160" w:after="80"/>
      <w:jc w:val="center"/>
      <w:outlineLvl w:val="2"/>
    </w:pPr>
    <w:rPr>
      <w:rFonts w:ascii="Times New Roman" w:eastAsia="Yu Gothic Light" w:hAnsi="Times New Roman" w:cs="Times New Roman"/>
      <w:b/>
      <w:color w:val="000000"/>
      <w:sz w:val="28"/>
      <w:szCs w:val="28"/>
    </w:rPr>
  </w:style>
  <w:style w:type="paragraph" w:styleId="Antrat4">
    <w:name w:val="heading 4"/>
    <w:basedOn w:val="prastasis"/>
    <w:next w:val="prastasis"/>
    <w:uiPriority w:val="9"/>
    <w:unhideWhenUsed/>
    <w:qFormat/>
    <w:pPr>
      <w:keepNext/>
      <w:keepLines/>
      <w:spacing w:before="80" w:after="40"/>
      <w:jc w:val="both"/>
      <w:outlineLvl w:val="3"/>
    </w:pPr>
    <w:rPr>
      <w:rFonts w:ascii="Times New Roman" w:eastAsia="Yu Gothic Light" w:hAnsi="Times New Roman" w:cs="Times New Roman"/>
      <w:b/>
      <w:i/>
      <w:iCs/>
      <w:color w:val="000000"/>
    </w:rPr>
  </w:style>
  <w:style w:type="paragraph" w:styleId="Antrat5">
    <w:name w:val="heading 5"/>
    <w:basedOn w:val="prastasis"/>
    <w:next w:val="prastasis"/>
    <w:uiPriority w:val="9"/>
    <w:unhideWhenUsed/>
    <w:qFormat/>
    <w:pPr>
      <w:keepNext/>
      <w:keepLines/>
      <w:spacing w:before="80" w:after="40"/>
      <w:outlineLvl w:val="4"/>
    </w:pPr>
    <w:rPr>
      <w:rFonts w:ascii="Times New Roman" w:eastAsia="Yu Gothic Light" w:hAnsi="Times New Roman" w:cs="Times New Roman"/>
      <w:b/>
      <w:color w:val="000000"/>
    </w:rPr>
  </w:style>
  <w:style w:type="paragraph" w:styleId="Antrat6">
    <w:name w:val="heading 6"/>
    <w:basedOn w:val="prastasis"/>
    <w:next w:val="prastasis"/>
    <w:uiPriority w:val="9"/>
    <w:semiHidden/>
    <w:unhideWhenUsed/>
    <w:qFormat/>
    <w:pPr>
      <w:keepNext/>
      <w:keepLines/>
      <w:spacing w:before="40" w:after="0"/>
      <w:outlineLvl w:val="5"/>
    </w:pPr>
    <w:rPr>
      <w:rFonts w:eastAsia="Yu Gothic Light" w:cs="Times New Roman"/>
      <w:i/>
      <w:iCs/>
      <w:color w:val="595959"/>
    </w:rPr>
  </w:style>
  <w:style w:type="paragraph" w:styleId="Antrat7">
    <w:name w:val="heading 7"/>
    <w:basedOn w:val="prastasis"/>
    <w:next w:val="prastasis"/>
    <w:pPr>
      <w:keepNext/>
      <w:keepLines/>
      <w:spacing w:before="40" w:after="0"/>
      <w:outlineLvl w:val="6"/>
    </w:pPr>
    <w:rPr>
      <w:rFonts w:eastAsia="Yu Gothic Light" w:cs="Times New Roman"/>
      <w:color w:val="595959"/>
    </w:rPr>
  </w:style>
  <w:style w:type="paragraph" w:styleId="Antrat8">
    <w:name w:val="heading 8"/>
    <w:basedOn w:val="prastasis"/>
    <w:next w:val="prastasis"/>
    <w:pPr>
      <w:keepNext/>
      <w:keepLines/>
      <w:spacing w:after="0"/>
      <w:outlineLvl w:val="7"/>
    </w:pPr>
    <w:rPr>
      <w:rFonts w:eastAsia="Yu Gothic Light" w:cs="Times New Roman"/>
      <w:i/>
      <w:iCs/>
      <w:color w:val="272727"/>
    </w:rPr>
  </w:style>
  <w:style w:type="paragraph" w:styleId="Antrat9">
    <w:name w:val="heading 9"/>
    <w:basedOn w:val="prastasis"/>
    <w:next w:val="prastasis"/>
    <w:pPr>
      <w:keepNext/>
      <w:keepLines/>
      <w:spacing w:after="0"/>
      <w:outlineLvl w:val="8"/>
    </w:pPr>
    <w:rPr>
      <w:rFonts w:eastAsia="Yu Gothic Light" w:cs="Times New Roman"/>
      <w:color w:val="272727"/>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Aptos Display" w:eastAsia="Yu Gothic Light" w:hAnsi="Aptos Display" w:cs="Times New Roman"/>
      <w:color w:val="0F4761"/>
      <w:sz w:val="40"/>
      <w:szCs w:val="40"/>
      <w:lang w:val="lt-LT"/>
    </w:rPr>
  </w:style>
  <w:style w:type="character" w:customStyle="1" w:styleId="Antrat2Diagrama">
    <w:name w:val="Antraštė 2 Diagrama"/>
    <w:basedOn w:val="Numatytasispastraiposriftas"/>
    <w:rPr>
      <w:rFonts w:ascii="Aptos Display" w:eastAsia="Yu Gothic Light" w:hAnsi="Aptos Display" w:cs="Times New Roman"/>
      <w:color w:val="0F4761"/>
      <w:sz w:val="32"/>
      <w:szCs w:val="32"/>
      <w:lang w:val="lt-LT"/>
    </w:rPr>
  </w:style>
  <w:style w:type="character" w:customStyle="1" w:styleId="Antrat3Diagrama">
    <w:name w:val="Antraštė 3 Diagrama"/>
    <w:basedOn w:val="Numatytasispastraiposriftas"/>
    <w:rPr>
      <w:rFonts w:ascii="Times New Roman" w:eastAsia="Yu Gothic Light" w:hAnsi="Times New Roman" w:cs="Times New Roman"/>
      <w:b/>
      <w:color w:val="000000"/>
      <w:sz w:val="28"/>
      <w:szCs w:val="28"/>
    </w:rPr>
  </w:style>
  <w:style w:type="character" w:customStyle="1" w:styleId="Antrat4Diagrama">
    <w:name w:val="Antraštė 4 Diagrama"/>
    <w:basedOn w:val="Numatytasispastraiposriftas"/>
    <w:rPr>
      <w:rFonts w:ascii="Times New Roman" w:eastAsia="Yu Gothic Light" w:hAnsi="Times New Roman" w:cs="Times New Roman"/>
      <w:b/>
      <w:i/>
      <w:iCs/>
      <w:color w:val="000000"/>
    </w:rPr>
  </w:style>
  <w:style w:type="character" w:customStyle="1" w:styleId="Antrat5Diagrama">
    <w:name w:val="Antraštė 5 Diagrama"/>
    <w:basedOn w:val="Numatytasispastraiposriftas"/>
    <w:rPr>
      <w:rFonts w:ascii="Times New Roman" w:eastAsia="Yu Gothic Light" w:hAnsi="Times New Roman" w:cs="Times New Roman"/>
      <w:b/>
      <w:color w:val="000000"/>
    </w:rPr>
  </w:style>
  <w:style w:type="character" w:customStyle="1" w:styleId="Antrat6Diagrama">
    <w:name w:val="Antraštė 6 Diagrama"/>
    <w:basedOn w:val="Numatytasispastraiposriftas"/>
    <w:rPr>
      <w:rFonts w:eastAsia="Yu Gothic Light" w:cs="Times New Roman"/>
      <w:i/>
      <w:iCs/>
      <w:color w:val="595959"/>
      <w:lang w:val="lt-LT"/>
    </w:rPr>
  </w:style>
  <w:style w:type="character" w:customStyle="1" w:styleId="Antrat7Diagrama">
    <w:name w:val="Antraštė 7 Diagrama"/>
    <w:basedOn w:val="Numatytasispastraiposriftas"/>
    <w:rPr>
      <w:rFonts w:eastAsia="Yu Gothic Light" w:cs="Times New Roman"/>
      <w:color w:val="595959"/>
      <w:lang w:val="lt-LT"/>
    </w:rPr>
  </w:style>
  <w:style w:type="character" w:customStyle="1" w:styleId="Antrat8Diagrama">
    <w:name w:val="Antraštė 8 Diagrama"/>
    <w:basedOn w:val="Numatytasispastraiposriftas"/>
    <w:rPr>
      <w:rFonts w:eastAsia="Yu Gothic Light" w:cs="Times New Roman"/>
      <w:i/>
      <w:iCs/>
      <w:color w:val="272727"/>
    </w:rPr>
  </w:style>
  <w:style w:type="character" w:customStyle="1" w:styleId="Antrat9Diagrama">
    <w:name w:val="Antraštė 9 Diagrama"/>
    <w:basedOn w:val="Numatytasispastraiposriftas"/>
    <w:rPr>
      <w:rFonts w:eastAsia="Yu Gothic Light" w:cs="Times New Roman"/>
      <w:color w:val="272727"/>
    </w:rPr>
  </w:style>
  <w:style w:type="character" w:customStyle="1" w:styleId="PavadinimasDiagrama">
    <w:name w:val="Pavadinimas Diagrama"/>
    <w:basedOn w:val="Numatytasispastraiposriftas"/>
    <w:rPr>
      <w:rFonts w:ascii="Aptos Display" w:eastAsia="Yu Gothic Light" w:hAnsi="Aptos Display" w:cs="Times New Roman"/>
      <w:sz w:val="56"/>
      <w:szCs w:val="56"/>
      <w:lang w:val="lt-LT"/>
    </w:rPr>
  </w:style>
  <w:style w:type="paragraph" w:styleId="Pavadinimas">
    <w:name w:val="Title"/>
    <w:basedOn w:val="prastasis"/>
    <w:next w:val="prastasis"/>
    <w:uiPriority w:val="10"/>
    <w:qFormat/>
    <w:pPr>
      <w:spacing w:after="80" w:line="240" w:lineRule="auto"/>
    </w:pPr>
    <w:rPr>
      <w:rFonts w:ascii="Aptos Display" w:eastAsia="Yu Gothic Light" w:hAnsi="Aptos Display" w:cs="Times New Roman"/>
      <w:sz w:val="56"/>
      <w:szCs w:val="56"/>
    </w:rPr>
  </w:style>
  <w:style w:type="character" w:customStyle="1" w:styleId="PaantratDiagrama">
    <w:name w:val="Paantraštė Diagrama"/>
    <w:basedOn w:val="Numatytasispastraiposriftas"/>
    <w:rPr>
      <w:rFonts w:eastAsia="Yu Gothic Light" w:cs="Times New Roman"/>
      <w:color w:val="595959"/>
      <w:sz w:val="28"/>
      <w:szCs w:val="28"/>
      <w:lang w:val="lt-LT"/>
    </w:rPr>
  </w:style>
  <w:style w:type="paragraph" w:styleId="Paantrat">
    <w:name w:val="Subtitle"/>
    <w:basedOn w:val="prastasis"/>
    <w:next w:val="prastasis"/>
    <w:uiPriority w:val="11"/>
    <w:qFormat/>
    <w:rPr>
      <w:rFonts w:eastAsia="Yu Gothic Light" w:cs="Times New Roman"/>
      <w:color w:val="595959"/>
      <w:sz w:val="28"/>
      <w:szCs w:val="28"/>
    </w:rPr>
  </w:style>
  <w:style w:type="character" w:styleId="Rykuspabraukimas">
    <w:name w:val="Intense Emphasis"/>
    <w:basedOn w:val="Numatytasispastraiposriftas"/>
    <w:rPr>
      <w:i/>
      <w:iCs/>
      <w:color w:val="0F4761"/>
    </w:rPr>
  </w:style>
  <w:style w:type="character" w:customStyle="1" w:styleId="CitataDiagrama">
    <w:name w:val="Citata Diagrama"/>
    <w:basedOn w:val="Numatytasispastraiposriftas"/>
    <w:rPr>
      <w:i/>
      <w:iCs/>
      <w:color w:val="404040"/>
      <w:lang w:val="lt-LT"/>
    </w:rPr>
  </w:style>
  <w:style w:type="paragraph" w:styleId="Citata">
    <w:name w:val="Quote"/>
    <w:basedOn w:val="prastasis"/>
    <w:next w:val="prastasis"/>
    <w:pPr>
      <w:spacing w:before="160"/>
      <w:jc w:val="center"/>
    </w:pPr>
    <w:rPr>
      <w:i/>
      <w:iCs/>
      <w:color w:val="404040"/>
    </w:rPr>
  </w:style>
  <w:style w:type="character" w:customStyle="1" w:styleId="IskirtacitataDiagrama">
    <w:name w:val="Išskirta citata Diagrama"/>
    <w:basedOn w:val="Numatytasispastraiposriftas"/>
    <w:rPr>
      <w:i/>
      <w:iCs/>
      <w:color w:val="0F4761"/>
      <w:lang w:val="lt-LT"/>
    </w:rPr>
  </w:style>
  <w:style w:type="paragraph" w:styleId="Iskirtacitata">
    <w:name w:val="Intense Quote"/>
    <w:basedOn w:val="prastasis"/>
    <w:next w:val="prastasis"/>
    <w:pPr>
      <w:pBdr>
        <w:top w:val="single" w:sz="4" w:space="10" w:color="0F4761"/>
        <w:bottom w:val="single" w:sz="4" w:space="10" w:color="0F4761"/>
      </w:pBdr>
      <w:spacing w:before="360" w:after="360"/>
      <w:ind w:left="864" w:right="864"/>
      <w:jc w:val="center"/>
    </w:pPr>
    <w:rPr>
      <w:i/>
      <w:iCs/>
      <w:color w:val="0F4761"/>
    </w:rPr>
  </w:style>
  <w:style w:type="character" w:styleId="Rykinuoroda">
    <w:name w:val="Intense Reference"/>
    <w:basedOn w:val="Numatytasispastraiposriftas"/>
    <w:rPr>
      <w:b/>
      <w:bCs/>
      <w:smallCaps/>
      <w:color w:val="0F4761"/>
      <w:spacing w:val="5"/>
    </w:rPr>
  </w:style>
  <w:style w:type="character" w:styleId="Hipersaitas">
    <w:name w:val="Hyperlink"/>
    <w:basedOn w:val="Numatytasispastraiposriftas"/>
    <w:rPr>
      <w:color w:val="0563C1"/>
      <w:u w:val="single"/>
    </w:rPr>
  </w:style>
  <w:style w:type="paragraph" w:styleId="Sraopastraipa">
    <w:name w:val="List Paragraph"/>
    <w:basedOn w:val="prastasis"/>
    <w:pPr>
      <w:ind w:left="720"/>
    </w:pPr>
  </w:style>
  <w:style w:type="paragraph" w:customStyle="1" w:styleId="Code">
    <w:name w:val="Code"/>
    <w:basedOn w:val="prastasis"/>
    <w:next w:val="prastasis"/>
    <w:pPr>
      <w:spacing w:before="160"/>
    </w:pPr>
    <w:rPr>
      <w:i/>
      <w:iCs/>
      <w:color w:val="404040"/>
    </w:rPr>
  </w:style>
  <w:style w:type="paragraph" w:styleId="Puslapioinaostekstas">
    <w:name w:val="footnote text"/>
    <w:basedOn w:val="prastasis"/>
    <w:pPr>
      <w:spacing w:after="0" w:line="240" w:lineRule="auto"/>
    </w:pPr>
    <w:rPr>
      <w:sz w:val="20"/>
      <w:szCs w:val="20"/>
    </w:rPr>
  </w:style>
  <w:style w:type="character" w:customStyle="1" w:styleId="PuslapioinaostekstasDiagrama">
    <w:name w:val="Puslapio išnašos tekstas Diagrama"/>
    <w:basedOn w:val="Numatytasispastraiposriftas"/>
    <w:rPr>
      <w:sz w:val="20"/>
      <w:szCs w:val="20"/>
    </w:rPr>
  </w:style>
  <w:style w:type="character" w:styleId="Puslapioinaosnuoroda">
    <w:name w:val="footnote reference"/>
    <w:basedOn w:val="Numatytasispastraiposriftas"/>
    <w:rPr>
      <w:position w:val="0"/>
      <w:vertAlign w:val="superscript"/>
    </w:rPr>
  </w:style>
  <w:style w:type="paragraph" w:styleId="Pataisymai">
    <w:name w:val="Revision"/>
    <w:pPr>
      <w:suppressAutoHyphens/>
      <w:spacing w:after="0" w:line="240" w:lineRule="auto"/>
    </w:pPr>
  </w:style>
  <w:style w:type="character" w:styleId="Komentaronuoroda">
    <w:name w:val="annotation reference"/>
    <w:basedOn w:val="Numatytasispastraiposriftas"/>
    <w:rPr>
      <w:sz w:val="16"/>
      <w:szCs w:val="16"/>
    </w:rPr>
  </w:style>
  <w:style w:type="paragraph" w:styleId="Komentarotekstas">
    <w:name w:val="annotation text"/>
    <w:basedOn w:val="prastasis"/>
    <w:pPr>
      <w:spacing w:line="240" w:lineRule="auto"/>
    </w:pPr>
    <w:rPr>
      <w:sz w:val="20"/>
      <w:szCs w:val="20"/>
    </w:rPr>
  </w:style>
  <w:style w:type="character" w:customStyle="1" w:styleId="KomentarotekstasDiagrama">
    <w:name w:val="Komentaro tekstas Diagrama"/>
    <w:basedOn w:val="Numatytasispastraiposriftas"/>
    <w:rPr>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sz w:val="20"/>
      <w:szCs w:val="20"/>
    </w:rPr>
  </w:style>
  <w:style w:type="paragraph" w:styleId="Antrats">
    <w:name w:val="header"/>
    <w:basedOn w:val="prastasis"/>
    <w:uiPriority w:val="99"/>
    <w:pPr>
      <w:tabs>
        <w:tab w:val="center" w:pos="4680"/>
        <w:tab w:val="right" w:pos="9360"/>
      </w:tabs>
      <w:spacing w:after="0" w:line="240" w:lineRule="auto"/>
    </w:pPr>
  </w:style>
  <w:style w:type="character" w:customStyle="1" w:styleId="AntratsDiagrama">
    <w:name w:val="Antraštės Diagrama"/>
    <w:basedOn w:val="Numatytasispastraiposriftas"/>
    <w:uiPriority w:val="99"/>
  </w:style>
  <w:style w:type="paragraph" w:styleId="Porat">
    <w:name w:val="footer"/>
    <w:basedOn w:val="prastasis"/>
    <w:pPr>
      <w:tabs>
        <w:tab w:val="center" w:pos="4680"/>
        <w:tab w:val="right" w:pos="9360"/>
      </w:tabs>
      <w:spacing w:after="0" w:line="240" w:lineRule="auto"/>
    </w:pPr>
  </w:style>
  <w:style w:type="character" w:customStyle="1" w:styleId="PoratDiagrama">
    <w:name w:val="Poraštė Diagrama"/>
    <w:basedOn w:val="Numatytasispastraiposriftas"/>
  </w:style>
  <w:style w:type="character" w:styleId="Grietas">
    <w:name w:val="Strong"/>
    <w:basedOn w:val="Numatytasispastraiposriftas"/>
    <w:uiPriority w:val="22"/>
    <w:qFormat/>
    <w:rsid w:val="00D63A89"/>
    <w:rPr>
      <w:b/>
      <w:bCs/>
    </w:rPr>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eapdorotaspaminjimas">
    <w:name w:val="Unresolved Mention"/>
    <w:basedOn w:val="Numatytasispastraiposriftas"/>
    <w:uiPriority w:val="99"/>
    <w:semiHidden/>
    <w:unhideWhenUsed/>
    <w:rsid w:val="00B26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vivaldybe@vilnius.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as xmlns="bd76807b-7035-44a2-93ee-9bb18f0b649c" xsi:nil="true"/>
    <Tags xmlns="bd76807b-7035-44a2-93ee-9bb18f0b649c">Įveskite pasirinkimą #1</Tags>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5F1F2-4A2A-471D-B8FC-AF00FB4DD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CE0FA4-D1E3-4805-9C86-EFE84AA7944C}">
  <ds:schemaRefs>
    <ds:schemaRef ds:uri="http://schemas.microsoft.com/sharepoint/v3/contenttype/forms"/>
  </ds:schemaRefs>
</ds:datastoreItem>
</file>

<file path=customXml/itemProps3.xml><?xml version="1.0" encoding="utf-8"?>
<ds:datastoreItem xmlns:ds="http://schemas.openxmlformats.org/officeDocument/2006/customXml" ds:itemID="{6BF1C8C2-A499-41F9-B6F0-D6514DB24EC8}">
  <ds:schemaRefs>
    <ds:schemaRef ds:uri="http://schemas.microsoft.com/office/2006/metadata/properties"/>
    <ds:schemaRef ds:uri="http://schemas.microsoft.com/office/infopath/2007/PartnerControls"/>
    <ds:schemaRef ds:uri="bd76807b-7035-44a2-93ee-9bb18f0b649c"/>
    <ds:schemaRef ds:uri="07609231-acae-40b1-8992-26d1ec8f8073"/>
  </ds:schemaRefs>
</ds:datastoreItem>
</file>

<file path=customXml/itemProps4.xml><?xml version="1.0" encoding="utf-8"?>
<ds:datastoreItem xmlns:ds="http://schemas.openxmlformats.org/officeDocument/2006/customXml" ds:itemID="{90AD24B9-A7D3-44B1-BA68-39DF36A91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8065</Words>
  <Characters>59202</Characters>
  <Application>Microsoft Office Word</Application>
  <DocSecurity>0</DocSecurity>
  <Lines>1287</Lines>
  <Paragraphs>584</Paragraphs>
  <ScaleCrop>false</ScaleCrop>
  <HeadingPairs>
    <vt:vector size="2" baseType="variant">
      <vt:variant>
        <vt:lpstr>Pavadinimas</vt:lpstr>
      </vt:variant>
      <vt:variant>
        <vt:i4>1</vt:i4>
      </vt:variant>
    </vt:vector>
  </HeadingPairs>
  <TitlesOfParts>
    <vt:vector size="1" baseType="lpstr">
      <vt:lpstr>Vilniaus priedangų finansavimo tvarka – atnaujinta versija</vt:lpstr>
    </vt:vector>
  </TitlesOfParts>
  <Company/>
  <LinksUpToDate>false</LinksUpToDate>
  <CharactersWithSpaces>66683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priedangų finansavimo tvarka – atnaujinta versija</dc:title>
  <dc:subject>Savivaldybės ir valstybės įstaigų finansavimo sąlygų atskyrimas</dc:subject>
  <dc:creator>Žygimantas Solovjovas</dc:creator>
  <cp:lastModifiedBy>Aistė Vaitkevičiūtė</cp:lastModifiedBy>
  <cp:revision>4</cp:revision>
  <dcterms:created xsi:type="dcterms:W3CDTF">2026-09-15T11:33:00Z</dcterms:created>
  <dcterms:modified xsi:type="dcterms:W3CDTF">2026-09-15T11:34:00Z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docLang">
    <vt:lpwstr>lt</vt:lpwstr>
  </property>
  <property fmtid="{D5CDD505-2E9C-101B-9397-08002B2CF9AE}" pid="4" name="MediaServiceImageTags">
    <vt:lpwstr/>
  </property>
</Properties>
</file>