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D6B" w:rsidRDefault="00892D6B" w:rsidP="00892D6B">
      <w:pPr>
        <w:jc w:val="center"/>
        <w:rPr>
          <w:b/>
          <w:lang w:val="lt-LT"/>
        </w:rPr>
      </w:pPr>
      <w:r w:rsidRPr="00892D6B">
        <w:rPr>
          <w:b/>
          <w:lang w:val="lt-LT"/>
        </w:rPr>
        <w:t>Anketinė apklausa apie atliekų rūšiavimą</w:t>
      </w:r>
    </w:p>
    <w:p w:rsidR="00892D6B" w:rsidRDefault="00892D6B" w:rsidP="00892D6B">
      <w:pPr>
        <w:jc w:val="center"/>
        <w:rPr>
          <w:b/>
          <w:lang w:val="lt-LT"/>
        </w:rPr>
      </w:pPr>
    </w:p>
    <w:p w:rsidR="00892D6B" w:rsidRDefault="00892D6B" w:rsidP="000C1F6A">
      <w:pPr>
        <w:ind w:firstLine="567"/>
        <w:rPr>
          <w:lang w:val="lt-LT"/>
        </w:rPr>
      </w:pPr>
      <w:r w:rsidRPr="00892D6B">
        <w:rPr>
          <w:lang w:val="lt-LT"/>
        </w:rPr>
        <w:t>P</w:t>
      </w:r>
      <w:r w:rsidR="000C1F6A">
        <w:rPr>
          <w:lang w:val="lt-LT"/>
        </w:rPr>
        <w:t>arengta anketa siek</w:t>
      </w:r>
      <w:r>
        <w:rPr>
          <w:lang w:val="lt-LT"/>
        </w:rPr>
        <w:t>i</w:t>
      </w:r>
      <w:r w:rsidR="000C1F6A">
        <w:rPr>
          <w:lang w:val="lt-LT"/>
        </w:rPr>
        <w:t>a</w:t>
      </w:r>
      <w:r>
        <w:rPr>
          <w:lang w:val="lt-LT"/>
        </w:rPr>
        <w:t xml:space="preserve">nt </w:t>
      </w:r>
      <w:r w:rsidRPr="00892D6B">
        <w:rPr>
          <w:lang w:val="lt-LT"/>
        </w:rPr>
        <w:t>ištirti vietos bendruomenės nuomonę ir požiūrį apie atliekų rūšiavimą bei perdirbimą.</w:t>
      </w:r>
      <w:r>
        <w:rPr>
          <w:lang w:val="lt-LT"/>
        </w:rPr>
        <w:t xml:space="preserve"> Anketą sudaro 5 klausimai:</w:t>
      </w:r>
    </w:p>
    <w:p w:rsidR="00892D6B" w:rsidRPr="00892D6B" w:rsidRDefault="00892D6B" w:rsidP="000C1F6A">
      <w:pPr>
        <w:pStyle w:val="ListParagraph"/>
        <w:numPr>
          <w:ilvl w:val="0"/>
          <w:numId w:val="1"/>
        </w:numPr>
        <w:ind w:left="709" w:firstLine="0"/>
        <w:rPr>
          <w:lang w:val="lt-LT"/>
        </w:rPr>
      </w:pPr>
      <w:r w:rsidRPr="00892D6B">
        <w:rPr>
          <w:lang w:val="lt-LT"/>
        </w:rPr>
        <w:t>Jūsų nuomone, ar atliekų rūšiavimas ir perdirbimas yra aktuali problema?</w:t>
      </w:r>
    </w:p>
    <w:p w:rsidR="00892D6B" w:rsidRDefault="00892D6B" w:rsidP="000C1F6A">
      <w:pPr>
        <w:pStyle w:val="ListParagraph"/>
        <w:numPr>
          <w:ilvl w:val="0"/>
          <w:numId w:val="1"/>
        </w:numPr>
        <w:ind w:left="709" w:firstLine="0"/>
        <w:rPr>
          <w:lang w:val="lt-LT"/>
        </w:rPr>
      </w:pPr>
      <w:r w:rsidRPr="00892D6B">
        <w:rPr>
          <w:lang w:val="lt-LT"/>
        </w:rPr>
        <w:t>Ar rūšiuojate atliekas?</w:t>
      </w:r>
    </w:p>
    <w:p w:rsidR="00892D6B" w:rsidRDefault="00892D6B" w:rsidP="000C1F6A">
      <w:pPr>
        <w:pStyle w:val="ListParagraph"/>
        <w:numPr>
          <w:ilvl w:val="0"/>
          <w:numId w:val="1"/>
        </w:numPr>
        <w:ind w:left="709" w:firstLine="0"/>
        <w:rPr>
          <w:lang w:val="lt-LT"/>
        </w:rPr>
      </w:pPr>
      <w:r w:rsidRPr="00892D6B">
        <w:rPr>
          <w:lang w:val="lt-LT"/>
        </w:rPr>
        <w:t>Kodėl nerūšiuojate atliekų? Jei į 2 klausimą atsakėte "taip", pereikite prie kito klausimo</w:t>
      </w:r>
    </w:p>
    <w:p w:rsidR="00892D6B" w:rsidRDefault="00892D6B" w:rsidP="000C1F6A">
      <w:pPr>
        <w:pStyle w:val="ListParagraph"/>
        <w:numPr>
          <w:ilvl w:val="0"/>
          <w:numId w:val="1"/>
        </w:numPr>
        <w:ind w:left="709" w:firstLine="0"/>
        <w:rPr>
          <w:lang w:val="lt-LT"/>
        </w:rPr>
      </w:pPr>
      <w:r w:rsidRPr="00892D6B">
        <w:rPr>
          <w:lang w:val="lt-LT"/>
        </w:rPr>
        <w:t>Kas Jus skatina rūšiuoti atliekas? Jei į 2 klausimą atsakėte "ne", pereikite prie kito klausimo</w:t>
      </w:r>
    </w:p>
    <w:p w:rsidR="00892D6B" w:rsidRDefault="00892D6B" w:rsidP="000C1F6A">
      <w:pPr>
        <w:pStyle w:val="ListParagraph"/>
        <w:numPr>
          <w:ilvl w:val="0"/>
          <w:numId w:val="1"/>
        </w:numPr>
        <w:ind w:left="709" w:firstLine="0"/>
        <w:rPr>
          <w:lang w:val="lt-LT"/>
        </w:rPr>
      </w:pPr>
      <w:r w:rsidRPr="00892D6B">
        <w:rPr>
          <w:lang w:val="lt-LT"/>
        </w:rPr>
        <w:t>Kas, Jūsų nuomone, paskatintų atliekų rūšiavimą?</w:t>
      </w:r>
    </w:p>
    <w:p w:rsidR="00892D6B" w:rsidRDefault="00892D6B" w:rsidP="000C1F6A">
      <w:pPr>
        <w:ind w:firstLine="567"/>
        <w:jc w:val="both"/>
        <w:rPr>
          <w:lang w:val="lt-LT"/>
        </w:rPr>
      </w:pPr>
      <w:r>
        <w:rPr>
          <w:lang w:val="lt-LT"/>
        </w:rPr>
        <w:t>Anketos respondentas gali pažymėti pasirinktinai, jo nuomone, tinkantį atsakymą ir kelis variantus.</w:t>
      </w:r>
    </w:p>
    <w:p w:rsidR="00892D6B" w:rsidRDefault="00892D6B" w:rsidP="000C1F6A">
      <w:pPr>
        <w:ind w:firstLine="567"/>
        <w:jc w:val="both"/>
        <w:rPr>
          <w:lang w:val="lt-LT"/>
        </w:rPr>
      </w:pPr>
      <w:r>
        <w:rPr>
          <w:lang w:val="lt-LT"/>
        </w:rPr>
        <w:t xml:space="preserve">Sulaukėme 60 respondentų, kurių atsakymai didžiaja dalimi atskleidė, kad vis tik atliekų rūšiavimo problema yra aktuali ir apie tai reikia kalbėt kuo platesnėsnėms žmonių bendruomenėms. </w:t>
      </w:r>
      <w:r w:rsidR="00C13568">
        <w:rPr>
          <w:lang w:val="lt-LT"/>
        </w:rPr>
        <w:t xml:space="preserve">Apie tai turi būti kalbama jau su mokyklinio amžiaus vaikais, kad būtų suformuotas </w:t>
      </w:r>
      <w:r w:rsidR="00CE5EE0">
        <w:rPr>
          <w:lang w:val="lt-LT"/>
        </w:rPr>
        <w:t xml:space="preserve">tvarus </w:t>
      </w:r>
      <w:r w:rsidR="00C13568">
        <w:rPr>
          <w:lang w:val="lt-LT"/>
        </w:rPr>
        <w:t xml:space="preserve">požiūris </w:t>
      </w:r>
      <w:r w:rsidR="000C1F6A">
        <w:rPr>
          <w:lang w:val="lt-LT"/>
        </w:rPr>
        <w:t xml:space="preserve">į </w:t>
      </w:r>
      <w:r w:rsidR="00CE5EE0">
        <w:rPr>
          <w:lang w:val="lt-LT"/>
        </w:rPr>
        <w:t>atliekų rūšiavimą</w:t>
      </w:r>
      <w:r w:rsidR="00C13568">
        <w:rPr>
          <w:lang w:val="lt-LT"/>
        </w:rPr>
        <w:t>.</w:t>
      </w:r>
    </w:p>
    <w:p w:rsidR="00B4296C" w:rsidRDefault="00B4296C" w:rsidP="00B4296C">
      <w:pPr>
        <w:ind w:firstLine="567"/>
        <w:rPr>
          <w:lang w:val="lt-LT"/>
        </w:rPr>
      </w:pPr>
      <w:r>
        <w:rPr>
          <w:lang w:val="lt-LT"/>
        </w:rPr>
        <w:t>Nuo</w:t>
      </w:r>
      <w:bookmarkStart w:id="0" w:name="_GoBack"/>
      <w:bookmarkEnd w:id="0"/>
      <w:r>
        <w:rPr>
          <w:lang w:val="lt-LT"/>
        </w:rPr>
        <w:t xml:space="preserve">roda į anketą </w:t>
      </w:r>
      <w:r w:rsidRPr="00B4296C">
        <w:rPr>
          <w:lang w:val="lt-LT"/>
        </w:rPr>
        <w:t>https://docs.google.com/forms/d/1bIbWdZ1aeiD8FcnEo74HpYZ67jzB8w29dIw14sTC2rA/edit</w:t>
      </w:r>
    </w:p>
    <w:p w:rsidR="000C1F6A" w:rsidRDefault="000C1F6A" w:rsidP="00D04A99">
      <w:pPr>
        <w:ind w:firstLine="567"/>
        <w:rPr>
          <w:lang w:val="lt-LT"/>
        </w:rPr>
      </w:pPr>
      <w:r>
        <w:rPr>
          <w:lang w:val="lt-LT"/>
        </w:rPr>
        <w:t xml:space="preserve">Informacija apie atliktą apklausą paskelbta licėjaus </w:t>
      </w:r>
      <w:r w:rsidR="00D04A99">
        <w:rPr>
          <w:lang w:val="lt-LT"/>
        </w:rPr>
        <w:t>Facebook puslapyje https://</w:t>
      </w:r>
      <w:r w:rsidR="00D04A99" w:rsidRPr="00D04A99">
        <w:rPr>
          <w:lang w:val="lt-LT"/>
        </w:rPr>
        <w:t>facebook.com/193553527908132/posts/739895386607274/</w:t>
      </w:r>
    </w:p>
    <w:p w:rsidR="00892D6B" w:rsidRPr="00C13568" w:rsidRDefault="00892D6B">
      <w:pPr>
        <w:rPr>
          <w:b/>
          <w:lang w:val="lt-LT"/>
        </w:rPr>
      </w:pPr>
      <w:r w:rsidRPr="00892D6B">
        <w:rPr>
          <w:b/>
          <w:lang w:val="lt-LT"/>
        </w:rPr>
        <w:t xml:space="preserve">Atsakymų duomenys </w:t>
      </w:r>
    </w:p>
    <w:p w:rsidR="00892D6B" w:rsidRDefault="00892D6B">
      <w:pPr>
        <w:rPr>
          <w:b/>
          <w:lang w:val="lt-LT"/>
        </w:rPr>
      </w:pPr>
      <w:r>
        <w:rPr>
          <w:noProof/>
        </w:rPr>
        <w:drawing>
          <wp:inline distT="0" distB="0" distL="0" distR="0" wp14:anchorId="2E1AA189" wp14:editId="75274252">
            <wp:extent cx="6010275" cy="23463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0607" t="41068" r="24053" b="20524"/>
                    <a:stretch/>
                  </pic:blipFill>
                  <pic:spPr bwMode="auto">
                    <a:xfrm>
                      <a:off x="0" y="0"/>
                      <a:ext cx="6067536" cy="23687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2D6B" w:rsidRDefault="00892D6B">
      <w:pPr>
        <w:rPr>
          <w:noProof/>
        </w:rPr>
      </w:pPr>
    </w:p>
    <w:p w:rsidR="00892D6B" w:rsidRDefault="00892D6B">
      <w:pPr>
        <w:rPr>
          <w:b/>
          <w:lang w:val="lt-LT"/>
        </w:rPr>
      </w:pPr>
      <w:r>
        <w:rPr>
          <w:noProof/>
        </w:rPr>
        <w:lastRenderedPageBreak/>
        <w:drawing>
          <wp:inline distT="0" distB="0" distL="0" distR="0" wp14:anchorId="7DD09F2E" wp14:editId="55EACA0A">
            <wp:extent cx="6310079" cy="26384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0773" t="30431" r="22391" b="27319"/>
                    <a:stretch/>
                  </pic:blipFill>
                  <pic:spPr bwMode="auto">
                    <a:xfrm>
                      <a:off x="0" y="0"/>
                      <a:ext cx="6327518" cy="26457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5191" w:rsidRDefault="00185191">
      <w:pPr>
        <w:rPr>
          <w:b/>
          <w:lang w:val="lt-LT"/>
        </w:rPr>
      </w:pPr>
      <w:r>
        <w:rPr>
          <w:b/>
          <w:lang w:val="lt-LT"/>
        </w:rPr>
        <w:t>Į 3 klausimą atsakymai pasiskirstė taip: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0"/>
        <w:gridCol w:w="911"/>
        <w:gridCol w:w="1150"/>
        <w:gridCol w:w="1185"/>
      </w:tblGrid>
      <w:tr w:rsidR="00185191" w:rsidTr="00185191">
        <w:tc>
          <w:tcPr>
            <w:tcW w:w="5807" w:type="dxa"/>
          </w:tcPr>
          <w:p w:rsidR="00185191" w:rsidRDefault="00185191" w:rsidP="00627375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Atsakymas</w:t>
            </w:r>
          </w:p>
        </w:tc>
        <w:tc>
          <w:tcPr>
            <w:tcW w:w="874" w:type="dxa"/>
          </w:tcPr>
          <w:p w:rsidR="00185191" w:rsidRDefault="00185191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Sutinku</w:t>
            </w:r>
          </w:p>
        </w:tc>
        <w:tc>
          <w:tcPr>
            <w:tcW w:w="1150" w:type="dxa"/>
          </w:tcPr>
          <w:p w:rsidR="00185191" w:rsidRDefault="00185191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Nesutinku</w:t>
            </w:r>
          </w:p>
        </w:tc>
        <w:tc>
          <w:tcPr>
            <w:tcW w:w="1185" w:type="dxa"/>
          </w:tcPr>
          <w:p w:rsidR="00185191" w:rsidRDefault="00185191" w:rsidP="00185191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Neturiu nuomonės</w:t>
            </w:r>
          </w:p>
        </w:tc>
      </w:tr>
      <w:tr w:rsidR="00185191" w:rsidTr="00185191">
        <w:tc>
          <w:tcPr>
            <w:tcW w:w="5807" w:type="dxa"/>
          </w:tcPr>
          <w:p w:rsidR="00185191" w:rsidRPr="00627375" w:rsidRDefault="00185191" w:rsidP="00185191">
            <w:pPr>
              <w:rPr>
                <w:lang w:val="lt-LT"/>
              </w:rPr>
            </w:pPr>
            <w:r w:rsidRPr="00627375">
              <w:rPr>
                <w:lang w:val="lt-LT"/>
              </w:rPr>
              <w:t>Per mažai informacijos kaip tai daryti</w:t>
            </w:r>
          </w:p>
        </w:tc>
        <w:tc>
          <w:tcPr>
            <w:tcW w:w="874" w:type="dxa"/>
          </w:tcPr>
          <w:p w:rsidR="00185191" w:rsidRPr="00627375" w:rsidRDefault="00185191">
            <w:pPr>
              <w:rPr>
                <w:lang w:val="lt-LT"/>
              </w:rPr>
            </w:pPr>
            <w:r w:rsidRPr="00627375">
              <w:rPr>
                <w:lang w:val="lt-LT"/>
              </w:rPr>
              <w:t>6</w:t>
            </w:r>
          </w:p>
        </w:tc>
        <w:tc>
          <w:tcPr>
            <w:tcW w:w="1150" w:type="dxa"/>
          </w:tcPr>
          <w:p w:rsidR="00185191" w:rsidRPr="00627375" w:rsidRDefault="00185191">
            <w:pPr>
              <w:rPr>
                <w:lang w:val="lt-LT"/>
              </w:rPr>
            </w:pPr>
            <w:r w:rsidRPr="00627375">
              <w:rPr>
                <w:lang w:val="lt-LT"/>
              </w:rPr>
              <w:t>7</w:t>
            </w:r>
          </w:p>
        </w:tc>
        <w:tc>
          <w:tcPr>
            <w:tcW w:w="1185" w:type="dxa"/>
          </w:tcPr>
          <w:p w:rsidR="00185191" w:rsidRPr="00627375" w:rsidRDefault="00185191">
            <w:pPr>
              <w:rPr>
                <w:lang w:val="lt-LT"/>
              </w:rPr>
            </w:pPr>
          </w:p>
        </w:tc>
      </w:tr>
      <w:tr w:rsidR="00185191" w:rsidTr="00185191">
        <w:tc>
          <w:tcPr>
            <w:tcW w:w="5807" w:type="dxa"/>
          </w:tcPr>
          <w:p w:rsidR="00185191" w:rsidRPr="00627375" w:rsidRDefault="00185191" w:rsidP="00185191">
            <w:pPr>
              <w:rPr>
                <w:lang w:val="lt-LT"/>
              </w:rPr>
            </w:pPr>
            <w:r w:rsidRPr="00627375">
              <w:rPr>
                <w:lang w:val="lt-LT"/>
              </w:rPr>
              <w:t>Mokesčio sistema neskatina rūšiuoti - moku tiek pat, kiek ir tas, kuris nerūšiuoja</w:t>
            </w:r>
          </w:p>
        </w:tc>
        <w:tc>
          <w:tcPr>
            <w:tcW w:w="874" w:type="dxa"/>
          </w:tcPr>
          <w:p w:rsidR="00185191" w:rsidRPr="00627375" w:rsidRDefault="00185191">
            <w:pPr>
              <w:rPr>
                <w:lang w:val="lt-LT"/>
              </w:rPr>
            </w:pPr>
            <w:r w:rsidRPr="00627375">
              <w:rPr>
                <w:lang w:val="lt-LT"/>
              </w:rPr>
              <w:t>6</w:t>
            </w:r>
          </w:p>
        </w:tc>
        <w:tc>
          <w:tcPr>
            <w:tcW w:w="1150" w:type="dxa"/>
          </w:tcPr>
          <w:p w:rsidR="00185191" w:rsidRPr="00627375" w:rsidRDefault="00185191">
            <w:pPr>
              <w:rPr>
                <w:lang w:val="lt-LT"/>
              </w:rPr>
            </w:pPr>
            <w:r w:rsidRPr="00627375">
              <w:rPr>
                <w:lang w:val="lt-LT"/>
              </w:rPr>
              <w:t>3</w:t>
            </w:r>
          </w:p>
        </w:tc>
        <w:tc>
          <w:tcPr>
            <w:tcW w:w="1185" w:type="dxa"/>
          </w:tcPr>
          <w:p w:rsidR="00185191" w:rsidRPr="00627375" w:rsidRDefault="00185191">
            <w:pPr>
              <w:rPr>
                <w:lang w:val="lt-LT"/>
              </w:rPr>
            </w:pPr>
            <w:r w:rsidRPr="00627375">
              <w:rPr>
                <w:lang w:val="lt-LT"/>
              </w:rPr>
              <w:t>4</w:t>
            </w:r>
          </w:p>
        </w:tc>
      </w:tr>
      <w:tr w:rsidR="00185191" w:rsidTr="00185191">
        <w:tc>
          <w:tcPr>
            <w:tcW w:w="5807" w:type="dxa"/>
          </w:tcPr>
          <w:p w:rsidR="00185191" w:rsidRPr="00627375" w:rsidRDefault="00185191" w:rsidP="00185191">
            <w:pPr>
              <w:rPr>
                <w:lang w:val="lt-LT"/>
              </w:rPr>
            </w:pPr>
            <w:r w:rsidRPr="00627375">
              <w:rPr>
                <w:lang w:val="lt-LT"/>
              </w:rPr>
              <w:t>Manau, kad išrūšiuotos atliekos yra sumaišomos ir šalinamos sąvartyne</w:t>
            </w:r>
          </w:p>
        </w:tc>
        <w:tc>
          <w:tcPr>
            <w:tcW w:w="874" w:type="dxa"/>
          </w:tcPr>
          <w:p w:rsidR="00185191" w:rsidRPr="00627375" w:rsidRDefault="00185191">
            <w:pPr>
              <w:rPr>
                <w:lang w:val="lt-LT"/>
              </w:rPr>
            </w:pPr>
            <w:r w:rsidRPr="00627375">
              <w:rPr>
                <w:lang w:val="lt-LT"/>
              </w:rPr>
              <w:t>8</w:t>
            </w:r>
          </w:p>
        </w:tc>
        <w:tc>
          <w:tcPr>
            <w:tcW w:w="1150" w:type="dxa"/>
          </w:tcPr>
          <w:p w:rsidR="00185191" w:rsidRPr="00627375" w:rsidRDefault="00185191">
            <w:pPr>
              <w:rPr>
                <w:lang w:val="lt-LT"/>
              </w:rPr>
            </w:pPr>
            <w:r w:rsidRPr="00627375">
              <w:rPr>
                <w:lang w:val="lt-LT"/>
              </w:rPr>
              <w:t>3</w:t>
            </w:r>
          </w:p>
        </w:tc>
        <w:tc>
          <w:tcPr>
            <w:tcW w:w="1185" w:type="dxa"/>
          </w:tcPr>
          <w:p w:rsidR="00185191" w:rsidRPr="00627375" w:rsidRDefault="00185191">
            <w:pPr>
              <w:rPr>
                <w:lang w:val="lt-LT"/>
              </w:rPr>
            </w:pPr>
            <w:r w:rsidRPr="00627375">
              <w:rPr>
                <w:lang w:val="lt-LT"/>
              </w:rPr>
              <w:t>3</w:t>
            </w:r>
          </w:p>
        </w:tc>
      </w:tr>
      <w:tr w:rsidR="00185191" w:rsidTr="00185191">
        <w:tc>
          <w:tcPr>
            <w:tcW w:w="5807" w:type="dxa"/>
          </w:tcPr>
          <w:p w:rsidR="00185191" w:rsidRPr="00627375" w:rsidRDefault="00185191" w:rsidP="00185191">
            <w:pPr>
              <w:rPr>
                <w:lang w:val="lt-LT"/>
              </w:rPr>
            </w:pPr>
            <w:r w:rsidRPr="00627375">
              <w:rPr>
                <w:lang w:val="lt-LT"/>
              </w:rPr>
              <w:t>Namuose nėra vietos rūšiavimo konteineriams ar kitoms rūšiavimo talpoms laikyti</w:t>
            </w:r>
          </w:p>
        </w:tc>
        <w:tc>
          <w:tcPr>
            <w:tcW w:w="874" w:type="dxa"/>
          </w:tcPr>
          <w:p w:rsidR="00185191" w:rsidRPr="00627375" w:rsidRDefault="00185191">
            <w:pPr>
              <w:rPr>
                <w:lang w:val="lt-LT"/>
              </w:rPr>
            </w:pPr>
            <w:r w:rsidRPr="00627375">
              <w:rPr>
                <w:lang w:val="lt-LT"/>
              </w:rPr>
              <w:t>7</w:t>
            </w:r>
          </w:p>
        </w:tc>
        <w:tc>
          <w:tcPr>
            <w:tcW w:w="1150" w:type="dxa"/>
          </w:tcPr>
          <w:p w:rsidR="00185191" w:rsidRPr="00627375" w:rsidRDefault="00185191">
            <w:pPr>
              <w:rPr>
                <w:lang w:val="lt-LT"/>
              </w:rPr>
            </w:pPr>
            <w:r w:rsidRPr="00627375">
              <w:rPr>
                <w:lang w:val="lt-LT"/>
              </w:rPr>
              <w:t>5</w:t>
            </w:r>
          </w:p>
        </w:tc>
        <w:tc>
          <w:tcPr>
            <w:tcW w:w="1185" w:type="dxa"/>
          </w:tcPr>
          <w:p w:rsidR="00185191" w:rsidRPr="00627375" w:rsidRDefault="00185191">
            <w:pPr>
              <w:rPr>
                <w:lang w:val="lt-LT"/>
              </w:rPr>
            </w:pPr>
          </w:p>
        </w:tc>
      </w:tr>
      <w:tr w:rsidR="00185191" w:rsidTr="00185191">
        <w:tc>
          <w:tcPr>
            <w:tcW w:w="5807" w:type="dxa"/>
          </w:tcPr>
          <w:p w:rsidR="00185191" w:rsidRPr="00627375" w:rsidRDefault="00185191" w:rsidP="00185191">
            <w:pPr>
              <w:rPr>
                <w:lang w:val="lt-LT"/>
              </w:rPr>
            </w:pPr>
            <w:r w:rsidRPr="00627375">
              <w:rPr>
                <w:lang w:val="lt-LT"/>
              </w:rPr>
              <w:t>Toli nuo namų atliekų rūšiavimui skirti konteineriai</w:t>
            </w:r>
          </w:p>
        </w:tc>
        <w:tc>
          <w:tcPr>
            <w:tcW w:w="874" w:type="dxa"/>
          </w:tcPr>
          <w:p w:rsidR="00185191" w:rsidRPr="00627375" w:rsidRDefault="00185191">
            <w:pPr>
              <w:rPr>
                <w:lang w:val="lt-LT"/>
              </w:rPr>
            </w:pPr>
            <w:r w:rsidRPr="00627375">
              <w:rPr>
                <w:lang w:val="lt-LT"/>
              </w:rPr>
              <w:t>6</w:t>
            </w:r>
          </w:p>
        </w:tc>
        <w:tc>
          <w:tcPr>
            <w:tcW w:w="1150" w:type="dxa"/>
          </w:tcPr>
          <w:p w:rsidR="00185191" w:rsidRPr="00627375" w:rsidRDefault="00185191">
            <w:pPr>
              <w:rPr>
                <w:lang w:val="lt-LT"/>
              </w:rPr>
            </w:pPr>
            <w:r w:rsidRPr="00627375">
              <w:rPr>
                <w:lang w:val="lt-LT"/>
              </w:rPr>
              <w:t>6</w:t>
            </w:r>
          </w:p>
        </w:tc>
        <w:tc>
          <w:tcPr>
            <w:tcW w:w="1185" w:type="dxa"/>
          </w:tcPr>
          <w:p w:rsidR="00185191" w:rsidRPr="00627375" w:rsidRDefault="00185191">
            <w:pPr>
              <w:rPr>
                <w:lang w:val="lt-LT"/>
              </w:rPr>
            </w:pPr>
            <w:r w:rsidRPr="00627375">
              <w:rPr>
                <w:lang w:val="lt-LT"/>
              </w:rPr>
              <w:t>1</w:t>
            </w:r>
          </w:p>
        </w:tc>
      </w:tr>
      <w:tr w:rsidR="00185191" w:rsidTr="00185191">
        <w:tc>
          <w:tcPr>
            <w:tcW w:w="5807" w:type="dxa"/>
          </w:tcPr>
          <w:p w:rsidR="00185191" w:rsidRPr="00627375" w:rsidRDefault="00185191" w:rsidP="00185191">
            <w:pPr>
              <w:rPr>
                <w:lang w:val="lt-LT"/>
              </w:rPr>
            </w:pPr>
            <w:r w:rsidRPr="00627375">
              <w:rPr>
                <w:lang w:val="lt-LT"/>
              </w:rPr>
              <w:t>Patogu išmesti į vieną konteinerį</w:t>
            </w:r>
          </w:p>
        </w:tc>
        <w:tc>
          <w:tcPr>
            <w:tcW w:w="874" w:type="dxa"/>
          </w:tcPr>
          <w:p w:rsidR="00185191" w:rsidRPr="00627375" w:rsidRDefault="00185191">
            <w:pPr>
              <w:rPr>
                <w:lang w:val="lt-LT"/>
              </w:rPr>
            </w:pPr>
            <w:r w:rsidRPr="00627375">
              <w:rPr>
                <w:lang w:val="lt-LT"/>
              </w:rPr>
              <w:t>5</w:t>
            </w:r>
          </w:p>
        </w:tc>
        <w:tc>
          <w:tcPr>
            <w:tcW w:w="1150" w:type="dxa"/>
          </w:tcPr>
          <w:p w:rsidR="00185191" w:rsidRPr="00627375" w:rsidRDefault="00185191">
            <w:pPr>
              <w:rPr>
                <w:lang w:val="lt-LT"/>
              </w:rPr>
            </w:pPr>
            <w:r w:rsidRPr="00627375">
              <w:rPr>
                <w:lang w:val="lt-LT"/>
              </w:rPr>
              <w:t>6</w:t>
            </w:r>
          </w:p>
        </w:tc>
        <w:tc>
          <w:tcPr>
            <w:tcW w:w="1185" w:type="dxa"/>
          </w:tcPr>
          <w:p w:rsidR="00185191" w:rsidRPr="00627375" w:rsidRDefault="00185191">
            <w:pPr>
              <w:rPr>
                <w:lang w:val="lt-LT"/>
              </w:rPr>
            </w:pPr>
            <w:r w:rsidRPr="00627375">
              <w:rPr>
                <w:lang w:val="lt-LT"/>
              </w:rPr>
              <w:t>1</w:t>
            </w:r>
          </w:p>
        </w:tc>
      </w:tr>
      <w:tr w:rsidR="00185191" w:rsidTr="00185191">
        <w:tc>
          <w:tcPr>
            <w:tcW w:w="5807" w:type="dxa"/>
          </w:tcPr>
          <w:p w:rsidR="00185191" w:rsidRPr="00627375" w:rsidRDefault="00185191" w:rsidP="00185191">
            <w:pPr>
              <w:rPr>
                <w:lang w:val="lt-LT"/>
              </w:rPr>
            </w:pPr>
            <w:r w:rsidRPr="00627375">
              <w:rPr>
                <w:lang w:val="lt-LT"/>
              </w:rPr>
              <w:t>Nematau prasmės</w:t>
            </w:r>
          </w:p>
        </w:tc>
        <w:tc>
          <w:tcPr>
            <w:tcW w:w="874" w:type="dxa"/>
          </w:tcPr>
          <w:p w:rsidR="00185191" w:rsidRPr="00627375" w:rsidRDefault="00185191">
            <w:pPr>
              <w:rPr>
                <w:lang w:val="lt-LT"/>
              </w:rPr>
            </w:pPr>
            <w:r w:rsidRPr="00627375">
              <w:rPr>
                <w:lang w:val="lt-LT"/>
              </w:rPr>
              <w:t>2</w:t>
            </w:r>
          </w:p>
        </w:tc>
        <w:tc>
          <w:tcPr>
            <w:tcW w:w="1150" w:type="dxa"/>
          </w:tcPr>
          <w:p w:rsidR="00185191" w:rsidRPr="00627375" w:rsidRDefault="00185191">
            <w:pPr>
              <w:rPr>
                <w:lang w:val="lt-LT"/>
              </w:rPr>
            </w:pPr>
            <w:r w:rsidRPr="00627375">
              <w:rPr>
                <w:lang w:val="lt-LT"/>
              </w:rPr>
              <w:t>10</w:t>
            </w:r>
          </w:p>
        </w:tc>
        <w:tc>
          <w:tcPr>
            <w:tcW w:w="1185" w:type="dxa"/>
          </w:tcPr>
          <w:p w:rsidR="00185191" w:rsidRPr="00627375" w:rsidRDefault="00185191">
            <w:pPr>
              <w:rPr>
                <w:lang w:val="lt-LT"/>
              </w:rPr>
            </w:pPr>
          </w:p>
        </w:tc>
      </w:tr>
      <w:tr w:rsidR="00185191" w:rsidTr="00185191">
        <w:tc>
          <w:tcPr>
            <w:tcW w:w="5807" w:type="dxa"/>
          </w:tcPr>
          <w:p w:rsidR="00185191" w:rsidRPr="00627375" w:rsidRDefault="00185191" w:rsidP="00185191">
            <w:pPr>
              <w:rPr>
                <w:lang w:val="lt-LT"/>
              </w:rPr>
            </w:pPr>
            <w:r w:rsidRPr="00627375">
              <w:rPr>
                <w:lang w:val="lt-LT"/>
              </w:rPr>
              <w:t>Rūšavimo konteineriai neprižiūrimi, nuolat pilni, netvarkingi, per retai išvežami</w:t>
            </w:r>
          </w:p>
        </w:tc>
        <w:tc>
          <w:tcPr>
            <w:tcW w:w="874" w:type="dxa"/>
          </w:tcPr>
          <w:p w:rsidR="00185191" w:rsidRPr="00627375" w:rsidRDefault="00185191">
            <w:pPr>
              <w:rPr>
                <w:lang w:val="lt-LT"/>
              </w:rPr>
            </w:pPr>
            <w:r w:rsidRPr="00627375">
              <w:rPr>
                <w:lang w:val="lt-LT"/>
              </w:rPr>
              <w:t>8</w:t>
            </w:r>
          </w:p>
        </w:tc>
        <w:tc>
          <w:tcPr>
            <w:tcW w:w="1150" w:type="dxa"/>
          </w:tcPr>
          <w:p w:rsidR="00185191" w:rsidRPr="00627375" w:rsidRDefault="00185191">
            <w:pPr>
              <w:rPr>
                <w:lang w:val="lt-LT"/>
              </w:rPr>
            </w:pPr>
            <w:r w:rsidRPr="00627375">
              <w:rPr>
                <w:lang w:val="lt-LT"/>
              </w:rPr>
              <w:t>5</w:t>
            </w:r>
          </w:p>
        </w:tc>
        <w:tc>
          <w:tcPr>
            <w:tcW w:w="1185" w:type="dxa"/>
          </w:tcPr>
          <w:p w:rsidR="00185191" w:rsidRPr="00627375" w:rsidRDefault="00185191">
            <w:pPr>
              <w:rPr>
                <w:lang w:val="lt-LT"/>
              </w:rPr>
            </w:pPr>
          </w:p>
        </w:tc>
      </w:tr>
    </w:tbl>
    <w:p w:rsidR="00185191" w:rsidRDefault="00185191">
      <w:pPr>
        <w:rPr>
          <w:b/>
          <w:lang w:val="lt-LT"/>
        </w:rPr>
      </w:pPr>
    </w:p>
    <w:p w:rsidR="00185191" w:rsidRDefault="00627375">
      <w:pPr>
        <w:rPr>
          <w:b/>
          <w:lang w:val="lt-LT"/>
        </w:rPr>
      </w:pPr>
      <w:r>
        <w:rPr>
          <w:b/>
          <w:lang w:val="lt-LT"/>
        </w:rPr>
        <w:t>Į 4 klausimą atsakymai pasiskirstė taip: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48"/>
        <w:gridCol w:w="911"/>
        <w:gridCol w:w="1172"/>
        <w:gridCol w:w="1185"/>
      </w:tblGrid>
      <w:tr w:rsidR="00627375" w:rsidTr="00627375">
        <w:tc>
          <w:tcPr>
            <w:tcW w:w="5949" w:type="dxa"/>
          </w:tcPr>
          <w:p w:rsidR="00627375" w:rsidRDefault="00627375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Atsakymas</w:t>
            </w:r>
          </w:p>
        </w:tc>
        <w:tc>
          <w:tcPr>
            <w:tcW w:w="709" w:type="dxa"/>
          </w:tcPr>
          <w:p w:rsidR="00627375" w:rsidRDefault="00627375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Sutinku</w:t>
            </w:r>
          </w:p>
        </w:tc>
        <w:tc>
          <w:tcPr>
            <w:tcW w:w="1173" w:type="dxa"/>
          </w:tcPr>
          <w:p w:rsidR="00627375" w:rsidRDefault="00627375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Nesutinku</w:t>
            </w:r>
          </w:p>
        </w:tc>
        <w:tc>
          <w:tcPr>
            <w:tcW w:w="1185" w:type="dxa"/>
          </w:tcPr>
          <w:p w:rsidR="00627375" w:rsidRDefault="00627375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Neturiu nuomonės</w:t>
            </w:r>
          </w:p>
        </w:tc>
      </w:tr>
      <w:tr w:rsidR="00627375" w:rsidRPr="00627375" w:rsidTr="00627375">
        <w:tc>
          <w:tcPr>
            <w:tcW w:w="5949" w:type="dxa"/>
          </w:tcPr>
          <w:p w:rsidR="00627375" w:rsidRPr="00627375" w:rsidRDefault="00627375">
            <w:pPr>
              <w:rPr>
                <w:lang w:val="lt-LT"/>
              </w:rPr>
            </w:pPr>
            <w:r w:rsidRPr="00627375">
              <w:rPr>
                <w:lang w:val="lt-LT"/>
              </w:rPr>
              <w:t>Suvokimas, kad tai svarbu (esu ekologiškai atsakingas)</w:t>
            </w:r>
          </w:p>
        </w:tc>
        <w:tc>
          <w:tcPr>
            <w:tcW w:w="709" w:type="dxa"/>
          </w:tcPr>
          <w:p w:rsidR="00627375" w:rsidRPr="00627375" w:rsidRDefault="00627375">
            <w:pPr>
              <w:rPr>
                <w:lang w:val="lt-LT"/>
              </w:rPr>
            </w:pPr>
            <w:r>
              <w:rPr>
                <w:lang w:val="lt-LT"/>
              </w:rPr>
              <w:t>51</w:t>
            </w:r>
          </w:p>
        </w:tc>
        <w:tc>
          <w:tcPr>
            <w:tcW w:w="1173" w:type="dxa"/>
          </w:tcPr>
          <w:p w:rsidR="00627375" w:rsidRPr="00627375" w:rsidRDefault="00627375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1185" w:type="dxa"/>
          </w:tcPr>
          <w:p w:rsidR="00627375" w:rsidRPr="00627375" w:rsidRDefault="00627375">
            <w:pPr>
              <w:rPr>
                <w:lang w:val="lt-LT"/>
              </w:rPr>
            </w:pPr>
          </w:p>
        </w:tc>
      </w:tr>
      <w:tr w:rsidR="00627375" w:rsidRPr="00627375" w:rsidTr="00627375">
        <w:tc>
          <w:tcPr>
            <w:tcW w:w="5949" w:type="dxa"/>
          </w:tcPr>
          <w:p w:rsidR="00627375" w:rsidRPr="00627375" w:rsidRDefault="00627375">
            <w:pPr>
              <w:rPr>
                <w:lang w:val="lt-LT"/>
              </w:rPr>
            </w:pPr>
            <w:r w:rsidRPr="00627375">
              <w:rPr>
                <w:lang w:val="lt-LT"/>
              </w:rPr>
              <w:t>Ekonominis naudingumas</w:t>
            </w:r>
          </w:p>
        </w:tc>
        <w:tc>
          <w:tcPr>
            <w:tcW w:w="709" w:type="dxa"/>
          </w:tcPr>
          <w:p w:rsidR="00627375" w:rsidRPr="00627375" w:rsidRDefault="00627375">
            <w:pPr>
              <w:rPr>
                <w:lang w:val="lt-LT"/>
              </w:rPr>
            </w:pPr>
            <w:r>
              <w:rPr>
                <w:lang w:val="lt-LT"/>
              </w:rPr>
              <w:t>28</w:t>
            </w:r>
          </w:p>
        </w:tc>
        <w:tc>
          <w:tcPr>
            <w:tcW w:w="1173" w:type="dxa"/>
          </w:tcPr>
          <w:p w:rsidR="00627375" w:rsidRPr="00627375" w:rsidRDefault="00627375">
            <w:pPr>
              <w:rPr>
                <w:lang w:val="lt-LT"/>
              </w:rPr>
            </w:pPr>
            <w:r>
              <w:rPr>
                <w:lang w:val="lt-LT"/>
              </w:rPr>
              <w:t>13</w:t>
            </w:r>
          </w:p>
        </w:tc>
        <w:tc>
          <w:tcPr>
            <w:tcW w:w="1185" w:type="dxa"/>
          </w:tcPr>
          <w:p w:rsidR="00627375" w:rsidRPr="00627375" w:rsidRDefault="00627375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</w:tr>
      <w:tr w:rsidR="00627375" w:rsidRPr="00627375" w:rsidTr="00627375">
        <w:tc>
          <w:tcPr>
            <w:tcW w:w="5949" w:type="dxa"/>
          </w:tcPr>
          <w:p w:rsidR="00627375" w:rsidRPr="00627375" w:rsidRDefault="00627375">
            <w:pPr>
              <w:rPr>
                <w:lang w:val="lt-LT"/>
              </w:rPr>
            </w:pPr>
            <w:r w:rsidRPr="00627375">
              <w:rPr>
                <w:lang w:val="lt-LT"/>
              </w:rPr>
              <w:t>Prisidėjimas prie sąvartynuose šalinamų atliekų kiekio mažinimo</w:t>
            </w:r>
          </w:p>
        </w:tc>
        <w:tc>
          <w:tcPr>
            <w:tcW w:w="709" w:type="dxa"/>
          </w:tcPr>
          <w:p w:rsidR="00627375" w:rsidRPr="00627375" w:rsidRDefault="00627375">
            <w:pPr>
              <w:rPr>
                <w:lang w:val="lt-LT"/>
              </w:rPr>
            </w:pPr>
            <w:r>
              <w:rPr>
                <w:lang w:val="lt-LT"/>
              </w:rPr>
              <w:t>48</w:t>
            </w:r>
          </w:p>
        </w:tc>
        <w:tc>
          <w:tcPr>
            <w:tcW w:w="1173" w:type="dxa"/>
          </w:tcPr>
          <w:p w:rsidR="00627375" w:rsidRPr="00627375" w:rsidRDefault="00627375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185" w:type="dxa"/>
          </w:tcPr>
          <w:p w:rsidR="00627375" w:rsidRPr="00627375" w:rsidRDefault="00627375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627375" w:rsidRPr="00627375" w:rsidTr="00627375">
        <w:tc>
          <w:tcPr>
            <w:tcW w:w="5949" w:type="dxa"/>
          </w:tcPr>
          <w:p w:rsidR="00627375" w:rsidRPr="00627375" w:rsidRDefault="00627375">
            <w:pPr>
              <w:rPr>
                <w:lang w:val="lt-LT"/>
              </w:rPr>
            </w:pPr>
            <w:r w:rsidRPr="00627375">
              <w:rPr>
                <w:lang w:val="lt-LT"/>
              </w:rPr>
              <w:t>Laiko taupymas (rečiau tuštinamas buitinių atliekų konteineris)</w:t>
            </w:r>
          </w:p>
        </w:tc>
        <w:tc>
          <w:tcPr>
            <w:tcW w:w="709" w:type="dxa"/>
          </w:tcPr>
          <w:p w:rsidR="00627375" w:rsidRPr="00627375" w:rsidRDefault="00627375">
            <w:pPr>
              <w:rPr>
                <w:lang w:val="lt-LT"/>
              </w:rPr>
            </w:pPr>
            <w:r>
              <w:rPr>
                <w:lang w:val="lt-LT"/>
              </w:rPr>
              <w:t>18</w:t>
            </w:r>
          </w:p>
        </w:tc>
        <w:tc>
          <w:tcPr>
            <w:tcW w:w="1173" w:type="dxa"/>
          </w:tcPr>
          <w:p w:rsidR="00627375" w:rsidRPr="00627375" w:rsidRDefault="00627375">
            <w:pPr>
              <w:rPr>
                <w:lang w:val="lt-LT"/>
              </w:rPr>
            </w:pPr>
            <w:r>
              <w:rPr>
                <w:lang w:val="lt-LT"/>
              </w:rPr>
              <w:t>25</w:t>
            </w:r>
          </w:p>
        </w:tc>
        <w:tc>
          <w:tcPr>
            <w:tcW w:w="1185" w:type="dxa"/>
          </w:tcPr>
          <w:p w:rsidR="00627375" w:rsidRPr="00627375" w:rsidRDefault="00627375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</w:tr>
      <w:tr w:rsidR="00627375" w:rsidRPr="00627375" w:rsidTr="00627375">
        <w:tc>
          <w:tcPr>
            <w:tcW w:w="5949" w:type="dxa"/>
          </w:tcPr>
          <w:p w:rsidR="00627375" w:rsidRPr="00627375" w:rsidRDefault="00627375">
            <w:pPr>
              <w:rPr>
                <w:lang w:val="lt-LT"/>
              </w:rPr>
            </w:pPr>
            <w:r w:rsidRPr="00627375">
              <w:rPr>
                <w:lang w:val="lt-LT"/>
              </w:rPr>
              <w:t>Siekis sumažinti atliekų tvarkymo išlaidas</w:t>
            </w:r>
          </w:p>
        </w:tc>
        <w:tc>
          <w:tcPr>
            <w:tcW w:w="709" w:type="dxa"/>
          </w:tcPr>
          <w:p w:rsidR="00627375" w:rsidRPr="00627375" w:rsidRDefault="00627375">
            <w:pPr>
              <w:rPr>
                <w:lang w:val="lt-LT"/>
              </w:rPr>
            </w:pPr>
            <w:r>
              <w:rPr>
                <w:lang w:val="lt-LT"/>
              </w:rPr>
              <w:t>22</w:t>
            </w:r>
          </w:p>
        </w:tc>
        <w:tc>
          <w:tcPr>
            <w:tcW w:w="1173" w:type="dxa"/>
          </w:tcPr>
          <w:p w:rsidR="00627375" w:rsidRPr="00627375" w:rsidRDefault="00627375">
            <w:pPr>
              <w:rPr>
                <w:lang w:val="lt-LT"/>
              </w:rPr>
            </w:pPr>
            <w:r>
              <w:rPr>
                <w:lang w:val="lt-LT"/>
              </w:rPr>
              <w:t>14</w:t>
            </w:r>
          </w:p>
        </w:tc>
        <w:tc>
          <w:tcPr>
            <w:tcW w:w="1185" w:type="dxa"/>
          </w:tcPr>
          <w:p w:rsidR="00627375" w:rsidRPr="00627375" w:rsidRDefault="00627375">
            <w:pPr>
              <w:rPr>
                <w:lang w:val="lt-LT"/>
              </w:rPr>
            </w:pPr>
            <w:r>
              <w:rPr>
                <w:lang w:val="lt-LT"/>
              </w:rPr>
              <w:t>12</w:t>
            </w:r>
          </w:p>
        </w:tc>
      </w:tr>
      <w:tr w:rsidR="00627375" w:rsidRPr="00627375" w:rsidTr="00627375">
        <w:tc>
          <w:tcPr>
            <w:tcW w:w="5949" w:type="dxa"/>
          </w:tcPr>
          <w:p w:rsidR="00627375" w:rsidRPr="00627375" w:rsidRDefault="00627375">
            <w:pPr>
              <w:rPr>
                <w:lang w:val="lt-LT"/>
              </w:rPr>
            </w:pPr>
            <w:r w:rsidRPr="00627375">
              <w:rPr>
                <w:lang w:val="lt-LT"/>
              </w:rPr>
              <w:t>Už išrūšiuotų atliekų tvarkymą nereikia mokėti</w:t>
            </w:r>
          </w:p>
        </w:tc>
        <w:tc>
          <w:tcPr>
            <w:tcW w:w="709" w:type="dxa"/>
          </w:tcPr>
          <w:p w:rsidR="00627375" w:rsidRPr="00627375" w:rsidRDefault="00627375">
            <w:pPr>
              <w:rPr>
                <w:lang w:val="lt-LT"/>
              </w:rPr>
            </w:pPr>
            <w:r>
              <w:rPr>
                <w:lang w:val="lt-LT"/>
              </w:rPr>
              <w:t>12</w:t>
            </w:r>
          </w:p>
        </w:tc>
        <w:tc>
          <w:tcPr>
            <w:tcW w:w="1173" w:type="dxa"/>
          </w:tcPr>
          <w:p w:rsidR="00627375" w:rsidRPr="00627375" w:rsidRDefault="00627375">
            <w:pPr>
              <w:rPr>
                <w:lang w:val="lt-LT"/>
              </w:rPr>
            </w:pPr>
            <w:r>
              <w:rPr>
                <w:lang w:val="lt-LT"/>
              </w:rPr>
              <w:t>20</w:t>
            </w:r>
          </w:p>
        </w:tc>
        <w:tc>
          <w:tcPr>
            <w:tcW w:w="1185" w:type="dxa"/>
          </w:tcPr>
          <w:p w:rsidR="00627375" w:rsidRPr="00627375" w:rsidRDefault="00627375">
            <w:pPr>
              <w:rPr>
                <w:lang w:val="lt-LT"/>
              </w:rPr>
            </w:pPr>
            <w:r>
              <w:rPr>
                <w:lang w:val="lt-LT"/>
              </w:rPr>
              <w:t>15</w:t>
            </w:r>
          </w:p>
        </w:tc>
      </w:tr>
      <w:tr w:rsidR="00627375" w:rsidRPr="00627375" w:rsidTr="00627375">
        <w:tc>
          <w:tcPr>
            <w:tcW w:w="5949" w:type="dxa"/>
          </w:tcPr>
          <w:p w:rsidR="00627375" w:rsidRPr="00627375" w:rsidRDefault="00627375">
            <w:pPr>
              <w:rPr>
                <w:lang w:val="lt-LT"/>
              </w:rPr>
            </w:pPr>
            <w:r w:rsidRPr="00627375">
              <w:rPr>
                <w:lang w:val="lt-LT"/>
              </w:rPr>
              <w:t>Sudarytos tinkamos sąlygos</w:t>
            </w:r>
          </w:p>
        </w:tc>
        <w:tc>
          <w:tcPr>
            <w:tcW w:w="709" w:type="dxa"/>
          </w:tcPr>
          <w:p w:rsidR="00627375" w:rsidRPr="00627375" w:rsidRDefault="00627375">
            <w:pPr>
              <w:rPr>
                <w:lang w:val="lt-LT"/>
              </w:rPr>
            </w:pPr>
            <w:r>
              <w:rPr>
                <w:lang w:val="lt-LT"/>
              </w:rPr>
              <w:t>30</w:t>
            </w:r>
          </w:p>
        </w:tc>
        <w:tc>
          <w:tcPr>
            <w:tcW w:w="1173" w:type="dxa"/>
          </w:tcPr>
          <w:p w:rsidR="00627375" w:rsidRPr="00627375" w:rsidRDefault="00627375">
            <w:pPr>
              <w:rPr>
                <w:lang w:val="lt-LT"/>
              </w:rPr>
            </w:pPr>
            <w:r>
              <w:rPr>
                <w:lang w:val="lt-LT"/>
              </w:rPr>
              <w:t>14</w:t>
            </w:r>
          </w:p>
        </w:tc>
        <w:tc>
          <w:tcPr>
            <w:tcW w:w="1185" w:type="dxa"/>
          </w:tcPr>
          <w:p w:rsidR="00627375" w:rsidRPr="00627375" w:rsidRDefault="00627375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</w:tr>
      <w:tr w:rsidR="00627375" w:rsidRPr="00627375" w:rsidTr="00627375">
        <w:tc>
          <w:tcPr>
            <w:tcW w:w="5949" w:type="dxa"/>
          </w:tcPr>
          <w:p w:rsidR="00627375" w:rsidRPr="00627375" w:rsidRDefault="00627375">
            <w:pPr>
              <w:rPr>
                <w:lang w:val="lt-LT"/>
              </w:rPr>
            </w:pPr>
            <w:r w:rsidRPr="00627375">
              <w:rPr>
                <w:lang w:val="lt-LT"/>
              </w:rPr>
              <w:t>Naudoju medžiagas pagamintas iš perdirbtų atliekų</w:t>
            </w:r>
          </w:p>
        </w:tc>
        <w:tc>
          <w:tcPr>
            <w:tcW w:w="709" w:type="dxa"/>
          </w:tcPr>
          <w:p w:rsidR="00627375" w:rsidRPr="00627375" w:rsidRDefault="00627375">
            <w:pPr>
              <w:rPr>
                <w:lang w:val="lt-LT"/>
              </w:rPr>
            </w:pPr>
            <w:r>
              <w:rPr>
                <w:lang w:val="lt-LT"/>
              </w:rPr>
              <w:t>23</w:t>
            </w:r>
          </w:p>
        </w:tc>
        <w:tc>
          <w:tcPr>
            <w:tcW w:w="1173" w:type="dxa"/>
          </w:tcPr>
          <w:p w:rsidR="00627375" w:rsidRPr="00627375" w:rsidRDefault="00627375">
            <w:pPr>
              <w:rPr>
                <w:lang w:val="lt-LT"/>
              </w:rPr>
            </w:pPr>
            <w:r>
              <w:rPr>
                <w:lang w:val="lt-LT"/>
              </w:rPr>
              <w:t>9</w:t>
            </w:r>
          </w:p>
        </w:tc>
        <w:tc>
          <w:tcPr>
            <w:tcW w:w="1185" w:type="dxa"/>
          </w:tcPr>
          <w:p w:rsidR="00627375" w:rsidRPr="00627375" w:rsidRDefault="00627375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</w:tbl>
    <w:p w:rsidR="00627375" w:rsidRDefault="00627375">
      <w:pPr>
        <w:rPr>
          <w:lang w:val="lt-LT"/>
        </w:rPr>
      </w:pPr>
    </w:p>
    <w:p w:rsidR="00832632" w:rsidRPr="00627375" w:rsidRDefault="00832632">
      <w:pPr>
        <w:rPr>
          <w:lang w:val="lt-LT"/>
        </w:rPr>
      </w:pPr>
      <w:r>
        <w:rPr>
          <w:noProof/>
        </w:rPr>
        <w:lastRenderedPageBreak/>
        <w:drawing>
          <wp:inline distT="0" distB="0" distL="0" distR="0" wp14:anchorId="3BD88CC0" wp14:editId="10087ED8">
            <wp:extent cx="6164950" cy="280035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4928" t="43727" r="26047" b="16683"/>
                    <a:stretch/>
                  </pic:blipFill>
                  <pic:spPr bwMode="auto">
                    <a:xfrm>
                      <a:off x="0" y="0"/>
                      <a:ext cx="6174986" cy="28049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2D6B" w:rsidRDefault="00892D6B">
      <w:pPr>
        <w:rPr>
          <w:lang w:val="lt-LT"/>
        </w:rPr>
      </w:pPr>
    </w:p>
    <w:p w:rsidR="00023294" w:rsidRDefault="00C13568">
      <w:pPr>
        <w:rPr>
          <w:lang w:val="lt-LT"/>
        </w:rPr>
      </w:pPr>
      <w:r>
        <w:rPr>
          <w:lang w:val="lt-LT"/>
        </w:rPr>
        <w:br/>
      </w:r>
      <w:r w:rsidR="004050AD">
        <w:rPr>
          <w:lang w:val="lt-LT"/>
        </w:rPr>
        <w:t>2.2</w:t>
      </w:r>
      <w:r w:rsidR="00023294">
        <w:rPr>
          <w:lang w:val="lt-LT"/>
        </w:rPr>
        <w:t xml:space="preserve"> </w:t>
      </w:r>
      <w:r w:rsidR="004050AD">
        <w:rPr>
          <w:lang w:val="lt-LT"/>
        </w:rPr>
        <w:t>Anketinė apklausa apie atliekų rūšiavimą</w:t>
      </w:r>
    </w:p>
    <w:p w:rsidR="00023294" w:rsidRDefault="00023294">
      <w:pPr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3359"/>
        <w:gridCol w:w="1386"/>
        <w:gridCol w:w="1559"/>
        <w:gridCol w:w="2217"/>
      </w:tblGrid>
      <w:tr w:rsidR="00023294" w:rsidTr="00023294">
        <w:tc>
          <w:tcPr>
            <w:tcW w:w="495" w:type="dxa"/>
          </w:tcPr>
          <w:p w:rsidR="00023294" w:rsidRDefault="00023294">
            <w:pPr>
              <w:rPr>
                <w:lang w:val="lt-LT"/>
              </w:rPr>
            </w:pPr>
            <w:r>
              <w:rPr>
                <w:lang w:val="lt-LT"/>
              </w:rPr>
              <w:t>Nr.</w:t>
            </w:r>
          </w:p>
        </w:tc>
        <w:tc>
          <w:tcPr>
            <w:tcW w:w="3359" w:type="dxa"/>
          </w:tcPr>
          <w:p w:rsidR="00023294" w:rsidRDefault="00023294">
            <w:pPr>
              <w:rPr>
                <w:lang w:val="lt-LT"/>
              </w:rPr>
            </w:pPr>
            <w:r>
              <w:rPr>
                <w:lang w:val="lt-LT"/>
              </w:rPr>
              <w:t>Projekto veikla</w:t>
            </w:r>
          </w:p>
        </w:tc>
        <w:tc>
          <w:tcPr>
            <w:tcW w:w="1386" w:type="dxa"/>
          </w:tcPr>
          <w:p w:rsidR="00023294" w:rsidRDefault="00023294">
            <w:pPr>
              <w:rPr>
                <w:lang w:val="lt-LT"/>
              </w:rPr>
            </w:pPr>
            <w:r>
              <w:rPr>
                <w:lang w:val="lt-LT"/>
              </w:rPr>
              <w:t>Veiklos vieta</w:t>
            </w:r>
          </w:p>
        </w:tc>
        <w:tc>
          <w:tcPr>
            <w:tcW w:w="1559" w:type="dxa"/>
          </w:tcPr>
          <w:p w:rsidR="00023294" w:rsidRDefault="00023294">
            <w:pPr>
              <w:rPr>
                <w:lang w:val="lt-LT"/>
              </w:rPr>
            </w:pPr>
            <w:r>
              <w:rPr>
                <w:lang w:val="lt-LT"/>
              </w:rPr>
              <w:t>Vykdymo data</w:t>
            </w:r>
          </w:p>
        </w:tc>
        <w:tc>
          <w:tcPr>
            <w:tcW w:w="2217" w:type="dxa"/>
          </w:tcPr>
          <w:p w:rsidR="00023294" w:rsidRDefault="00023294">
            <w:pPr>
              <w:rPr>
                <w:lang w:val="lt-LT"/>
              </w:rPr>
            </w:pPr>
            <w:r>
              <w:rPr>
                <w:lang w:val="lt-LT"/>
              </w:rPr>
              <w:t>Veiklos rodikliai (trukmė, dalyvių sk.)</w:t>
            </w:r>
          </w:p>
        </w:tc>
      </w:tr>
      <w:tr w:rsidR="00023294" w:rsidTr="00023294">
        <w:tc>
          <w:tcPr>
            <w:tcW w:w="495" w:type="dxa"/>
          </w:tcPr>
          <w:p w:rsidR="00023294" w:rsidRDefault="004050AD">
            <w:pPr>
              <w:rPr>
                <w:lang w:val="lt-LT"/>
              </w:rPr>
            </w:pPr>
            <w:r>
              <w:rPr>
                <w:lang w:val="lt-LT"/>
              </w:rPr>
              <w:t>2.2</w:t>
            </w:r>
          </w:p>
        </w:tc>
        <w:tc>
          <w:tcPr>
            <w:tcW w:w="3359" w:type="dxa"/>
          </w:tcPr>
          <w:p w:rsidR="00B00E6A" w:rsidRDefault="004050AD">
            <w:pPr>
              <w:rPr>
                <w:lang w:val="lt-LT"/>
              </w:rPr>
            </w:pPr>
            <w:r>
              <w:rPr>
                <w:lang w:val="lt-LT"/>
              </w:rPr>
              <w:t xml:space="preserve">Parengta anketinė apklausa </w:t>
            </w:r>
            <w:hyperlink r:id="rId8" w:history="1">
              <w:r>
                <w:rPr>
                  <w:rStyle w:val="Hyperlink"/>
                </w:rPr>
                <w:t>“</w:t>
              </w:r>
              <w:proofErr w:type="spellStart"/>
              <w:r>
                <w:rPr>
                  <w:rStyle w:val="Hyperlink"/>
                </w:rPr>
                <w:t>Atliekų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rūšiavimo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svarba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gamtos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apsaugai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ir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žmogaus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gerovei</w:t>
              </w:r>
              <w:proofErr w:type="spellEnd"/>
              <w:r>
                <w:rPr>
                  <w:rStyle w:val="Hyperlink"/>
                </w:rPr>
                <w:t>”</w:t>
              </w:r>
            </w:hyperlink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išsiųsta</w:t>
            </w:r>
            <w:proofErr w:type="spellEnd"/>
            <w:r>
              <w:t xml:space="preserve"> </w:t>
            </w:r>
            <w:proofErr w:type="spellStart"/>
            <w:r>
              <w:t>el.paštu</w:t>
            </w:r>
            <w:proofErr w:type="spellEnd"/>
            <w:r>
              <w:t xml:space="preserve"> </w:t>
            </w:r>
            <w:proofErr w:type="spellStart"/>
            <w:r>
              <w:t>licėjaus</w:t>
            </w:r>
            <w:proofErr w:type="spellEnd"/>
            <w:r>
              <w:t xml:space="preserve"> </w:t>
            </w:r>
            <w:proofErr w:type="spellStart"/>
            <w:r>
              <w:t>mokinių</w:t>
            </w:r>
            <w:proofErr w:type="spellEnd"/>
            <w:r>
              <w:t xml:space="preserve"> </w:t>
            </w:r>
            <w:proofErr w:type="spellStart"/>
            <w:r>
              <w:t>tėvams</w:t>
            </w:r>
            <w:proofErr w:type="spellEnd"/>
          </w:p>
        </w:tc>
        <w:tc>
          <w:tcPr>
            <w:tcW w:w="1386" w:type="dxa"/>
          </w:tcPr>
          <w:p w:rsidR="00023294" w:rsidRDefault="00023294">
            <w:pPr>
              <w:rPr>
                <w:lang w:val="lt-LT"/>
              </w:rPr>
            </w:pPr>
            <w:r>
              <w:rPr>
                <w:lang w:val="lt-LT"/>
              </w:rPr>
              <w:t>Ateities g. 44</w:t>
            </w:r>
          </w:p>
        </w:tc>
        <w:tc>
          <w:tcPr>
            <w:tcW w:w="1559" w:type="dxa"/>
          </w:tcPr>
          <w:p w:rsidR="00023294" w:rsidRDefault="004050AD">
            <w:pPr>
              <w:rPr>
                <w:lang w:val="lt-LT"/>
              </w:rPr>
            </w:pPr>
            <w:r>
              <w:rPr>
                <w:lang w:val="lt-LT"/>
              </w:rPr>
              <w:t>2020 09 04 – 10 30</w:t>
            </w:r>
          </w:p>
        </w:tc>
        <w:tc>
          <w:tcPr>
            <w:tcW w:w="2217" w:type="dxa"/>
          </w:tcPr>
          <w:p w:rsidR="00023294" w:rsidRDefault="004050AD" w:rsidP="00023294">
            <w:pPr>
              <w:rPr>
                <w:lang w:val="lt-LT"/>
              </w:rPr>
            </w:pPr>
            <w:r>
              <w:rPr>
                <w:lang w:val="lt-LT"/>
              </w:rPr>
              <w:t>3 val.</w:t>
            </w:r>
          </w:p>
          <w:p w:rsidR="00023294" w:rsidRDefault="004050AD" w:rsidP="00023294">
            <w:pPr>
              <w:rPr>
                <w:lang w:val="lt-LT"/>
              </w:rPr>
            </w:pPr>
            <w:r>
              <w:rPr>
                <w:lang w:val="lt-LT"/>
              </w:rPr>
              <w:t>100 šeimų</w:t>
            </w:r>
          </w:p>
          <w:p w:rsidR="00023294" w:rsidRDefault="004050AD" w:rsidP="00023294">
            <w:pPr>
              <w:rPr>
                <w:lang w:val="lt-LT"/>
              </w:rPr>
            </w:pPr>
            <w:r>
              <w:rPr>
                <w:lang w:val="lt-LT"/>
              </w:rPr>
              <w:t>2 pedagogai</w:t>
            </w:r>
          </w:p>
        </w:tc>
      </w:tr>
    </w:tbl>
    <w:p w:rsidR="0088143C" w:rsidRDefault="0088143C">
      <w:pPr>
        <w:rPr>
          <w:lang w:val="lt-LT"/>
        </w:rPr>
      </w:pPr>
    </w:p>
    <w:sectPr w:rsidR="0088143C" w:rsidSect="00F32EE3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00EF3"/>
    <w:multiLevelType w:val="hybridMultilevel"/>
    <w:tmpl w:val="74C04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3C"/>
    <w:rsid w:val="00023294"/>
    <w:rsid w:val="000C1F6A"/>
    <w:rsid w:val="00185191"/>
    <w:rsid w:val="004050AD"/>
    <w:rsid w:val="00474BDD"/>
    <w:rsid w:val="005511AF"/>
    <w:rsid w:val="00627375"/>
    <w:rsid w:val="006E67AB"/>
    <w:rsid w:val="00832632"/>
    <w:rsid w:val="0088143C"/>
    <w:rsid w:val="00892D6B"/>
    <w:rsid w:val="00B00E6A"/>
    <w:rsid w:val="00B4296C"/>
    <w:rsid w:val="00C13568"/>
    <w:rsid w:val="00CE5EE0"/>
    <w:rsid w:val="00D04A99"/>
    <w:rsid w:val="00F32EE3"/>
    <w:rsid w:val="00F542D3"/>
    <w:rsid w:val="00F6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F8197"/>
  <w15:chartTrackingRefBased/>
  <w15:docId w15:val="{73B76068-E126-443C-8CE0-26C96D7E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1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050A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92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lS1qyIUauxezMGic7vjkjJ5QTiumVf0ubItx60q27Nv920Q/viewform?vc=0&amp;c=0&amp;w=1&amp;flr=0&amp;gxids=775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11</cp:revision>
  <dcterms:created xsi:type="dcterms:W3CDTF">2020-11-05T11:01:00Z</dcterms:created>
  <dcterms:modified xsi:type="dcterms:W3CDTF">2020-12-01T05:22:00Z</dcterms:modified>
</cp:coreProperties>
</file>