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E55051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PATVIRTINTA:</w:t>
            </w:r>
          </w:p>
          <w:p w14:paraId="045C1BB8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administracijos direktori</w:t>
            </w:r>
            <w:r w:rsidR="00626103">
              <w:rPr>
                <w:lang w:val="lt-LT"/>
              </w:rPr>
              <w:t>aus</w:t>
            </w:r>
          </w:p>
          <w:p w14:paraId="0613A8CF" w14:textId="2CA689F0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202</w:t>
            </w:r>
            <w:r w:rsidR="005119EE">
              <w:rPr>
                <w:lang w:val="lt-LT"/>
              </w:rPr>
              <w:t>4</w:t>
            </w:r>
            <w:r w:rsidRPr="00E55051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A241FC" w:rsidRPr="00E55051">
        <w:rPr>
          <w:b/>
          <w:bCs/>
          <w:caps/>
          <w:lang w:val="lt-LT"/>
        </w:rPr>
        <w:t>koreguoti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3AE211A5" w14:textId="31A0DA31" w:rsidR="009E75F5" w:rsidRPr="005A41ED" w:rsidRDefault="00BA1D1D" w:rsidP="0075072E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1. Planavimo dokumento pavadinimas:</w:t>
      </w:r>
      <w:r w:rsidR="005119EE">
        <w:rPr>
          <w:lang w:val="lt-LT"/>
        </w:rPr>
        <w:t xml:space="preserve"> </w:t>
      </w:r>
      <w:r w:rsidR="00500D4B">
        <w:rPr>
          <w:lang w:val="lt-LT"/>
        </w:rPr>
        <w:t>D</w:t>
      </w:r>
      <w:r w:rsidR="00500D4B" w:rsidRPr="00500D4B">
        <w:rPr>
          <w:lang w:val="lt-LT"/>
        </w:rPr>
        <w:t xml:space="preserve">ėl leidimo koreguoti </w:t>
      </w:r>
      <w:r w:rsidR="0075072E" w:rsidRPr="0075072E">
        <w:rPr>
          <w:lang w:val="lt-LT"/>
        </w:rPr>
        <w:t xml:space="preserve">22,6 ha teritorijos prie buvusio </w:t>
      </w:r>
      <w:r w:rsidR="0075072E">
        <w:rPr>
          <w:lang w:val="lt-LT"/>
        </w:rPr>
        <w:t>D</w:t>
      </w:r>
      <w:r w:rsidR="0075072E" w:rsidRPr="0075072E">
        <w:rPr>
          <w:lang w:val="lt-LT"/>
        </w:rPr>
        <w:t xml:space="preserve">idžiųjų </w:t>
      </w:r>
      <w:r w:rsidR="0075072E">
        <w:rPr>
          <w:lang w:val="lt-LT"/>
        </w:rPr>
        <w:t>G</w:t>
      </w:r>
      <w:r w:rsidR="0075072E" w:rsidRPr="0075072E">
        <w:rPr>
          <w:lang w:val="lt-LT"/>
        </w:rPr>
        <w:t xml:space="preserve">ulbinų kaimo  detaliojo plano sprendinius sklypuose </w:t>
      </w:r>
      <w:r w:rsidR="0075072E">
        <w:rPr>
          <w:lang w:val="lt-LT"/>
        </w:rPr>
        <w:t>D</w:t>
      </w:r>
      <w:r w:rsidR="0075072E" w:rsidRPr="0075072E">
        <w:rPr>
          <w:lang w:val="lt-LT"/>
        </w:rPr>
        <w:t xml:space="preserve">angeručio g. 2 (kadastro </w:t>
      </w:r>
      <w:r w:rsidR="0075072E">
        <w:rPr>
          <w:lang w:val="lt-LT"/>
        </w:rPr>
        <w:br/>
        <w:t>N</w:t>
      </w:r>
      <w:r w:rsidR="0075072E" w:rsidRPr="0075072E">
        <w:rPr>
          <w:lang w:val="lt-LT"/>
        </w:rPr>
        <w:t xml:space="preserve">r. 0101/0101:1293)  ir </w:t>
      </w:r>
      <w:r w:rsidR="0075072E">
        <w:rPr>
          <w:lang w:val="lt-LT"/>
        </w:rPr>
        <w:t>D</w:t>
      </w:r>
      <w:r w:rsidR="0075072E" w:rsidRPr="0075072E">
        <w:rPr>
          <w:lang w:val="lt-LT"/>
        </w:rPr>
        <w:t xml:space="preserve">angeručio g. 4 (kadastro </w:t>
      </w:r>
      <w:r w:rsidR="0075072E">
        <w:rPr>
          <w:lang w:val="lt-LT"/>
        </w:rPr>
        <w:t>N</w:t>
      </w:r>
      <w:r w:rsidR="0075072E" w:rsidRPr="0075072E">
        <w:rPr>
          <w:lang w:val="lt-LT"/>
        </w:rPr>
        <w:t>r.  0101/0101:1295) inicijavimo sutarties pagrindu</w:t>
      </w:r>
      <w:r w:rsidR="0075072E">
        <w:rPr>
          <w:lang w:val="lt-LT"/>
        </w:rPr>
        <w:t>.</w:t>
      </w:r>
    </w:p>
    <w:p w14:paraId="126EED9A" w14:textId="11E24D84" w:rsidR="00087A09" w:rsidRPr="00DB2DE6" w:rsidRDefault="00BA1D1D" w:rsidP="00500D4B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2. Planuojamos teritorijos (sklypų) adresas:</w:t>
      </w:r>
      <w:r w:rsidR="007A427E" w:rsidRPr="00E55051">
        <w:rPr>
          <w:b/>
          <w:lang w:val="lt-LT"/>
        </w:rPr>
        <w:t xml:space="preserve"> </w:t>
      </w:r>
      <w:r w:rsidR="009E75F5" w:rsidRPr="009E75F5">
        <w:rPr>
          <w:lang w:val="lt-LT"/>
        </w:rPr>
        <w:t>sklyp</w:t>
      </w:r>
      <w:r w:rsidR="009E75F5">
        <w:rPr>
          <w:lang w:val="lt-LT"/>
        </w:rPr>
        <w:t>a</w:t>
      </w:r>
      <w:r w:rsidR="00500D4B">
        <w:rPr>
          <w:lang w:val="lt-LT"/>
        </w:rPr>
        <w:t xml:space="preserve">i </w:t>
      </w:r>
      <w:r w:rsidR="00651855" w:rsidRPr="00651855">
        <w:rPr>
          <w:lang w:val="lt-LT"/>
        </w:rPr>
        <w:t>Dangeručio g. 2 (kadastro Nr. 0101/0101:1293) ir Dangeručio g. 4 (kadastro Nr.  0101/0101:1295)</w:t>
      </w:r>
      <w:r w:rsidR="00651855">
        <w:rPr>
          <w:lang w:val="lt-LT"/>
        </w:rPr>
        <w:t>.</w:t>
      </w:r>
    </w:p>
    <w:p w14:paraId="57BF3FDE" w14:textId="6D5C0816" w:rsidR="00BA1D1D" w:rsidRPr="00E55051" w:rsidRDefault="00BA1D1D" w:rsidP="0047164D">
      <w:pPr>
        <w:spacing w:after="120" w:line="312" w:lineRule="auto"/>
        <w:jc w:val="both"/>
        <w:rPr>
          <w:b/>
          <w:lang w:val="lt-LT"/>
        </w:rPr>
      </w:pPr>
      <w:r w:rsidRPr="00DB2DE6">
        <w:rPr>
          <w:b/>
          <w:lang w:val="lt-LT"/>
        </w:rPr>
        <w:t xml:space="preserve">3. Planuojamos teritorijos plotas: </w:t>
      </w:r>
      <w:r w:rsidR="00FD2588" w:rsidRPr="00DB2DE6">
        <w:rPr>
          <w:bCs/>
          <w:lang w:val="lt-LT"/>
        </w:rPr>
        <w:t>apie</w:t>
      </w:r>
      <w:r w:rsidR="008B5B05" w:rsidRPr="00DB2DE6">
        <w:rPr>
          <w:bCs/>
          <w:lang w:val="lt-LT"/>
        </w:rPr>
        <w:t xml:space="preserve"> </w:t>
      </w:r>
      <w:r w:rsidR="00777988">
        <w:rPr>
          <w:bCs/>
          <w:lang w:val="lt-LT"/>
        </w:rPr>
        <w:t xml:space="preserve">1,82 </w:t>
      </w:r>
      <w:r w:rsidR="007A427E" w:rsidRPr="00DB2DE6">
        <w:rPr>
          <w:bCs/>
          <w:lang w:val="lt-LT"/>
        </w:rPr>
        <w:t>ha.</w:t>
      </w:r>
    </w:p>
    <w:p w14:paraId="5F02089B" w14:textId="22E6E97F" w:rsidR="00BA1D1D" w:rsidRPr="00B347DE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 xml:space="preserve">4. Nagrinėjama </w:t>
      </w:r>
      <w:r w:rsidR="00C94CA6" w:rsidRPr="00E55051">
        <w:rPr>
          <w:b/>
          <w:lang w:val="lt-LT"/>
        </w:rPr>
        <w:t xml:space="preserve">(numatomų sprendinių įtaką patirianti) </w:t>
      </w:r>
      <w:r w:rsidRPr="00E55051">
        <w:rPr>
          <w:b/>
          <w:lang w:val="lt-LT"/>
        </w:rPr>
        <w:t>teritorija:</w:t>
      </w:r>
      <w:bookmarkStart w:id="0" w:name="_Hlk116908347"/>
      <w:r w:rsidR="005119EE">
        <w:rPr>
          <w:b/>
          <w:lang w:val="lt-LT"/>
        </w:rPr>
        <w:t xml:space="preserve"> </w:t>
      </w:r>
      <w:r w:rsidR="00777988">
        <w:rPr>
          <w:bCs/>
          <w:lang w:val="lt-LT"/>
        </w:rPr>
        <w:t>Molėtų pl</w:t>
      </w:r>
      <w:r w:rsidR="0049102A">
        <w:rPr>
          <w:bCs/>
          <w:lang w:val="lt-LT"/>
        </w:rPr>
        <w:t xml:space="preserve">., </w:t>
      </w:r>
      <w:r w:rsidR="00777988">
        <w:rPr>
          <w:bCs/>
          <w:lang w:val="lt-LT"/>
        </w:rPr>
        <w:t>Narimanto</w:t>
      </w:r>
      <w:r w:rsidR="0049102A">
        <w:rPr>
          <w:bCs/>
          <w:lang w:val="lt-LT"/>
        </w:rPr>
        <w:t xml:space="preserve"> ir </w:t>
      </w:r>
      <w:r w:rsidR="00777988">
        <w:rPr>
          <w:bCs/>
          <w:lang w:val="lt-LT"/>
        </w:rPr>
        <w:t>Santariškių</w:t>
      </w:r>
      <w:r w:rsidR="005119EE">
        <w:rPr>
          <w:bCs/>
          <w:lang w:val="lt-LT"/>
        </w:rPr>
        <w:t xml:space="preserve"> gatvėmis </w:t>
      </w:r>
      <w:r w:rsidR="00B43551" w:rsidRPr="00B347DE">
        <w:rPr>
          <w:bCs/>
          <w:lang w:val="lt-LT"/>
        </w:rPr>
        <w:t>apribotas kvartalas</w:t>
      </w:r>
      <w:r w:rsidR="00D928A6" w:rsidRPr="00B347DE">
        <w:rPr>
          <w:bCs/>
          <w:lang w:val="lt-LT"/>
        </w:rPr>
        <w:t>, į kurį įeina planuojama teritorija (pažymėta pridedamoje schemoje)</w:t>
      </w:r>
      <w:bookmarkEnd w:id="0"/>
      <w:r w:rsidR="00D928A6" w:rsidRPr="00B347DE">
        <w:rPr>
          <w:bCs/>
          <w:lang w:val="lt-LT"/>
        </w:rPr>
        <w:t>.</w:t>
      </w:r>
    </w:p>
    <w:p w14:paraId="6C10FDCB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5. Planavimo organizatorius: </w:t>
      </w:r>
      <w:r w:rsidRPr="00E55051">
        <w:rPr>
          <w:bCs/>
          <w:lang w:val="lt-LT"/>
        </w:rPr>
        <w:t>Vilniaus miesto savivaldybės administracijos direktorius, Konstitucijos pr. 3,</w:t>
      </w:r>
      <w:r w:rsidRPr="00E55051">
        <w:rPr>
          <w:lang w:val="lt-LT"/>
        </w:rPr>
        <w:t xml:space="preserve"> LT-09601, Vilnius, tel. 8 5 2112616, faks. 8 5 2112222.</w:t>
      </w:r>
    </w:p>
    <w:p w14:paraId="62E54CA1" w14:textId="32B66BDD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6. Planavimo iniciatorius: </w:t>
      </w:r>
      <w:r w:rsidR="00E01D6A">
        <w:rPr>
          <w:bCs/>
          <w:lang w:val="lt-LT"/>
        </w:rPr>
        <w:t>juridinis</w:t>
      </w:r>
      <w:r w:rsidR="00817B42">
        <w:rPr>
          <w:bCs/>
          <w:lang w:val="lt-LT"/>
        </w:rPr>
        <w:t xml:space="preserve"> </w:t>
      </w:r>
      <w:r w:rsidR="00B43551">
        <w:rPr>
          <w:bCs/>
          <w:lang w:val="lt-LT"/>
        </w:rPr>
        <w:t>asm</w:t>
      </w:r>
      <w:r w:rsidR="0004649D">
        <w:rPr>
          <w:bCs/>
          <w:lang w:val="lt-LT"/>
        </w:rPr>
        <w:t>uo</w:t>
      </w:r>
      <w:r w:rsidRPr="00E55051">
        <w:rPr>
          <w:bCs/>
          <w:lang w:val="lt-LT"/>
        </w:rPr>
        <w:t>.</w:t>
      </w:r>
    </w:p>
    <w:p w14:paraId="11B9AE4F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7. Rengėjas:</w:t>
      </w:r>
      <w:r w:rsidRPr="00E55051">
        <w:rPr>
          <w:lang w:val="lt-LT"/>
        </w:rPr>
        <w:t xml:space="preserve"> pasirenka planavimo iniciatorius.</w:t>
      </w:r>
    </w:p>
    <w:p w14:paraId="1B60BCCE" w14:textId="50E5FFC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8. Planavimo pagrindas: </w:t>
      </w:r>
      <w:r w:rsidRPr="00E55051">
        <w:rPr>
          <w:bCs/>
          <w:lang w:val="lt-LT"/>
        </w:rPr>
        <w:t>iniciatoriaus prašymas</w:t>
      </w:r>
      <w:r w:rsidR="00D250C0" w:rsidRPr="00E55051">
        <w:rPr>
          <w:bCs/>
          <w:lang w:val="lt-LT"/>
        </w:rPr>
        <w:t>.</w:t>
      </w:r>
    </w:p>
    <w:p w14:paraId="7AAF5206" w14:textId="37CA2B41" w:rsidR="00817B42" w:rsidRPr="00CE7D71" w:rsidRDefault="00BA1D1D" w:rsidP="0047164D">
      <w:pPr>
        <w:pStyle w:val="Pagrindiniotekstotrauka"/>
        <w:spacing w:line="312" w:lineRule="auto"/>
        <w:ind w:left="0"/>
        <w:jc w:val="both"/>
        <w:rPr>
          <w:lang w:val="en-US"/>
        </w:rPr>
      </w:pPr>
      <w:r w:rsidRPr="00E55051">
        <w:rPr>
          <w:b/>
          <w:lang w:val="lt-LT"/>
        </w:rPr>
        <w:t>9. Planavimo tikslai ir</w:t>
      </w:r>
      <w:r w:rsidR="00C94CA6" w:rsidRPr="00E55051">
        <w:rPr>
          <w:b/>
          <w:lang w:val="lt-LT"/>
        </w:rPr>
        <w:t xml:space="preserve"> detaliojo plano</w:t>
      </w:r>
      <w:r w:rsidRPr="00E55051">
        <w:rPr>
          <w:b/>
          <w:lang w:val="lt-LT"/>
        </w:rPr>
        <w:t xml:space="preserve"> uždaviniai</w:t>
      </w:r>
      <w:r w:rsidR="008B5B05">
        <w:rPr>
          <w:b/>
          <w:lang w:val="lt-LT"/>
        </w:rPr>
        <w:t>:</w:t>
      </w:r>
      <w:r w:rsidR="000E7F23">
        <w:t xml:space="preserve"> </w:t>
      </w:r>
      <w:r w:rsidR="00E01D6A" w:rsidRPr="00BC36A1">
        <w:rPr>
          <w:lang w:val="lt-LT"/>
        </w:rPr>
        <w:t>pertvarkyti žemės sklypus ir nustatyti teritorijos naudojimo reglamentus</w:t>
      </w:r>
      <w:r w:rsidR="00E01D6A">
        <w:rPr>
          <w:lang w:val="lt-LT"/>
        </w:rPr>
        <w:t xml:space="preserve"> </w:t>
      </w:r>
      <w:r w:rsidR="00817B42" w:rsidRPr="00817B42">
        <w:rPr>
          <w:lang w:val="lt-LT"/>
        </w:rPr>
        <w:t>vadovaujantis galiojančiais teisės aktais ir Vilniaus miesto savivaldybės teritorijos bendrojo plano sprendiniais (pagal pridedamą miesto plano ištrauką).</w:t>
      </w:r>
    </w:p>
    <w:p w14:paraId="69735595" w14:textId="22BE384C" w:rsidR="00BB582C" w:rsidRPr="006E421D" w:rsidRDefault="000700E2" w:rsidP="0047164D">
      <w:pPr>
        <w:pStyle w:val="Pagrindiniotekstotrauka"/>
        <w:spacing w:line="312" w:lineRule="auto"/>
        <w:ind w:left="0"/>
        <w:jc w:val="both"/>
        <w:rPr>
          <w:lang w:val="lt-LT"/>
        </w:rPr>
      </w:pPr>
      <w:r w:rsidRPr="00E55051">
        <w:rPr>
          <w:b/>
          <w:bCs/>
          <w:lang w:val="lt-LT"/>
        </w:rPr>
        <w:t xml:space="preserve">10. </w:t>
      </w:r>
      <w:r w:rsidR="00314D92" w:rsidRPr="00E55051">
        <w:rPr>
          <w:b/>
          <w:bCs/>
          <w:lang w:val="lt-LT"/>
        </w:rPr>
        <w:t>Keičiami</w:t>
      </w:r>
      <w:r w:rsidR="00F05CBB" w:rsidRPr="00E55051">
        <w:rPr>
          <w:b/>
          <w:bCs/>
          <w:lang w:val="lt-LT"/>
        </w:rPr>
        <w:t xml:space="preserve"> galiojančiame detaliajame plane nustatyti reglamentai</w:t>
      </w:r>
      <w:r w:rsidR="004D7598" w:rsidRPr="00E55051">
        <w:rPr>
          <w:b/>
          <w:bCs/>
          <w:lang w:val="lt-LT"/>
        </w:rPr>
        <w:t xml:space="preserve"> (išskyrus </w:t>
      </w:r>
      <w:r w:rsidR="00862768" w:rsidRPr="00E55051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55051">
        <w:rPr>
          <w:b/>
          <w:bCs/>
          <w:color w:val="000000"/>
          <w:lang w:val="lt-LT"/>
        </w:rPr>
        <w:t>315.1 ir 315.2 papunkčiuose nurodytus atvejus):</w:t>
      </w:r>
      <w:r w:rsidR="006C57B6" w:rsidRPr="00E55051">
        <w:rPr>
          <w:b/>
          <w:bCs/>
          <w:color w:val="000000"/>
          <w:lang w:val="lt-LT"/>
        </w:rPr>
        <w:t xml:space="preserve"> </w:t>
      </w:r>
      <w:r w:rsidR="00D54063" w:rsidRPr="006E421D">
        <w:rPr>
          <w:lang w:val="lt-LT"/>
        </w:rPr>
        <w:t>teritorijos naudojimo būdas –</w:t>
      </w:r>
      <w:r w:rsidR="005237A3">
        <w:rPr>
          <w:lang w:val="lt-LT"/>
        </w:rPr>
        <w:t xml:space="preserve"> </w:t>
      </w:r>
      <w:r w:rsidR="00913E20">
        <w:rPr>
          <w:lang w:val="lt-LT"/>
        </w:rPr>
        <w:t>K</w:t>
      </w:r>
      <w:r w:rsidR="00812752">
        <w:rPr>
          <w:lang w:val="lt-LT"/>
        </w:rPr>
        <w:t>1</w:t>
      </w:r>
      <w:r w:rsidR="00D54063" w:rsidRPr="006E421D">
        <w:rPr>
          <w:lang w:val="lt-LT"/>
        </w:rPr>
        <w:t xml:space="preserve"> (</w:t>
      </w:r>
      <w:r w:rsidR="00913E20">
        <w:rPr>
          <w:lang w:val="lt-LT"/>
        </w:rPr>
        <w:t>komercinė</w:t>
      </w:r>
      <w:r w:rsidR="00812752">
        <w:rPr>
          <w:lang w:val="lt-LT"/>
        </w:rPr>
        <w:t>s paskirties objektų teritorijos</w:t>
      </w:r>
      <w:r w:rsidR="00D54063" w:rsidRPr="006E421D">
        <w:rPr>
          <w:lang w:val="lt-LT"/>
        </w:rPr>
        <w:t>)</w:t>
      </w:r>
      <w:r w:rsidR="00817B42" w:rsidRPr="006E421D">
        <w:rPr>
          <w:lang w:val="lt-LT"/>
        </w:rPr>
        <w:t>.</w:t>
      </w:r>
      <w:r w:rsidR="00A041E6" w:rsidRPr="006E421D">
        <w:rPr>
          <w:lang w:val="lt-LT"/>
        </w:rPr>
        <w:t xml:space="preserve"> </w:t>
      </w:r>
      <w:r w:rsidR="00817B42" w:rsidRPr="006E421D">
        <w:rPr>
          <w:lang w:val="lt-LT"/>
        </w:rPr>
        <w:t>Nustatomi detaliuoju planu nenustatyti teritorijos naudojimo reglamentai</w:t>
      </w:r>
      <w:r w:rsidR="00B43551" w:rsidRPr="006E421D">
        <w:rPr>
          <w:lang w:val="lt-LT"/>
        </w:rPr>
        <w:t>.</w:t>
      </w:r>
      <w:r w:rsidR="00BF5DC7" w:rsidRPr="006E421D">
        <w:rPr>
          <w:lang w:val="lt-LT"/>
        </w:rPr>
        <w:t xml:space="preserve"> </w:t>
      </w:r>
    </w:p>
    <w:p w14:paraId="22DF0C21" w14:textId="573343A4" w:rsidR="00BA1D1D" w:rsidRPr="00374AF3" w:rsidRDefault="00BA1D1D" w:rsidP="0047164D">
      <w:pPr>
        <w:pStyle w:val="Pagrindiniotekstotrauka"/>
        <w:spacing w:line="312" w:lineRule="auto"/>
        <w:ind w:left="0"/>
        <w:jc w:val="both"/>
        <w:rPr>
          <w:bCs/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1</w:t>
      </w:r>
      <w:r w:rsidRPr="00E55051">
        <w:rPr>
          <w:b/>
          <w:lang w:val="lt-LT"/>
        </w:rPr>
        <w:t xml:space="preserve">. Papildomi planavimo uždaviniai: </w:t>
      </w:r>
      <w:r w:rsidR="00374AF3" w:rsidRPr="00374AF3">
        <w:rPr>
          <w:bCs/>
          <w:lang w:val="lt-LT"/>
        </w:rPr>
        <w:t xml:space="preserve">suformuoti optimalią urbanistinę struktūrą, </w:t>
      </w:r>
      <w:r w:rsidR="009E75F5" w:rsidRPr="00374AF3">
        <w:rPr>
          <w:bCs/>
          <w:lang w:val="lt-LT"/>
        </w:rPr>
        <w:t>vykdyti institucijų išduotose planavimo sąlygose nurodytus reikalavimus.</w:t>
      </w:r>
    </w:p>
    <w:p w14:paraId="61E10B5A" w14:textId="27C08742" w:rsidR="00BA1D1D" w:rsidRPr="00E55051" w:rsidRDefault="00BA1D1D" w:rsidP="0047164D">
      <w:pPr>
        <w:pStyle w:val="Default"/>
        <w:spacing w:after="120" w:line="312" w:lineRule="auto"/>
        <w:jc w:val="both"/>
        <w:rPr>
          <w:b/>
          <w:color w:val="auto"/>
        </w:rPr>
      </w:pPr>
      <w:r w:rsidRPr="00E55051">
        <w:rPr>
          <w:b/>
        </w:rPr>
        <w:t>1</w:t>
      </w:r>
      <w:r w:rsidR="00C66125" w:rsidRPr="00E55051">
        <w:rPr>
          <w:b/>
        </w:rPr>
        <w:t>2</w:t>
      </w:r>
      <w:r w:rsidRPr="00E55051">
        <w:rPr>
          <w:b/>
        </w:rPr>
        <w:t xml:space="preserve">. Papildomi reglamentai: </w:t>
      </w:r>
      <w:r w:rsidR="00556445" w:rsidRPr="00E55051">
        <w:rPr>
          <w:bCs/>
          <w:color w:val="auto"/>
        </w:rPr>
        <w:t>nenustatomi.</w:t>
      </w:r>
    </w:p>
    <w:p w14:paraId="117D72D6" w14:textId="189F59B6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3</w:t>
      </w:r>
      <w:r w:rsidRPr="00E55051">
        <w:rPr>
          <w:b/>
          <w:lang w:val="lt-LT"/>
        </w:rPr>
        <w:t>. Tyrimai ir galimybių studijos:</w:t>
      </w:r>
      <w:r w:rsidRPr="00E55051">
        <w:rPr>
          <w:lang w:val="lt-LT"/>
        </w:rPr>
        <w:t xml:space="preserve"> </w:t>
      </w:r>
      <w:bookmarkStart w:id="1" w:name="_Hlk116901670"/>
      <w:r w:rsidR="000F13BC" w:rsidRPr="00E55051">
        <w:rPr>
          <w:lang w:val="lt-LT"/>
        </w:rPr>
        <w:t>pagal institucijų planavimo sąlygas</w:t>
      </w:r>
      <w:bookmarkEnd w:id="1"/>
      <w:r w:rsidR="000F13BC" w:rsidRPr="00E55051">
        <w:rPr>
          <w:lang w:val="lt-LT"/>
        </w:rPr>
        <w:t>.</w:t>
      </w:r>
    </w:p>
    <w:p w14:paraId="14AB27E1" w14:textId="0255A54F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4</w:t>
      </w:r>
      <w:r w:rsidRPr="00E55051">
        <w:rPr>
          <w:b/>
          <w:bCs/>
          <w:lang w:val="lt-LT"/>
        </w:rPr>
        <w:t xml:space="preserve">. SPAV reikalingumas: </w:t>
      </w:r>
      <w:r w:rsidR="00FA6FE9" w:rsidRPr="00FA6FE9">
        <w:rPr>
          <w:lang w:val="lt-LT"/>
        </w:rPr>
        <w:t>nereikalingas arba</w:t>
      </w:r>
      <w:r w:rsidR="00FA6FE9">
        <w:rPr>
          <w:b/>
          <w:bCs/>
          <w:lang w:val="lt-LT"/>
        </w:rPr>
        <w:t xml:space="preserve"> </w:t>
      </w:r>
      <w:r w:rsidR="00084B60" w:rsidRPr="00E55051">
        <w:rPr>
          <w:lang w:val="lt-LT"/>
        </w:rPr>
        <w:t>nustatomas pagal institucijų sąlygas</w:t>
      </w:r>
      <w:r w:rsidR="00FA6FE9">
        <w:rPr>
          <w:lang w:val="lt-LT"/>
        </w:rPr>
        <w:t>.</w:t>
      </w:r>
    </w:p>
    <w:p w14:paraId="052595B2" w14:textId="742D1951" w:rsidR="00BA1D1D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lang w:val="lt-LT" w:eastAsia="lt-LT"/>
        </w:rPr>
        <w:t>1</w:t>
      </w:r>
      <w:r w:rsidR="00C66125" w:rsidRPr="00E55051">
        <w:rPr>
          <w:b/>
          <w:lang w:val="lt-LT" w:eastAsia="lt-LT"/>
        </w:rPr>
        <w:t>5</w:t>
      </w:r>
      <w:r w:rsidRPr="00E55051">
        <w:rPr>
          <w:b/>
          <w:lang w:val="lt-LT" w:eastAsia="lt-LT"/>
        </w:rPr>
        <w:t>.</w:t>
      </w:r>
      <w:r w:rsidRPr="00E55051">
        <w:rPr>
          <w:lang w:val="lt-LT" w:eastAsia="lt-LT"/>
        </w:rPr>
        <w:t xml:space="preserve"> </w:t>
      </w:r>
      <w:r w:rsidRPr="00E55051">
        <w:rPr>
          <w:b/>
          <w:lang w:val="lt-LT" w:eastAsia="lt-LT"/>
        </w:rPr>
        <w:t xml:space="preserve">Detaliojo planavimo etapai: </w:t>
      </w:r>
      <w:r w:rsidRPr="00E55051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6</w:t>
      </w:r>
      <w:r w:rsidRPr="00E55051">
        <w:rPr>
          <w:b/>
          <w:bCs/>
          <w:lang w:val="lt-LT"/>
        </w:rPr>
        <w:t>. Atviras konkursas geriausiai urbanistinei idėjai atrinkti:</w:t>
      </w:r>
      <w:r w:rsidRPr="00E55051">
        <w:rPr>
          <w:bCs/>
          <w:lang w:val="lt-LT"/>
        </w:rPr>
        <w:t xml:space="preserve"> nereikalingas.</w:t>
      </w:r>
    </w:p>
    <w:p w14:paraId="425A33D3" w14:textId="513B80A0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lastRenderedPageBreak/>
        <w:t>1</w:t>
      </w:r>
      <w:r w:rsidR="00C66125" w:rsidRPr="00E55051">
        <w:rPr>
          <w:b/>
          <w:bCs/>
          <w:lang w:val="lt-LT"/>
        </w:rPr>
        <w:t>7</w:t>
      </w:r>
      <w:r w:rsidRPr="00E55051">
        <w:rPr>
          <w:b/>
          <w:bCs/>
          <w:lang w:val="lt-LT"/>
        </w:rPr>
        <w:t xml:space="preserve">. Sprendinių nepriklausomas ekspertinis vertinimas: </w:t>
      </w:r>
      <w:r w:rsidRPr="00E55051">
        <w:rPr>
          <w:bCs/>
          <w:lang w:val="lt-LT"/>
        </w:rPr>
        <w:t>nereikalingas.</w:t>
      </w:r>
    </w:p>
    <w:p w14:paraId="764FD318" w14:textId="19358545" w:rsidR="00FF2FD4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8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bCs/>
          <w:lang w:val="lt-LT"/>
        </w:rPr>
        <w:t xml:space="preserve">Viešumo užtikrinimas: </w:t>
      </w:r>
      <w:r w:rsidRPr="00E55051">
        <w:rPr>
          <w:lang w:val="lt-LT" w:eastAsia="lt-LT"/>
        </w:rPr>
        <w:t xml:space="preserve">detaliojo plano koregavimo viešumo procedūros atliekamos teisės aktuose nustatyta tvarka. </w:t>
      </w:r>
      <w:r w:rsidR="00FF2FD4" w:rsidRPr="00E55051">
        <w:rPr>
          <w:lang w:val="lt-LT"/>
        </w:rPr>
        <w:t>Jas užtikrina planavimo organizatorius ir jo įgaliotas asmuo</w:t>
      </w:r>
      <w:r w:rsidR="00FF2FD4" w:rsidRPr="00E55051">
        <w:rPr>
          <w:lang w:val="lt-LT" w:eastAsia="lt-LT"/>
        </w:rPr>
        <w:t>.</w:t>
      </w:r>
    </w:p>
    <w:p w14:paraId="4F6E2F04" w14:textId="68C5230F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9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lang w:val="lt-LT"/>
        </w:rPr>
        <w:t xml:space="preserve">Planavimo terminai: </w:t>
      </w:r>
      <w:r w:rsidRPr="00E55051">
        <w:rPr>
          <w:lang w:val="lt-LT"/>
        </w:rPr>
        <w:t>nurodomi teritorijų planavimo proceso inicijavimo sutartyje.</w:t>
      </w:r>
    </w:p>
    <w:p w14:paraId="510E9594" w14:textId="761F5F96" w:rsidR="00BA1D1D" w:rsidRPr="00E55051" w:rsidRDefault="00C66125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20</w:t>
      </w:r>
      <w:r w:rsidR="00BA1D1D" w:rsidRPr="00E55051">
        <w:rPr>
          <w:b/>
          <w:bCs/>
          <w:lang w:val="lt-LT"/>
        </w:rPr>
        <w:t xml:space="preserve">. Derinimo procedūra: </w:t>
      </w:r>
      <w:r w:rsidR="00BA1D1D" w:rsidRPr="00E55051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C66125" w:rsidRPr="00E55051">
        <w:rPr>
          <w:b/>
          <w:bCs/>
          <w:lang w:val="lt-LT"/>
        </w:rPr>
        <w:t>1</w:t>
      </w:r>
      <w:r w:rsidRPr="00E55051">
        <w:rPr>
          <w:b/>
          <w:bCs/>
          <w:lang w:val="lt-LT"/>
        </w:rPr>
        <w:t xml:space="preserve">. Kiti reikalavimai: </w:t>
      </w:r>
      <w:r w:rsidRPr="00E55051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55051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55051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1B1F2" w14:textId="77777777" w:rsidR="001D0121" w:rsidRDefault="001D0121">
      <w:r>
        <w:separator/>
      </w:r>
    </w:p>
  </w:endnote>
  <w:endnote w:type="continuationSeparator" w:id="0">
    <w:p w14:paraId="3D3BA450" w14:textId="77777777" w:rsidR="001D0121" w:rsidRDefault="001D0121">
      <w:r>
        <w:continuationSeparator/>
      </w:r>
    </w:p>
  </w:endnote>
  <w:endnote w:type="continuationNotice" w:id="1">
    <w:p w14:paraId="196E2247" w14:textId="77777777" w:rsidR="001D0121" w:rsidRDefault="001D0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33C2" w14:textId="77777777" w:rsidR="001D0121" w:rsidRDefault="001D0121">
      <w:r>
        <w:separator/>
      </w:r>
    </w:p>
  </w:footnote>
  <w:footnote w:type="continuationSeparator" w:id="0">
    <w:p w14:paraId="346FE6D8" w14:textId="77777777" w:rsidR="001D0121" w:rsidRDefault="001D0121">
      <w:r>
        <w:continuationSeparator/>
      </w:r>
    </w:p>
  </w:footnote>
  <w:footnote w:type="continuationNotice" w:id="1">
    <w:p w14:paraId="14516CEF" w14:textId="77777777" w:rsidR="001D0121" w:rsidRDefault="001D01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08AC"/>
    <w:rsid w:val="0001122D"/>
    <w:rsid w:val="00017C0E"/>
    <w:rsid w:val="00035711"/>
    <w:rsid w:val="00043C60"/>
    <w:rsid w:val="00046385"/>
    <w:rsid w:val="0004649D"/>
    <w:rsid w:val="000700E2"/>
    <w:rsid w:val="00080435"/>
    <w:rsid w:val="00080BA1"/>
    <w:rsid w:val="00084B60"/>
    <w:rsid w:val="0008524A"/>
    <w:rsid w:val="00087A09"/>
    <w:rsid w:val="000A6D6D"/>
    <w:rsid w:val="000A79A8"/>
    <w:rsid w:val="000B5792"/>
    <w:rsid w:val="000B71FA"/>
    <w:rsid w:val="000E7F23"/>
    <w:rsid w:val="000F13BC"/>
    <w:rsid w:val="000F39F1"/>
    <w:rsid w:val="00112D53"/>
    <w:rsid w:val="00132E9D"/>
    <w:rsid w:val="0013691F"/>
    <w:rsid w:val="001543AE"/>
    <w:rsid w:val="00183E70"/>
    <w:rsid w:val="001A076E"/>
    <w:rsid w:val="001A40A7"/>
    <w:rsid w:val="001A6045"/>
    <w:rsid w:val="001C0018"/>
    <w:rsid w:val="001C0E1A"/>
    <w:rsid w:val="001C1339"/>
    <w:rsid w:val="001D0121"/>
    <w:rsid w:val="001E2DB9"/>
    <w:rsid w:val="001E46D4"/>
    <w:rsid w:val="001E6FAC"/>
    <w:rsid w:val="00211E35"/>
    <w:rsid w:val="002151A6"/>
    <w:rsid w:val="00225F51"/>
    <w:rsid w:val="00237C6D"/>
    <w:rsid w:val="0026191E"/>
    <w:rsid w:val="00296E21"/>
    <w:rsid w:val="002B1E5A"/>
    <w:rsid w:val="002C41B8"/>
    <w:rsid w:val="002C6057"/>
    <w:rsid w:val="002C75D7"/>
    <w:rsid w:val="002D03EF"/>
    <w:rsid w:val="00307AAF"/>
    <w:rsid w:val="00314D92"/>
    <w:rsid w:val="00322BD7"/>
    <w:rsid w:val="003322A2"/>
    <w:rsid w:val="00332349"/>
    <w:rsid w:val="003368F7"/>
    <w:rsid w:val="00343F25"/>
    <w:rsid w:val="003456CA"/>
    <w:rsid w:val="00350859"/>
    <w:rsid w:val="00351D4E"/>
    <w:rsid w:val="003610D6"/>
    <w:rsid w:val="00366606"/>
    <w:rsid w:val="00366DF4"/>
    <w:rsid w:val="00374AF3"/>
    <w:rsid w:val="00376177"/>
    <w:rsid w:val="00382B70"/>
    <w:rsid w:val="003840CF"/>
    <w:rsid w:val="00392116"/>
    <w:rsid w:val="0039290D"/>
    <w:rsid w:val="003A646F"/>
    <w:rsid w:val="003C437A"/>
    <w:rsid w:val="003D642F"/>
    <w:rsid w:val="003E4300"/>
    <w:rsid w:val="003E7620"/>
    <w:rsid w:val="00426F51"/>
    <w:rsid w:val="004346E7"/>
    <w:rsid w:val="0047164D"/>
    <w:rsid w:val="004741AE"/>
    <w:rsid w:val="0047752D"/>
    <w:rsid w:val="0049102A"/>
    <w:rsid w:val="004B7B9D"/>
    <w:rsid w:val="004C5E2A"/>
    <w:rsid w:val="004D41B0"/>
    <w:rsid w:val="004D7598"/>
    <w:rsid w:val="004D7BED"/>
    <w:rsid w:val="004E1CB2"/>
    <w:rsid w:val="004E6E22"/>
    <w:rsid w:val="004F01E7"/>
    <w:rsid w:val="00500D4B"/>
    <w:rsid w:val="005119EE"/>
    <w:rsid w:val="005237A3"/>
    <w:rsid w:val="00527289"/>
    <w:rsid w:val="0054296D"/>
    <w:rsid w:val="005523CB"/>
    <w:rsid w:val="00556445"/>
    <w:rsid w:val="005720C1"/>
    <w:rsid w:val="00573EAE"/>
    <w:rsid w:val="00584724"/>
    <w:rsid w:val="00597576"/>
    <w:rsid w:val="005A1337"/>
    <w:rsid w:val="005A29E0"/>
    <w:rsid w:val="005A41ED"/>
    <w:rsid w:val="005A755C"/>
    <w:rsid w:val="005D73EB"/>
    <w:rsid w:val="005E06D8"/>
    <w:rsid w:val="005E3947"/>
    <w:rsid w:val="005F5B39"/>
    <w:rsid w:val="005F7BBD"/>
    <w:rsid w:val="006127DB"/>
    <w:rsid w:val="00626103"/>
    <w:rsid w:val="006336C4"/>
    <w:rsid w:val="00635877"/>
    <w:rsid w:val="00636EAD"/>
    <w:rsid w:val="00641705"/>
    <w:rsid w:val="006474A7"/>
    <w:rsid w:val="006516A1"/>
    <w:rsid w:val="00651855"/>
    <w:rsid w:val="006815B3"/>
    <w:rsid w:val="0068502F"/>
    <w:rsid w:val="006B443B"/>
    <w:rsid w:val="006C0D23"/>
    <w:rsid w:val="006C2D4E"/>
    <w:rsid w:val="006C57B6"/>
    <w:rsid w:val="006D1371"/>
    <w:rsid w:val="006E421D"/>
    <w:rsid w:val="006E69AC"/>
    <w:rsid w:val="006F5EC7"/>
    <w:rsid w:val="006F7DF2"/>
    <w:rsid w:val="00710340"/>
    <w:rsid w:val="00734251"/>
    <w:rsid w:val="007362CF"/>
    <w:rsid w:val="00743A61"/>
    <w:rsid w:val="0075072E"/>
    <w:rsid w:val="00771699"/>
    <w:rsid w:val="00777934"/>
    <w:rsid w:val="00777988"/>
    <w:rsid w:val="0079449C"/>
    <w:rsid w:val="007A427E"/>
    <w:rsid w:val="007A6DF2"/>
    <w:rsid w:val="007B4737"/>
    <w:rsid w:val="007B73D0"/>
    <w:rsid w:val="007C7593"/>
    <w:rsid w:val="007F3CA5"/>
    <w:rsid w:val="00800904"/>
    <w:rsid w:val="008019CC"/>
    <w:rsid w:val="00802E9C"/>
    <w:rsid w:val="00812752"/>
    <w:rsid w:val="00815382"/>
    <w:rsid w:val="00817B42"/>
    <w:rsid w:val="00832AF2"/>
    <w:rsid w:val="00843D2E"/>
    <w:rsid w:val="00851C70"/>
    <w:rsid w:val="008520AB"/>
    <w:rsid w:val="00862768"/>
    <w:rsid w:val="00873178"/>
    <w:rsid w:val="00874AD7"/>
    <w:rsid w:val="008758F9"/>
    <w:rsid w:val="008821DE"/>
    <w:rsid w:val="00886871"/>
    <w:rsid w:val="008965C7"/>
    <w:rsid w:val="008B4C45"/>
    <w:rsid w:val="008B5B05"/>
    <w:rsid w:val="008E152F"/>
    <w:rsid w:val="009069B2"/>
    <w:rsid w:val="00906ADD"/>
    <w:rsid w:val="00910822"/>
    <w:rsid w:val="00913E20"/>
    <w:rsid w:val="00916F04"/>
    <w:rsid w:val="009571C6"/>
    <w:rsid w:val="0098213D"/>
    <w:rsid w:val="009964EC"/>
    <w:rsid w:val="009A7C2B"/>
    <w:rsid w:val="009B7181"/>
    <w:rsid w:val="009C1A01"/>
    <w:rsid w:val="009C6A82"/>
    <w:rsid w:val="009D0BB3"/>
    <w:rsid w:val="009E2D13"/>
    <w:rsid w:val="009E75F5"/>
    <w:rsid w:val="009F6181"/>
    <w:rsid w:val="00A04056"/>
    <w:rsid w:val="00A041E6"/>
    <w:rsid w:val="00A20862"/>
    <w:rsid w:val="00A241FC"/>
    <w:rsid w:val="00A302D5"/>
    <w:rsid w:val="00A323E0"/>
    <w:rsid w:val="00A34A87"/>
    <w:rsid w:val="00A3671A"/>
    <w:rsid w:val="00A6639C"/>
    <w:rsid w:val="00A67E33"/>
    <w:rsid w:val="00A72CFF"/>
    <w:rsid w:val="00A72E6A"/>
    <w:rsid w:val="00A73B31"/>
    <w:rsid w:val="00A74826"/>
    <w:rsid w:val="00AB408F"/>
    <w:rsid w:val="00AD2777"/>
    <w:rsid w:val="00AD5C30"/>
    <w:rsid w:val="00AD7F9A"/>
    <w:rsid w:val="00AE52B3"/>
    <w:rsid w:val="00AE5D2D"/>
    <w:rsid w:val="00AF0C31"/>
    <w:rsid w:val="00B14E83"/>
    <w:rsid w:val="00B337D4"/>
    <w:rsid w:val="00B347DE"/>
    <w:rsid w:val="00B42E02"/>
    <w:rsid w:val="00B43551"/>
    <w:rsid w:val="00B47199"/>
    <w:rsid w:val="00B70756"/>
    <w:rsid w:val="00B842D6"/>
    <w:rsid w:val="00B85D57"/>
    <w:rsid w:val="00BA0756"/>
    <w:rsid w:val="00BA16A6"/>
    <w:rsid w:val="00BA1D1D"/>
    <w:rsid w:val="00BB442E"/>
    <w:rsid w:val="00BB582C"/>
    <w:rsid w:val="00BC0769"/>
    <w:rsid w:val="00BD6D4F"/>
    <w:rsid w:val="00BF5DC7"/>
    <w:rsid w:val="00BF6EE6"/>
    <w:rsid w:val="00C47DC9"/>
    <w:rsid w:val="00C5184B"/>
    <w:rsid w:val="00C66125"/>
    <w:rsid w:val="00C759EB"/>
    <w:rsid w:val="00C862D3"/>
    <w:rsid w:val="00C87DF3"/>
    <w:rsid w:val="00C94CA6"/>
    <w:rsid w:val="00C965FE"/>
    <w:rsid w:val="00CA3B8D"/>
    <w:rsid w:val="00CB2B31"/>
    <w:rsid w:val="00CC4912"/>
    <w:rsid w:val="00CE4799"/>
    <w:rsid w:val="00CE5448"/>
    <w:rsid w:val="00CE7D71"/>
    <w:rsid w:val="00D06680"/>
    <w:rsid w:val="00D1310F"/>
    <w:rsid w:val="00D250C0"/>
    <w:rsid w:val="00D27B23"/>
    <w:rsid w:val="00D35D01"/>
    <w:rsid w:val="00D36842"/>
    <w:rsid w:val="00D376F0"/>
    <w:rsid w:val="00D54063"/>
    <w:rsid w:val="00D928A6"/>
    <w:rsid w:val="00D96957"/>
    <w:rsid w:val="00DA1EB5"/>
    <w:rsid w:val="00DA51BF"/>
    <w:rsid w:val="00DB2DE6"/>
    <w:rsid w:val="00DD119C"/>
    <w:rsid w:val="00DD448D"/>
    <w:rsid w:val="00E01D6A"/>
    <w:rsid w:val="00E34197"/>
    <w:rsid w:val="00E53E75"/>
    <w:rsid w:val="00E55051"/>
    <w:rsid w:val="00E71676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5CE0"/>
    <w:rsid w:val="00EC7C50"/>
    <w:rsid w:val="00F05CBB"/>
    <w:rsid w:val="00F2435D"/>
    <w:rsid w:val="00F27047"/>
    <w:rsid w:val="00F366EC"/>
    <w:rsid w:val="00F41CD1"/>
    <w:rsid w:val="00F46164"/>
    <w:rsid w:val="00F478F4"/>
    <w:rsid w:val="00F67B66"/>
    <w:rsid w:val="00F739C4"/>
    <w:rsid w:val="00F7772F"/>
    <w:rsid w:val="00F8350F"/>
    <w:rsid w:val="00FA3757"/>
    <w:rsid w:val="00FA6FE9"/>
    <w:rsid w:val="00FB359C"/>
    <w:rsid w:val="00FB3C83"/>
    <w:rsid w:val="00FD2588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1961</Words>
  <Characters>1119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2</cp:revision>
  <dcterms:created xsi:type="dcterms:W3CDTF">2024-03-15T05:40:00Z</dcterms:created>
  <dcterms:modified xsi:type="dcterms:W3CDTF">2024-03-15T05:40:00Z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