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69276E75" w:rsidR="00641705" w:rsidRPr="006F1D9C" w:rsidRDefault="006F1D9C" w:rsidP="006F1D9C">
      <w:pPr>
        <w:jc w:val="right"/>
        <w:rPr>
          <w:i/>
          <w:iCs/>
        </w:rPr>
      </w:pPr>
      <w:r>
        <w:rPr>
          <w:i/>
          <w:iCs/>
          <w:noProof/>
          <w:lang w:val="lt-LT" w:eastAsia="lt-LT"/>
        </w:rPr>
        <w:t>Projektas</w:t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C" w14:textId="207EF071" w:rsidR="00641705" w:rsidRDefault="00901B59">
      <w:pPr>
        <w:jc w:val="center"/>
      </w:pPr>
      <w:r w:rsidRPr="00901B59">
        <w:rPr>
          <w:b/>
          <w:sz w:val="28"/>
          <w:szCs w:val="28"/>
        </w:rPr>
        <w:t>ADMINISTRACIJOS DIREKTORIUS</w:t>
      </w: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ŽEMĖS SKLYPŲ (KADASTRO NR. 0101/0164:44, NR. 0101/0164:29, NR. 0101/0164:23, NR. 0101/0164:41) DOBROVOLĖS KAIME DETALIOJO PLANO SPRENDINIUS SKLYPE METELIŲ G. 12 (KADASTRO NR. 0101/0164:283) 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spalio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449603D1" w14:textId="77777777" w:rsidR="00901B59" w:rsidRPr="003368F7" w:rsidRDefault="00901B59" w:rsidP="00901B59">
      <w:pPr>
        <w:spacing w:line="360" w:lineRule="auto"/>
        <w:ind w:firstLine="720"/>
        <w:jc w:val="both"/>
        <w:rPr>
          <w:lang w:val="lt-LT"/>
        </w:rPr>
      </w:pPr>
      <w:r w:rsidRPr="003368F7">
        <w:rPr>
          <w:lang w:val="lt-LT"/>
        </w:rPr>
        <w:t>Vadovaudamasi</w:t>
      </w:r>
      <w:r>
        <w:rPr>
          <w:lang w:val="lt-LT"/>
        </w:rPr>
        <w:t>s</w:t>
      </w:r>
      <w:r w:rsidRPr="003368F7">
        <w:rPr>
          <w:lang w:val="lt-LT"/>
        </w:rPr>
        <w:t xml:space="preserve"> Lietuvos Respublikos teritorijų planavimo įstatymo 6 straipsnio 3 dalimi, </w:t>
      </w:r>
      <w:r w:rsidRPr="003368F7">
        <w:rPr>
          <w:lang w:val="lt-LT"/>
        </w:rPr>
        <w:br/>
        <w:t>17 straipsnio 8 ir 9 dalimis, 28 straipsnio 2 dalimi</w:t>
      </w:r>
      <w:r>
        <w:rPr>
          <w:lang w:val="lt-LT"/>
        </w:rPr>
        <w:t xml:space="preserve"> ir</w:t>
      </w:r>
      <w:r w:rsidRPr="003368F7">
        <w:rPr>
          <w:lang w:val="lt-LT"/>
        </w:rPr>
        <w:t xml:space="preserve"> Kompleksinio teritorijų planavimo dokumentų rengimo taisyklių, patvirtintų Lietuvos Respublikos aplinkos ministro 2014 m. sausio 2 d. įsakymu Nr. D1-8 „Dėl Kompleksinio teritorijų planavimo dokumentų rengimo taisyklių patvirtinimo“, 315</w:t>
      </w:r>
      <w:r>
        <w:rPr>
          <w:lang w:val="lt-LT"/>
        </w:rPr>
        <w:t xml:space="preserve"> ir</w:t>
      </w:r>
      <w:r w:rsidRPr="003368F7">
        <w:rPr>
          <w:lang w:val="lt-LT"/>
        </w:rPr>
        <w:t xml:space="preserve"> 318 punktais:</w:t>
      </w:r>
    </w:p>
    <w:p w14:paraId="4A1D43D1" w14:textId="77777777" w:rsidR="00901B59" w:rsidRPr="00C1255F" w:rsidRDefault="00901B59" w:rsidP="00901B59">
      <w:pPr>
        <w:spacing w:line="360" w:lineRule="auto"/>
        <w:ind w:firstLine="720"/>
        <w:jc w:val="both"/>
        <w:rPr>
          <w:lang w:val="lt-LT"/>
        </w:rPr>
      </w:pPr>
      <w:r w:rsidRPr="003368F7">
        <w:rPr>
          <w:lang w:val="lt-LT"/>
        </w:rPr>
        <w:t xml:space="preserve">1. L e i d ž i u  </w:t>
      </w:r>
      <w:r w:rsidRPr="006533A1">
        <w:rPr>
          <w:lang w:val="lt-LT"/>
        </w:rPr>
        <w:t>koreguoti Vilniaus miesto savivaldybės administracijos direktoriaus 2005 m. balandžio  12 d. įsakymu Nr. 30-553 ,,Dėl sklypų (kadastro Nr. 0101/0164:44, Nr. 0101/0164:29, Nr. 0101/0164:23, Nr. 0101/0164:41) Dobrovolės kaime, Panerių seniūnijoje, detaliojo plano tvirtinimo“ patvirtinto detaliojo plano (registro Nr. T00054937), pakoreguoto Vilniaus miesto savivaldybės administracijos direktoriaus 2015 m. lapkričio 19 d. įsakymu Nr. 30-3695 ir Vilniaus miesto savivaldybės administracijos direktoriaus 2016 m. sausio 20 d. įsakymu Nr. 30-96, sprendinius inicijavimo sutarties pagrindu sklype Metelių g. 12 (kadastro Nr. 0101/</w:t>
      </w:r>
      <w:r>
        <w:rPr>
          <w:lang w:val="lt-LT"/>
        </w:rPr>
        <w:t>0164:283</w:t>
      </w:r>
      <w:r w:rsidRPr="006533A1">
        <w:rPr>
          <w:lang w:val="lt-LT"/>
        </w:rPr>
        <w:t>)</w:t>
      </w:r>
      <w:r>
        <w:rPr>
          <w:lang w:val="lt-LT"/>
        </w:rPr>
        <w:t>,</w:t>
      </w:r>
      <w:r w:rsidRPr="006533A1">
        <w:t xml:space="preserve"> </w:t>
      </w:r>
      <w:r w:rsidRPr="006533A1">
        <w:rPr>
          <w:lang w:val="lt-LT"/>
        </w:rPr>
        <w:t>suformuot</w:t>
      </w:r>
      <w:r>
        <w:rPr>
          <w:lang w:val="lt-LT"/>
        </w:rPr>
        <w:t>ame</w:t>
      </w:r>
      <w:r w:rsidRPr="006533A1">
        <w:rPr>
          <w:lang w:val="lt-LT"/>
        </w:rPr>
        <w:t xml:space="preserve"> Vilniaus miesto savivaldybės administracijos direktoriaus pavaduotojo 2019 m. vasario 8 d. įsakymu Nr. A30-300/19 „Dėl žemės sklypo Metelių g. 12 ir sklypo (kadastro Nr. 0101/0164:553) formavimo ir pertvarkymo projekto tvirtinimo“ pavirtintu žemės sklypų pertvarkymo projektu</w:t>
      </w:r>
      <w:r>
        <w:rPr>
          <w:lang w:val="lt-LT"/>
        </w:rPr>
        <w:t>.</w:t>
      </w:r>
    </w:p>
    <w:p w14:paraId="5FBF7487" w14:textId="77777777" w:rsidR="00901B59" w:rsidRDefault="00901B59" w:rsidP="00901B59">
      <w:pPr>
        <w:spacing w:line="360" w:lineRule="auto"/>
        <w:ind w:firstLine="720"/>
        <w:jc w:val="both"/>
        <w:rPr>
          <w:lang w:val="lt-LT"/>
        </w:rPr>
      </w:pPr>
      <w:r w:rsidRPr="009F2F02">
        <w:rPr>
          <w:lang w:val="lt-LT"/>
        </w:rPr>
        <w:t>2. N u s t a t a u  šiuos planavimo tikslus ir detaliojo plano uždavinius</w:t>
      </w:r>
      <w:r>
        <w:rPr>
          <w:lang w:val="lt-LT"/>
        </w:rPr>
        <w:t xml:space="preserve"> – </w:t>
      </w:r>
      <w:r w:rsidRPr="006533A1">
        <w:rPr>
          <w:lang w:val="lt-LT"/>
        </w:rPr>
        <w:t>pakeisti ir</w:t>
      </w:r>
      <w:r>
        <w:rPr>
          <w:lang w:val="lt-LT"/>
        </w:rPr>
        <w:t xml:space="preserve"> </w:t>
      </w:r>
      <w:r w:rsidRPr="006533A1">
        <w:rPr>
          <w:lang w:val="lt-LT"/>
        </w:rPr>
        <w:t>(ar) nustatyti žemės sklypui teritorijos naudojimo reglamentus bei pakeisti ir</w:t>
      </w:r>
      <w:r>
        <w:rPr>
          <w:lang w:val="lt-LT"/>
        </w:rPr>
        <w:t xml:space="preserve"> </w:t>
      </w:r>
      <w:r w:rsidRPr="006533A1">
        <w:rPr>
          <w:lang w:val="lt-LT"/>
        </w:rPr>
        <w:t>(ar) nustatyti kitus reglamentus vadovaujantis Vilniaus miesto savivaldybės teritorijos bendrojo plano sprendiniais, o esant poreikiui pertvarkyti sklypą.</w:t>
      </w:r>
    </w:p>
    <w:p w14:paraId="4EE64372" w14:textId="77777777" w:rsidR="00901B59" w:rsidRPr="00241FE1" w:rsidRDefault="00901B59" w:rsidP="00901B59">
      <w:pPr>
        <w:spacing w:line="360" w:lineRule="auto"/>
        <w:ind w:firstLine="720"/>
        <w:jc w:val="both"/>
        <w:rPr>
          <w:lang w:val="lt-LT"/>
        </w:rPr>
      </w:pPr>
      <w:r w:rsidRPr="00F717A5">
        <w:rPr>
          <w:lang w:val="lt-LT"/>
        </w:rPr>
        <w:t>3. T v i r t i n u   detaliojo plano planavimo darbų programą (pridedama).</w:t>
      </w:r>
    </w:p>
    <w:p w14:paraId="237B9D67" w14:textId="77777777" w:rsidR="00641705" w:rsidRDefault="00641705">
      <w:pPr>
        <w:ind w:firstLine="720"/>
      </w:pPr>
    </w:p>
    <w:p w14:paraId="237B9D69" w14:textId="77777777" w:rsidR="00641705" w:rsidRDefault="00641705" w:rsidP="00901B59"/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28C57737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6"/>
      <w:headerReference w:type="first" r:id="rId7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ED6A2" w14:textId="77777777" w:rsidR="005B1352" w:rsidRDefault="005B1352">
      <w:r>
        <w:separator/>
      </w:r>
    </w:p>
  </w:endnote>
  <w:endnote w:type="continuationSeparator" w:id="0">
    <w:p w14:paraId="510D1A13" w14:textId="77777777" w:rsidR="005B1352" w:rsidRDefault="005B1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14C66" w14:textId="77777777" w:rsidR="005B1352" w:rsidRDefault="005B1352">
      <w:r>
        <w:separator/>
      </w:r>
    </w:p>
  </w:footnote>
  <w:footnote w:type="continuationSeparator" w:id="0">
    <w:p w14:paraId="62CF76C2" w14:textId="77777777" w:rsidR="005B1352" w:rsidRDefault="005B1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Footer"/>
      <w:jc w:val="right"/>
    </w:pPr>
    <w:bookmarkStart w:id="8" w:name="specialiojiZyma"/>
    <w:bookmarkEnd w:id="8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A3357"/>
    <w:rsid w:val="001A6045"/>
    <w:rsid w:val="00237C6D"/>
    <w:rsid w:val="00307AAF"/>
    <w:rsid w:val="00350859"/>
    <w:rsid w:val="003D642F"/>
    <w:rsid w:val="004B2E8C"/>
    <w:rsid w:val="00527289"/>
    <w:rsid w:val="005720C1"/>
    <w:rsid w:val="005B1352"/>
    <w:rsid w:val="005F7BBD"/>
    <w:rsid w:val="00641705"/>
    <w:rsid w:val="006815B3"/>
    <w:rsid w:val="006C2D4E"/>
    <w:rsid w:val="006F1D9C"/>
    <w:rsid w:val="006F5EC7"/>
    <w:rsid w:val="007362CF"/>
    <w:rsid w:val="00815382"/>
    <w:rsid w:val="00862006"/>
    <w:rsid w:val="00901B59"/>
    <w:rsid w:val="009069B2"/>
    <w:rsid w:val="0098213D"/>
    <w:rsid w:val="009E2D13"/>
    <w:rsid w:val="00A72CFF"/>
    <w:rsid w:val="00A72E6A"/>
    <w:rsid w:val="00A73B31"/>
    <w:rsid w:val="00AD5C30"/>
    <w:rsid w:val="00BA16A6"/>
    <w:rsid w:val="00D04396"/>
    <w:rsid w:val="00D36842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erobotas</cp:lastModifiedBy>
  <cp:revision>3</cp:revision>
  <dcterms:created xsi:type="dcterms:W3CDTF">2023-10-24T22:31:00Z</dcterms:created>
  <dcterms:modified xsi:type="dcterms:W3CDTF">2023-10-24T22:32:00Z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