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A. JUOZAPAVIČIAUS G. 13 IR ŽVEJŲ G. 14 DETALIOJO PLANO SPRENDINIUS SKLYPE A. JUOZAPAVIČIAUS G. 13 (KADASTRO NR. 0101/0032:666)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F503CB3" w14:textId="77777777" w:rsidR="00A50F7A" w:rsidRDefault="00A50F7A" w:rsidP="00A50F7A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68093C">
        <w:rPr>
          <w:lang w:val="lt-LT"/>
        </w:rPr>
        <w:t>Vadovaudamasi</w:t>
      </w:r>
      <w:r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Pr="0068093C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34355FEB" w14:textId="6A350C71" w:rsidR="00A50F7A" w:rsidRDefault="00A50F7A" w:rsidP="00A50F7A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t>1. L e i d ž i u  koreguoti</w:t>
      </w:r>
      <w:r>
        <w:rPr>
          <w:lang w:val="lt-LT"/>
        </w:rPr>
        <w:t xml:space="preserve"> </w:t>
      </w:r>
      <w:r w:rsidRPr="008F276F">
        <w:rPr>
          <w:lang w:val="lt-LT"/>
        </w:rPr>
        <w:t>Vilniaus miesto savivaldybės tarybos 2017 m. sausio 11 d. sprendimu Nr. 1-772 ,,Dėl sklypų A. Juozapavičiaus g. 13 ir Žvejų g. 14 detaliojo plano tvirtinimo“ patvirtinto detaliojo plano (registro Nr. T00079710)</w:t>
      </w:r>
      <w:r>
        <w:rPr>
          <w:lang w:val="lt-LT"/>
        </w:rPr>
        <w:t xml:space="preserve">, pakoreguoto Vilniaus miesto savivaldybės administracijos direktoriaus pavaduotojo 2023 m. sausio 26 d. įsakymu Nr. </w:t>
      </w:r>
      <w:r w:rsidRPr="00FC5F9D">
        <w:rPr>
          <w:lang w:val="lt-LT"/>
        </w:rPr>
        <w:t>A30-347/23</w:t>
      </w:r>
      <w:r>
        <w:rPr>
          <w:lang w:val="lt-LT"/>
        </w:rPr>
        <w:t xml:space="preserve"> „</w:t>
      </w:r>
      <w:r w:rsidRPr="008F276F">
        <w:rPr>
          <w:lang w:val="lt-LT"/>
        </w:rPr>
        <w:t>Dėl sklypų</w:t>
      </w:r>
      <w:r w:rsidR="0092219E">
        <w:rPr>
          <w:lang w:val="lt-LT"/>
        </w:rPr>
        <w:t xml:space="preserve"> </w:t>
      </w:r>
      <w:r w:rsidRPr="008F276F">
        <w:rPr>
          <w:lang w:val="lt-LT"/>
        </w:rPr>
        <w:t xml:space="preserve">A. </w:t>
      </w:r>
      <w:r w:rsidR="0092219E">
        <w:rPr>
          <w:lang w:val="lt-LT"/>
        </w:rPr>
        <w:t>J</w:t>
      </w:r>
      <w:r w:rsidRPr="008F276F">
        <w:rPr>
          <w:lang w:val="lt-LT"/>
        </w:rPr>
        <w:t>uozapavičiaus g. 13 ir Žvejų g. 14 detaliojo plano</w:t>
      </w:r>
      <w:r>
        <w:rPr>
          <w:lang w:val="lt-LT"/>
        </w:rPr>
        <w:t xml:space="preserve"> sprendinių koregavimo sklype</w:t>
      </w:r>
      <w:r w:rsidR="00211627">
        <w:rPr>
          <w:lang w:val="lt-LT"/>
        </w:rPr>
        <w:t xml:space="preserve"> </w:t>
      </w:r>
      <w:r>
        <w:rPr>
          <w:lang w:val="lt-LT"/>
        </w:rPr>
        <w:t>A. Juozapavičiaus g. 13 (kadastro Nr. 0101/0032:666) tvirtinimo“,  sprendinius sklype</w:t>
      </w:r>
      <w:r w:rsidR="00211627">
        <w:rPr>
          <w:lang w:val="lt-LT"/>
        </w:rPr>
        <w:t xml:space="preserve"> </w:t>
      </w:r>
      <w:r>
        <w:rPr>
          <w:lang w:val="lt-LT"/>
        </w:rPr>
        <w:t xml:space="preserve">A. Juozapavičiaus g. 13 (kadastro Nr. 0101/0032:666) </w:t>
      </w:r>
      <w:r w:rsidRPr="0068093C">
        <w:rPr>
          <w:lang w:val="lt-LT"/>
        </w:rPr>
        <w:t>inici</w:t>
      </w:r>
      <w:r>
        <w:rPr>
          <w:lang w:val="lt-LT"/>
        </w:rPr>
        <w:t>j</w:t>
      </w:r>
      <w:r w:rsidRPr="0068093C">
        <w:rPr>
          <w:lang w:val="lt-LT"/>
        </w:rPr>
        <w:t>avimo sutarties pagrindu.</w:t>
      </w:r>
    </w:p>
    <w:p w14:paraId="7EAD7962" w14:textId="77777777" w:rsidR="00A50F7A" w:rsidRPr="0068093C" w:rsidRDefault="00A50F7A" w:rsidP="00A50F7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68093C">
        <w:rPr>
          <w:lang w:val="lt-LT"/>
        </w:rPr>
        <w:t>N u s t a t a u  šiuos planavimo tikslus ir detaliojo plano uždavinius:</w:t>
      </w:r>
      <w:r>
        <w:rPr>
          <w:lang w:val="lt-LT"/>
        </w:rPr>
        <w:t xml:space="preserve"> </w:t>
      </w:r>
      <w:r w:rsidRPr="0026145B">
        <w:rPr>
          <w:lang w:val="lt-LT"/>
        </w:rPr>
        <w:t>nustatyti žemės sklypui ir (ar) jo daliai prioritetinį daugiabučių gyvenamųjų pastatų (G2) naudojimo būdą ir kitą galimą visuomeninės paskirties teritorij</w:t>
      </w:r>
      <w:r>
        <w:rPr>
          <w:lang w:val="lt-LT"/>
        </w:rPr>
        <w:t>os</w:t>
      </w:r>
      <w:r w:rsidRPr="0026145B">
        <w:rPr>
          <w:lang w:val="lt-LT"/>
        </w:rPr>
        <w:t xml:space="preserve"> (V) naudojimo būdą ir (ar) komercinės paskirties objektų teritorij</w:t>
      </w:r>
      <w:r>
        <w:rPr>
          <w:lang w:val="lt-LT"/>
        </w:rPr>
        <w:t>os</w:t>
      </w:r>
      <w:r w:rsidRPr="0026145B">
        <w:rPr>
          <w:lang w:val="lt-LT"/>
        </w:rPr>
        <w:t xml:space="preserve"> (K) naudojimo būdą, esant poreikiui pertvarkyti žemės sklypą bei vadovaujantis Vilniaus miesto savivaldybės teritorijos bendrojo plano sprendiniais nustatyti kitus privalomuosius ir papildomus teritorijos naudojimo reglamentus.</w:t>
      </w:r>
    </w:p>
    <w:p w14:paraId="237B9D67" w14:textId="50984291" w:rsidR="00641705" w:rsidRDefault="00A50F7A" w:rsidP="00A50F7A">
      <w:pPr>
        <w:ind w:firstLine="720"/>
        <w:jc w:val="both"/>
      </w:pPr>
      <w:r w:rsidRPr="003368F7">
        <w:rPr>
          <w:lang w:val="lt-LT"/>
        </w:rPr>
        <w:t>3. T v i r t i n u   detaliojo plano planavimo darbų programą (pridedama).</w:t>
      </w:r>
      <w:bookmarkEnd w:id="8"/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E5B19"/>
    <w:rsid w:val="001A6045"/>
    <w:rsid w:val="00211627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2219E"/>
    <w:rsid w:val="0098213D"/>
    <w:rsid w:val="009E2D13"/>
    <w:rsid w:val="00A50F7A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0146D"/>
    <w:rsid w:val="00F46164"/>
    <w:rsid w:val="00F67B66"/>
    <w:rsid w:val="00F7772F"/>
    <w:rsid w:val="00F96C62"/>
    <w:rsid w:val="00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748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2024-11-29T07:39:00Z</dcterms:created>
  <dcterms:modified xsi:type="dcterms:W3CDTF">2024-11-29T07:39:00Z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