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BB03" w14:textId="029C4666" w:rsidR="00C553C1" w:rsidRPr="00081EF5" w:rsidRDefault="00DD49F9" w:rsidP="00DD49F9">
      <w:pPr>
        <w:pStyle w:val="Antrats"/>
        <w:tabs>
          <w:tab w:val="clear" w:pos="4320"/>
          <w:tab w:val="clear" w:pos="8640"/>
        </w:tabs>
        <w:jc w:val="right"/>
        <w:rPr>
          <w:b/>
          <w:sz w:val="24"/>
          <w:szCs w:val="24"/>
          <w:lang w:val="lt-LT"/>
        </w:rPr>
      </w:pPr>
      <w:r w:rsidRPr="00081EF5">
        <w:rPr>
          <w:b/>
          <w:sz w:val="24"/>
          <w:szCs w:val="24"/>
          <w:lang w:val="lt-LT"/>
        </w:rPr>
        <w:t>Projektas</w:t>
      </w:r>
    </w:p>
    <w:p w14:paraId="33FC2779" w14:textId="6EEB53B5" w:rsidR="005B61F2" w:rsidRPr="00081EF5" w:rsidRDefault="002B0E61" w:rsidP="005B61F2">
      <w:pPr>
        <w:jc w:val="center"/>
        <w:rPr>
          <w:b/>
          <w:sz w:val="24"/>
          <w:lang w:val="lt-LT"/>
        </w:rPr>
      </w:pPr>
      <w:r w:rsidRPr="00081EF5">
        <w:rPr>
          <w:noProof/>
          <w:lang w:val="lt-LT" w:eastAsia="lt-LT"/>
        </w:rPr>
        <w:drawing>
          <wp:inline distT="0" distB="0" distL="0" distR="0" wp14:anchorId="2CB6F51A" wp14:editId="07B2BC38">
            <wp:extent cx="520700" cy="6273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7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EE37" w14:textId="77777777" w:rsidR="006E2445" w:rsidRPr="00081EF5" w:rsidRDefault="006E2445" w:rsidP="005B61F2">
      <w:pPr>
        <w:jc w:val="center"/>
        <w:rPr>
          <w:b/>
          <w:sz w:val="24"/>
          <w:lang w:val="lt-LT"/>
        </w:rPr>
      </w:pPr>
    </w:p>
    <w:p w14:paraId="6B832E70" w14:textId="77777777" w:rsidR="005B61F2" w:rsidRPr="00081EF5" w:rsidRDefault="005B61F2" w:rsidP="005B61F2">
      <w:pPr>
        <w:pStyle w:val="Antrat1"/>
        <w:numPr>
          <w:ilvl w:val="0"/>
          <w:numId w:val="0"/>
        </w:numPr>
        <w:rPr>
          <w:b w:val="0"/>
          <w:lang w:val="lt-LT"/>
        </w:rPr>
      </w:pPr>
      <w:r w:rsidRPr="00081EF5">
        <w:rPr>
          <w:lang w:val="lt-LT"/>
        </w:rPr>
        <w:t xml:space="preserve">LIETUVOS GEOLOGIJOS TARNYBOS </w:t>
      </w:r>
      <w:r w:rsidRPr="00081EF5">
        <w:rPr>
          <w:bCs/>
          <w:lang w:val="lt-LT"/>
        </w:rPr>
        <w:t>PRIE APLINKOS MINISTERIJOS</w:t>
      </w:r>
      <w:r w:rsidRPr="00081EF5">
        <w:rPr>
          <w:lang w:val="lt-LT"/>
        </w:rPr>
        <w:t xml:space="preserve"> </w:t>
      </w:r>
    </w:p>
    <w:p w14:paraId="22996498" w14:textId="77777777" w:rsidR="005B61F2" w:rsidRPr="00081EF5" w:rsidRDefault="005B61F2" w:rsidP="005B61F2">
      <w:pPr>
        <w:jc w:val="center"/>
        <w:rPr>
          <w:b/>
          <w:sz w:val="24"/>
          <w:lang w:val="lt-LT"/>
        </w:rPr>
      </w:pPr>
      <w:r w:rsidRPr="00081EF5">
        <w:rPr>
          <w:b/>
          <w:sz w:val="24"/>
          <w:lang w:val="lt-LT"/>
        </w:rPr>
        <w:t>DIREKTORIUS</w:t>
      </w:r>
    </w:p>
    <w:p w14:paraId="71B4CFE4" w14:textId="77777777" w:rsidR="005B61F2" w:rsidRPr="00081EF5" w:rsidRDefault="005B61F2">
      <w:pPr>
        <w:pStyle w:val="Antrats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lt-LT"/>
        </w:rPr>
      </w:pPr>
    </w:p>
    <w:p w14:paraId="2E98DF09" w14:textId="77777777" w:rsidR="00C553C1" w:rsidRPr="00081EF5" w:rsidRDefault="00C553C1">
      <w:pPr>
        <w:pStyle w:val="Antrats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lt-LT"/>
        </w:rPr>
      </w:pPr>
      <w:r w:rsidRPr="00081EF5">
        <w:rPr>
          <w:b/>
          <w:sz w:val="24"/>
          <w:szCs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C553C1" w:rsidRPr="00081EF5" w14:paraId="59F4F5B4" w14:textId="77777777">
        <w:tc>
          <w:tcPr>
            <w:tcW w:w="9855" w:type="dxa"/>
          </w:tcPr>
          <w:p w14:paraId="39B11810" w14:textId="6A3F51B6" w:rsidR="00C553C1" w:rsidRPr="00081EF5" w:rsidRDefault="00B578E6" w:rsidP="00081EF5">
            <w:pPr>
              <w:pStyle w:val="Antrats"/>
              <w:tabs>
                <w:tab w:val="clear" w:pos="4320"/>
                <w:tab w:val="clear" w:pos="8640"/>
              </w:tabs>
              <w:snapToGrid w:val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bookmarkStart w:id="0" w:name="antraste"/>
            <w:bookmarkEnd w:id="0"/>
            <w:r w:rsidRPr="00081EF5">
              <w:rPr>
                <w:b/>
                <w:bCs/>
                <w:sz w:val="24"/>
                <w:szCs w:val="24"/>
                <w:lang w:val="lt-LT"/>
              </w:rPr>
              <w:t>DĖL</w:t>
            </w:r>
            <w:r w:rsidRPr="00081EF5">
              <w:rPr>
                <w:lang w:val="lt-LT"/>
              </w:rPr>
              <w:t xml:space="preserve"> </w:t>
            </w:r>
            <w:r w:rsidR="00893318" w:rsidRPr="005A28E6">
              <w:rPr>
                <w:b/>
                <w:bCs/>
                <w:sz w:val="24"/>
                <w:szCs w:val="24"/>
                <w:lang w:val="lt-LT"/>
              </w:rPr>
              <w:t>VILNIAUS MIESTO GUOBŲ SMĖLIO IR ŽVYRO TELKINIO IŠTEKLIŲ NAUDOJIMO</w:t>
            </w:r>
            <w:r w:rsidR="008510BB" w:rsidRPr="00081EF5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554FD4" w:rsidRPr="00081EF5">
              <w:rPr>
                <w:b/>
                <w:bCs/>
                <w:sz w:val="24"/>
                <w:szCs w:val="24"/>
                <w:lang w:val="lt-LT"/>
              </w:rPr>
              <w:t xml:space="preserve">PLANO </w:t>
            </w:r>
            <w:r w:rsidR="00DD49F9" w:rsidRPr="00081EF5">
              <w:rPr>
                <w:b/>
                <w:bCs/>
                <w:sz w:val="24"/>
                <w:szCs w:val="24"/>
                <w:lang w:val="lt-LT"/>
              </w:rPr>
              <w:t xml:space="preserve">RENGIMO </w:t>
            </w:r>
            <w:r w:rsidR="006E2445" w:rsidRPr="00081EF5">
              <w:rPr>
                <w:b/>
                <w:bCs/>
                <w:sz w:val="24"/>
                <w:szCs w:val="24"/>
                <w:lang w:val="lt-LT"/>
              </w:rPr>
              <w:t>PRADŽIOS IR PLANAVIMO TIKSLŲ</w:t>
            </w:r>
          </w:p>
        </w:tc>
      </w:tr>
    </w:tbl>
    <w:p w14:paraId="2582D6B4" w14:textId="77777777" w:rsidR="00C553C1" w:rsidRPr="00081EF5" w:rsidRDefault="00C553C1">
      <w:pPr>
        <w:pStyle w:val="Antrats"/>
        <w:tabs>
          <w:tab w:val="clear" w:pos="4320"/>
          <w:tab w:val="clear" w:pos="8640"/>
        </w:tabs>
        <w:rPr>
          <w:sz w:val="24"/>
          <w:szCs w:val="24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12"/>
        <w:gridCol w:w="567"/>
        <w:gridCol w:w="1814"/>
      </w:tblGrid>
      <w:tr w:rsidR="00C553C1" w:rsidRPr="00081EF5" w14:paraId="6B23130A" w14:textId="77777777">
        <w:trPr>
          <w:jc w:val="center"/>
        </w:trPr>
        <w:tc>
          <w:tcPr>
            <w:tcW w:w="3812" w:type="dxa"/>
          </w:tcPr>
          <w:p w14:paraId="277388D7" w14:textId="2D02ABEA" w:rsidR="00C553C1" w:rsidRPr="00081EF5" w:rsidRDefault="00624242" w:rsidP="00187F85">
            <w:pPr>
              <w:snapToGrid w:val="0"/>
              <w:jc w:val="right"/>
              <w:rPr>
                <w:sz w:val="24"/>
                <w:szCs w:val="24"/>
                <w:lang w:val="lt-LT"/>
              </w:rPr>
            </w:pPr>
            <w:bookmarkStart w:id="1" w:name="data"/>
            <w:bookmarkEnd w:id="1"/>
            <w:r w:rsidRPr="00081EF5">
              <w:rPr>
                <w:sz w:val="24"/>
                <w:szCs w:val="24"/>
                <w:lang w:val="lt-LT"/>
              </w:rPr>
              <w:t>202</w:t>
            </w:r>
            <w:r w:rsidR="00187F85" w:rsidRPr="00081EF5">
              <w:rPr>
                <w:sz w:val="24"/>
                <w:szCs w:val="24"/>
                <w:lang w:val="lt-LT"/>
              </w:rPr>
              <w:t>2</w:t>
            </w:r>
            <w:r w:rsidR="00C553C1" w:rsidRPr="00081EF5">
              <w:rPr>
                <w:sz w:val="24"/>
                <w:szCs w:val="24"/>
                <w:lang w:val="lt-LT"/>
              </w:rPr>
              <w:t xml:space="preserve"> m. </w:t>
            </w:r>
            <w:r w:rsidR="00DD49F9" w:rsidRPr="00081EF5">
              <w:rPr>
                <w:sz w:val="24"/>
                <w:szCs w:val="24"/>
                <w:lang w:val="lt-LT"/>
              </w:rPr>
              <w:t xml:space="preserve">    </w:t>
            </w:r>
            <w:r w:rsidR="00FE676D" w:rsidRPr="00081EF5">
              <w:rPr>
                <w:sz w:val="24"/>
                <w:szCs w:val="24"/>
                <w:lang w:val="lt-LT"/>
              </w:rPr>
              <w:t xml:space="preserve">  </w:t>
            </w:r>
            <w:r w:rsidR="00DD49F9" w:rsidRPr="00081EF5">
              <w:rPr>
                <w:sz w:val="24"/>
                <w:szCs w:val="24"/>
                <w:lang w:val="lt-LT"/>
              </w:rPr>
              <w:t xml:space="preserve">           </w:t>
            </w:r>
            <w:r w:rsidR="00305A9F" w:rsidRPr="00081EF5">
              <w:rPr>
                <w:sz w:val="24"/>
                <w:szCs w:val="24"/>
                <w:lang w:val="lt-LT"/>
              </w:rPr>
              <w:t xml:space="preserve"> </w:t>
            </w:r>
            <w:r w:rsidR="00F06F58" w:rsidRPr="00081EF5">
              <w:rPr>
                <w:sz w:val="24"/>
                <w:szCs w:val="24"/>
                <w:lang w:val="lt-LT"/>
              </w:rPr>
              <w:t xml:space="preserve">   </w:t>
            </w:r>
            <w:r w:rsidR="00C553C1" w:rsidRPr="00081EF5">
              <w:rPr>
                <w:sz w:val="24"/>
                <w:szCs w:val="24"/>
                <w:lang w:val="lt-LT"/>
              </w:rPr>
              <w:t>d.</w:t>
            </w:r>
          </w:p>
        </w:tc>
        <w:tc>
          <w:tcPr>
            <w:tcW w:w="567" w:type="dxa"/>
          </w:tcPr>
          <w:p w14:paraId="16556498" w14:textId="77777777" w:rsidR="00C553C1" w:rsidRPr="00081EF5" w:rsidRDefault="00C553C1">
            <w:pPr>
              <w:snapToGrid w:val="0"/>
              <w:rPr>
                <w:sz w:val="24"/>
                <w:szCs w:val="24"/>
                <w:lang w:val="lt-LT"/>
              </w:rPr>
            </w:pPr>
            <w:r w:rsidRPr="00081EF5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1814" w:type="dxa"/>
          </w:tcPr>
          <w:p w14:paraId="6500CF71" w14:textId="77777777" w:rsidR="00C553C1" w:rsidRPr="00081EF5" w:rsidRDefault="00C553C1" w:rsidP="00880C52">
            <w:pPr>
              <w:snapToGrid w:val="0"/>
              <w:rPr>
                <w:sz w:val="24"/>
                <w:szCs w:val="24"/>
                <w:lang w:val="lt-LT"/>
              </w:rPr>
            </w:pPr>
            <w:bookmarkStart w:id="2" w:name="nr"/>
            <w:bookmarkEnd w:id="2"/>
          </w:p>
        </w:tc>
      </w:tr>
    </w:tbl>
    <w:p w14:paraId="3B9E638A" w14:textId="77777777" w:rsidR="00C553C1" w:rsidRPr="00081EF5" w:rsidRDefault="00C553C1">
      <w:pPr>
        <w:jc w:val="center"/>
        <w:rPr>
          <w:sz w:val="24"/>
          <w:szCs w:val="24"/>
          <w:lang w:val="lt-LT"/>
        </w:rPr>
      </w:pPr>
      <w:r w:rsidRPr="00081EF5">
        <w:rPr>
          <w:sz w:val="24"/>
          <w:szCs w:val="24"/>
          <w:lang w:val="lt-LT"/>
        </w:rPr>
        <w:t>Vilnius</w:t>
      </w:r>
    </w:p>
    <w:p w14:paraId="0AB1F595" w14:textId="3846DBA3" w:rsidR="007566E7" w:rsidRPr="00081EF5" w:rsidRDefault="007566E7">
      <w:pPr>
        <w:rPr>
          <w:sz w:val="24"/>
          <w:szCs w:val="24"/>
          <w:lang w:val="lt-LT"/>
        </w:rPr>
      </w:pPr>
    </w:p>
    <w:p w14:paraId="1164CFB0" w14:textId="77777777" w:rsidR="00DD49F9" w:rsidRPr="00081EF5" w:rsidRDefault="00DD49F9">
      <w:pPr>
        <w:rPr>
          <w:sz w:val="24"/>
          <w:szCs w:val="24"/>
          <w:lang w:val="lt-LT"/>
        </w:rPr>
      </w:pPr>
    </w:p>
    <w:p w14:paraId="0595CEEB" w14:textId="011A61C4" w:rsidR="00C553C1" w:rsidRPr="00081EF5" w:rsidRDefault="00DD49F9" w:rsidP="00914CA9">
      <w:pPr>
        <w:pStyle w:val="Default"/>
        <w:ind w:firstLine="567"/>
        <w:jc w:val="both"/>
      </w:pPr>
      <w:r w:rsidRPr="00081EF5">
        <w:t xml:space="preserve">Vadovaudamasis Lietuvos Respublikos teritorijų planavimo įstatymo 30 straipsnio 2 dalimi, Lietuvos Respublikos žemės gelmių įstatymo 15 straipsnio 8 dalimi ir Žemės gelmių naudojimo planų rengimo taisyklių, patvirtintų Lietuvos Respublikos aplinkos ministro 2014 m. vasario 17 d. įsakymu Nr. D1-145 „Dėl Žemės gelmių naudojimo planų rengimo taisyklių patvirtinimo“, 11 punktu bei atsižvelgdamas į </w:t>
      </w:r>
      <w:r w:rsidR="006F44CE" w:rsidRPr="00081EF5">
        <w:t>žemės gelmių naudojimo plano organizatoriaus</w:t>
      </w:r>
      <w:r w:rsidR="00F33B4F" w:rsidRPr="00081EF5">
        <w:t xml:space="preserve"> </w:t>
      </w:r>
      <w:r w:rsidR="005A28E6">
        <w:t xml:space="preserve">UAB „Geotechnologijos“ įgaliotos įmonės UAB „GJ Magma“ </w:t>
      </w:r>
      <w:r w:rsidR="00076CF9" w:rsidRPr="00081EF5">
        <w:rPr>
          <w:rFonts w:ascii="Times New Roman" w:hAnsi="Times New Roman" w:cs="Times New Roman"/>
        </w:rPr>
        <w:t>202</w:t>
      </w:r>
      <w:r w:rsidR="00BC16F0" w:rsidRPr="00081EF5">
        <w:rPr>
          <w:rFonts w:ascii="Times New Roman" w:hAnsi="Times New Roman" w:cs="Times New Roman"/>
        </w:rPr>
        <w:t>2</w:t>
      </w:r>
      <w:r w:rsidR="00076CF9" w:rsidRPr="00081EF5">
        <w:rPr>
          <w:rFonts w:ascii="Times New Roman" w:hAnsi="Times New Roman" w:cs="Times New Roman"/>
        </w:rPr>
        <w:t xml:space="preserve"> m. </w:t>
      </w:r>
      <w:r w:rsidR="00C5257E" w:rsidRPr="00081EF5">
        <w:rPr>
          <w:rFonts w:ascii="Times New Roman" w:hAnsi="Times New Roman" w:cs="Times New Roman"/>
        </w:rPr>
        <w:t xml:space="preserve">rugpjūčio </w:t>
      </w:r>
      <w:r w:rsidR="005A28E6">
        <w:rPr>
          <w:rFonts w:ascii="Times New Roman" w:hAnsi="Times New Roman" w:cs="Times New Roman"/>
        </w:rPr>
        <w:t>29</w:t>
      </w:r>
      <w:r w:rsidR="005B1092" w:rsidRPr="00081EF5">
        <w:rPr>
          <w:rFonts w:ascii="Times New Roman" w:hAnsi="Times New Roman" w:cs="Times New Roman"/>
        </w:rPr>
        <w:t xml:space="preserve"> d.</w:t>
      </w:r>
      <w:r w:rsidR="00303438" w:rsidRPr="00081EF5">
        <w:rPr>
          <w:rFonts w:ascii="Times New Roman" w:hAnsi="Times New Roman" w:cs="Times New Roman"/>
        </w:rPr>
        <w:t xml:space="preserve"> </w:t>
      </w:r>
      <w:r w:rsidR="003F2AFF" w:rsidRPr="00081EF5">
        <w:rPr>
          <w:rFonts w:ascii="Times New Roman" w:hAnsi="Times New Roman" w:cs="Times New Roman"/>
        </w:rPr>
        <w:t>prašym</w:t>
      </w:r>
      <w:r w:rsidR="0068302B" w:rsidRPr="00081EF5">
        <w:rPr>
          <w:rFonts w:ascii="Times New Roman" w:hAnsi="Times New Roman" w:cs="Times New Roman"/>
        </w:rPr>
        <w:t>ą</w:t>
      </w:r>
      <w:r w:rsidR="005A28E6">
        <w:rPr>
          <w:rFonts w:ascii="Times New Roman" w:hAnsi="Times New Roman" w:cs="Times New Roman"/>
        </w:rPr>
        <w:t xml:space="preserve"> Nr. 190LM</w:t>
      </w:r>
      <w:r w:rsidR="006E2445" w:rsidRPr="00081EF5">
        <w:rPr>
          <w:rFonts w:ascii="Times New Roman" w:hAnsi="Times New Roman" w:cs="Times New Roman"/>
        </w:rPr>
        <w:t>,</w:t>
      </w:r>
    </w:p>
    <w:p w14:paraId="4D19CB29" w14:textId="2D815AC4" w:rsidR="00DD49F9" w:rsidRPr="00081EF5" w:rsidRDefault="006E2445" w:rsidP="00914CA9">
      <w:pPr>
        <w:tabs>
          <w:tab w:val="left" w:pos="993"/>
        </w:tabs>
        <w:ind w:firstLine="567"/>
        <w:jc w:val="both"/>
        <w:rPr>
          <w:sz w:val="24"/>
          <w:szCs w:val="24"/>
          <w:lang w:val="lt-LT"/>
        </w:rPr>
      </w:pPr>
      <w:r w:rsidRPr="00081EF5">
        <w:rPr>
          <w:sz w:val="24"/>
          <w:szCs w:val="24"/>
          <w:lang w:val="lt-LT"/>
        </w:rPr>
        <w:t xml:space="preserve">n u s p r e n d ž i u </w:t>
      </w:r>
      <w:r w:rsidR="006F44CE" w:rsidRPr="00081EF5">
        <w:rPr>
          <w:sz w:val="24"/>
          <w:szCs w:val="24"/>
          <w:lang w:val="lt-LT"/>
        </w:rPr>
        <w:t xml:space="preserve"> </w:t>
      </w:r>
      <w:r w:rsidRPr="00081EF5">
        <w:rPr>
          <w:sz w:val="24"/>
          <w:szCs w:val="24"/>
          <w:lang w:val="lt-LT"/>
        </w:rPr>
        <w:t xml:space="preserve">pradėti </w:t>
      </w:r>
      <w:r w:rsidR="009E41BF" w:rsidRPr="00081EF5">
        <w:rPr>
          <w:sz w:val="24"/>
          <w:szCs w:val="24"/>
          <w:lang w:val="lt-LT"/>
        </w:rPr>
        <w:t xml:space="preserve">rengti </w:t>
      </w:r>
      <w:r w:rsidR="005A28E6" w:rsidRPr="005A28E6">
        <w:rPr>
          <w:rFonts w:ascii="TimesNewRomanPSMT" w:hAnsi="TimesNewRomanPSMT"/>
          <w:color w:val="000000"/>
          <w:sz w:val="24"/>
          <w:szCs w:val="24"/>
          <w:lang w:val="lt-LT"/>
        </w:rPr>
        <w:t>Vilniaus miesto Guobų smėlio ir žvyro telkinio išteklių naudojimo</w:t>
      </w:r>
      <w:r w:rsidR="00081EF5" w:rsidRPr="00081EF5">
        <w:rPr>
          <w:rFonts w:ascii="TimesNewRomanPSMT" w:hAnsi="TimesNewRomanPSMT"/>
          <w:color w:val="000000"/>
          <w:sz w:val="24"/>
          <w:szCs w:val="24"/>
          <w:lang w:val="lt-LT"/>
        </w:rPr>
        <w:t xml:space="preserve"> </w:t>
      </w:r>
      <w:r w:rsidR="004B354E" w:rsidRPr="00081EF5">
        <w:rPr>
          <w:rFonts w:ascii="LiberationSerif" w:hAnsi="LiberationSerif" w:cs="LiberationSerif"/>
          <w:sz w:val="24"/>
          <w:szCs w:val="24"/>
          <w:lang w:val="lt-LT" w:eastAsia="lt-LT"/>
        </w:rPr>
        <w:t xml:space="preserve"> </w:t>
      </w:r>
      <w:r w:rsidR="00554FD4" w:rsidRPr="00081EF5">
        <w:rPr>
          <w:rFonts w:ascii="LiberationSerif" w:hAnsi="LiberationSerif" w:cs="LiberationSerif"/>
          <w:sz w:val="24"/>
          <w:szCs w:val="24"/>
          <w:lang w:val="lt-LT" w:eastAsia="lt-LT"/>
        </w:rPr>
        <w:t>plan</w:t>
      </w:r>
      <w:r w:rsidR="00B84347" w:rsidRPr="00081EF5">
        <w:rPr>
          <w:rFonts w:ascii="LiberationSerif" w:hAnsi="LiberationSerif" w:cs="LiberationSerif"/>
          <w:sz w:val="24"/>
          <w:szCs w:val="24"/>
          <w:lang w:val="lt-LT" w:eastAsia="lt-LT"/>
        </w:rPr>
        <w:t>ą</w:t>
      </w:r>
      <w:r w:rsidRPr="00081EF5">
        <w:rPr>
          <w:sz w:val="24"/>
          <w:szCs w:val="24"/>
          <w:lang w:val="lt-LT"/>
        </w:rPr>
        <w:t xml:space="preserve">, </w:t>
      </w:r>
      <w:r w:rsidR="009E41BF" w:rsidRPr="00081EF5">
        <w:rPr>
          <w:sz w:val="24"/>
          <w:szCs w:val="24"/>
          <w:lang w:val="lt-LT"/>
        </w:rPr>
        <w:t xml:space="preserve">kurio </w:t>
      </w:r>
      <w:r w:rsidRPr="00081EF5">
        <w:rPr>
          <w:sz w:val="24"/>
          <w:szCs w:val="24"/>
          <w:lang w:val="lt-LT"/>
        </w:rPr>
        <w:t>planavimo tikslai</w:t>
      </w:r>
      <w:r w:rsidR="002352D9" w:rsidRPr="00081EF5">
        <w:rPr>
          <w:sz w:val="24"/>
          <w:szCs w:val="24"/>
          <w:lang w:val="lt-LT"/>
        </w:rPr>
        <w:t xml:space="preserve"> </w:t>
      </w:r>
      <w:r w:rsidR="002352D9" w:rsidRPr="00081EF5">
        <w:rPr>
          <w:sz w:val="23"/>
          <w:szCs w:val="23"/>
          <w:lang w:val="lt-LT"/>
        </w:rPr>
        <w:t xml:space="preserve">– </w:t>
      </w:r>
      <w:r w:rsidRPr="00081EF5">
        <w:rPr>
          <w:sz w:val="24"/>
          <w:szCs w:val="24"/>
          <w:lang w:val="lt-LT"/>
        </w:rPr>
        <w:t>suprojektuoti racionalų ir saugų žemės gelmių išteklių iškasimą, kasybos metu paveiktų plotų rekultivavimą, suderinti fizinių i</w:t>
      </w:r>
      <w:r w:rsidR="00784C19" w:rsidRPr="00081EF5">
        <w:rPr>
          <w:sz w:val="24"/>
          <w:szCs w:val="24"/>
          <w:lang w:val="lt-LT"/>
        </w:rPr>
        <w:t>r juridinių asmenų, savivaldybės</w:t>
      </w:r>
      <w:r w:rsidRPr="00081EF5">
        <w:rPr>
          <w:sz w:val="24"/>
          <w:szCs w:val="24"/>
          <w:lang w:val="lt-LT"/>
        </w:rPr>
        <w:t xml:space="preserve"> bei valstybės interesus dėl teritorijos naudojimo ir veiklos plėtojimo joje sąlygų. </w:t>
      </w:r>
    </w:p>
    <w:p w14:paraId="5014F85E" w14:textId="492D5751" w:rsidR="006E2445" w:rsidRPr="00081EF5" w:rsidRDefault="00FE676D" w:rsidP="00914CA9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  <w:r w:rsidRPr="00081EF5">
        <w:rPr>
          <w:sz w:val="24"/>
          <w:szCs w:val="24"/>
          <w:lang w:val="lt-LT"/>
        </w:rPr>
        <w:t xml:space="preserve">Šis įsakymas gali būti skundžiamas per 1 mėnesį Lietuvos administracinių ginčų komisijai (Vilniaus g. 27, LT-01402 Vilnius) </w:t>
      </w:r>
      <w:r w:rsidR="00001D80" w:rsidRPr="00081EF5">
        <w:rPr>
          <w:sz w:val="24"/>
          <w:szCs w:val="24"/>
          <w:lang w:val="lt-LT"/>
        </w:rPr>
        <w:t xml:space="preserve">Lietuvos Respublikos ikiteisminio administracinių ginčų nagrinėjimo tvarkos įstatymo nustatyta tvarka </w:t>
      </w:r>
      <w:r w:rsidRPr="00081EF5">
        <w:rPr>
          <w:sz w:val="24"/>
          <w:szCs w:val="24"/>
          <w:lang w:val="lt-LT"/>
        </w:rPr>
        <w:t>arba Vilniaus apygardos administraciniam teismui (Žygimantų g. 2, LT-01102 Vilnius) Lietuvos Respublikos administracinių bylų teisenos įstatymo nustatyta tvarka.</w:t>
      </w:r>
    </w:p>
    <w:p w14:paraId="6BFAC371" w14:textId="77777777" w:rsidR="00FE676D" w:rsidRPr="00081EF5" w:rsidRDefault="00FE676D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200548ED" w14:textId="77777777" w:rsidR="002D47BB" w:rsidRPr="00081EF5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05CB81F8" w14:textId="77777777" w:rsidR="002D47BB" w:rsidRPr="00081EF5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6B45C0B6" w14:textId="77777777" w:rsidR="002D47BB" w:rsidRPr="00081EF5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5F2FD321" w14:textId="77777777" w:rsidR="00C553C1" w:rsidRPr="00081EF5" w:rsidRDefault="00C553C1">
      <w:pPr>
        <w:tabs>
          <w:tab w:val="left" w:pos="993"/>
        </w:tabs>
        <w:jc w:val="both"/>
        <w:rPr>
          <w:sz w:val="24"/>
          <w:szCs w:val="24"/>
          <w:lang w:val="lt-LT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082"/>
        <w:gridCol w:w="1701"/>
        <w:gridCol w:w="3715"/>
      </w:tblGrid>
      <w:tr w:rsidR="00C553C1" w:rsidRPr="00081EF5" w14:paraId="3DD554E5" w14:textId="77777777" w:rsidTr="00063C28">
        <w:tc>
          <w:tcPr>
            <w:tcW w:w="4082" w:type="dxa"/>
          </w:tcPr>
          <w:p w14:paraId="48C376F3" w14:textId="19A878C3" w:rsidR="00743CE1" w:rsidRPr="00081EF5" w:rsidRDefault="00C553C1" w:rsidP="00F07462">
            <w:pPr>
              <w:snapToGrid w:val="0"/>
              <w:rPr>
                <w:sz w:val="24"/>
                <w:szCs w:val="24"/>
                <w:lang w:val="lt-LT"/>
              </w:rPr>
            </w:pPr>
            <w:r w:rsidRPr="00081EF5">
              <w:rPr>
                <w:sz w:val="24"/>
                <w:szCs w:val="24"/>
                <w:lang w:val="lt-LT"/>
              </w:rPr>
              <w:t>Direktor</w:t>
            </w:r>
            <w:r w:rsidR="00093898" w:rsidRPr="00081EF5">
              <w:rPr>
                <w:sz w:val="24"/>
                <w:szCs w:val="24"/>
                <w:lang w:val="lt-LT"/>
              </w:rPr>
              <w:t>i</w:t>
            </w:r>
            <w:r w:rsidR="00F07462" w:rsidRPr="00081EF5">
              <w:rPr>
                <w:sz w:val="24"/>
                <w:szCs w:val="24"/>
                <w:lang w:val="lt-LT"/>
              </w:rPr>
              <w:t>us</w:t>
            </w:r>
          </w:p>
        </w:tc>
        <w:tc>
          <w:tcPr>
            <w:tcW w:w="1701" w:type="dxa"/>
          </w:tcPr>
          <w:p w14:paraId="0DB71994" w14:textId="77777777" w:rsidR="00C553C1" w:rsidRPr="00081EF5" w:rsidRDefault="00C553C1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3715" w:type="dxa"/>
          </w:tcPr>
          <w:p w14:paraId="445CF950" w14:textId="40484874" w:rsidR="00C553C1" w:rsidRPr="00081EF5" w:rsidRDefault="00F07462">
            <w:pPr>
              <w:snapToGrid w:val="0"/>
              <w:jc w:val="right"/>
              <w:rPr>
                <w:sz w:val="24"/>
                <w:szCs w:val="24"/>
                <w:lang w:val="lt-LT"/>
              </w:rPr>
            </w:pPr>
            <w:r w:rsidRPr="00081EF5">
              <w:rPr>
                <w:sz w:val="24"/>
                <w:lang w:val="lt-LT"/>
              </w:rPr>
              <w:t>Giedrius Giparas</w:t>
            </w:r>
          </w:p>
        </w:tc>
      </w:tr>
    </w:tbl>
    <w:p w14:paraId="3C269F12" w14:textId="77777777" w:rsidR="00C553C1" w:rsidRPr="00081EF5" w:rsidRDefault="00C553C1">
      <w:pPr>
        <w:rPr>
          <w:sz w:val="24"/>
          <w:szCs w:val="24"/>
          <w:lang w:val="lt-LT"/>
        </w:rPr>
      </w:pPr>
    </w:p>
    <w:p w14:paraId="30B15320" w14:textId="77777777" w:rsidR="00055AB4" w:rsidRPr="00081EF5" w:rsidRDefault="00055AB4">
      <w:pPr>
        <w:rPr>
          <w:sz w:val="24"/>
          <w:szCs w:val="24"/>
          <w:lang w:val="lt-LT"/>
        </w:rPr>
      </w:pPr>
    </w:p>
    <w:p w14:paraId="1DCEC772" w14:textId="1455ACB9" w:rsidR="00055AB4" w:rsidRPr="00081EF5" w:rsidRDefault="00055AB4">
      <w:pPr>
        <w:rPr>
          <w:sz w:val="24"/>
          <w:szCs w:val="24"/>
          <w:lang w:val="lt-LT"/>
        </w:rPr>
      </w:pPr>
    </w:p>
    <w:p w14:paraId="35D00468" w14:textId="0845E366" w:rsidR="007B06F8" w:rsidRPr="00081EF5" w:rsidRDefault="007B06F8">
      <w:pPr>
        <w:rPr>
          <w:sz w:val="24"/>
          <w:szCs w:val="24"/>
          <w:lang w:val="lt-LT"/>
        </w:rPr>
      </w:pPr>
    </w:p>
    <w:p w14:paraId="2F2B0255" w14:textId="77777777" w:rsidR="002D47BB" w:rsidRPr="00081EF5" w:rsidRDefault="002D47BB">
      <w:pPr>
        <w:rPr>
          <w:sz w:val="24"/>
          <w:szCs w:val="24"/>
          <w:lang w:val="lt-LT"/>
        </w:rPr>
      </w:pPr>
    </w:p>
    <w:p w14:paraId="05D1DA56" w14:textId="5EB1DA06" w:rsidR="007B06F8" w:rsidRPr="00081EF5" w:rsidRDefault="007B06F8">
      <w:pPr>
        <w:rPr>
          <w:sz w:val="24"/>
          <w:szCs w:val="24"/>
          <w:lang w:val="lt-LT"/>
        </w:rPr>
      </w:pPr>
    </w:p>
    <w:p w14:paraId="2375C85C" w14:textId="77777777" w:rsidR="005B1092" w:rsidRDefault="005B1092">
      <w:pPr>
        <w:rPr>
          <w:sz w:val="24"/>
          <w:szCs w:val="24"/>
          <w:lang w:val="lt-LT"/>
        </w:rPr>
      </w:pPr>
    </w:p>
    <w:p w14:paraId="2EE1AD24" w14:textId="77777777" w:rsidR="00081EF5" w:rsidRPr="00081EF5" w:rsidRDefault="00081EF5">
      <w:pPr>
        <w:rPr>
          <w:sz w:val="24"/>
          <w:szCs w:val="24"/>
          <w:lang w:val="lt-LT"/>
        </w:rPr>
      </w:pPr>
    </w:p>
    <w:p w14:paraId="7894342E" w14:textId="77777777" w:rsidR="005B1092" w:rsidRPr="00081EF5" w:rsidRDefault="005B1092">
      <w:pPr>
        <w:rPr>
          <w:sz w:val="24"/>
          <w:szCs w:val="24"/>
          <w:lang w:val="lt-LT"/>
        </w:rPr>
      </w:pPr>
    </w:p>
    <w:p w14:paraId="68A2C2D8" w14:textId="77777777" w:rsidR="005B1092" w:rsidRPr="00081EF5" w:rsidRDefault="005B1092">
      <w:pPr>
        <w:rPr>
          <w:sz w:val="24"/>
          <w:szCs w:val="24"/>
          <w:lang w:val="lt-LT"/>
        </w:rPr>
      </w:pPr>
    </w:p>
    <w:p w14:paraId="42AE36F6" w14:textId="77777777" w:rsidR="007B06F8" w:rsidRPr="00081EF5" w:rsidRDefault="007B06F8" w:rsidP="007B06F8">
      <w:pPr>
        <w:pStyle w:val="Antrats"/>
        <w:rPr>
          <w:sz w:val="24"/>
          <w:szCs w:val="24"/>
          <w:lang w:val="lt-LT"/>
        </w:rPr>
      </w:pPr>
      <w:bookmarkStart w:id="3" w:name="pareigos"/>
      <w:bookmarkEnd w:id="3"/>
      <w:r w:rsidRPr="00081EF5">
        <w:rPr>
          <w:sz w:val="24"/>
          <w:szCs w:val="24"/>
          <w:lang w:val="lt-LT"/>
        </w:rPr>
        <w:t xml:space="preserve">Parengė </w:t>
      </w:r>
    </w:p>
    <w:p w14:paraId="0AEAF3C0" w14:textId="1E37DDEB" w:rsidR="00C55C82" w:rsidRPr="00081EF5" w:rsidRDefault="00C55C82" w:rsidP="007B06F8">
      <w:pPr>
        <w:pStyle w:val="Antrats"/>
        <w:rPr>
          <w:sz w:val="24"/>
          <w:szCs w:val="24"/>
          <w:lang w:val="lt-LT"/>
        </w:rPr>
      </w:pPr>
      <w:r w:rsidRPr="00081EF5">
        <w:rPr>
          <w:sz w:val="24"/>
          <w:szCs w:val="24"/>
          <w:lang w:val="lt-LT"/>
        </w:rPr>
        <w:t xml:space="preserve">S. </w:t>
      </w:r>
      <w:r w:rsidR="002B0E61" w:rsidRPr="00081EF5">
        <w:rPr>
          <w:sz w:val="24"/>
          <w:szCs w:val="24"/>
          <w:lang w:val="lt-LT"/>
        </w:rPr>
        <w:t>Danielius</w:t>
      </w:r>
    </w:p>
    <w:sectPr w:rsidR="00C55C82" w:rsidRPr="00081EF5" w:rsidSect="005B61F2">
      <w:pgSz w:w="11905" w:h="16837"/>
      <w:pgMar w:top="1194" w:right="706" w:bottom="993" w:left="1701" w:header="1138" w:footer="426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763C7" w14:textId="77777777" w:rsidR="00DB24E0" w:rsidRDefault="00DB24E0">
      <w:r>
        <w:separator/>
      </w:r>
    </w:p>
  </w:endnote>
  <w:endnote w:type="continuationSeparator" w:id="0">
    <w:p w14:paraId="5207432A" w14:textId="77777777" w:rsidR="00DB24E0" w:rsidRDefault="00DB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659CC" w14:textId="77777777" w:rsidR="00DB24E0" w:rsidRDefault="00DB24E0">
      <w:r>
        <w:separator/>
      </w:r>
    </w:p>
  </w:footnote>
  <w:footnote w:type="continuationSeparator" w:id="0">
    <w:p w14:paraId="51374BD7" w14:textId="77777777" w:rsidR="00DB24E0" w:rsidRDefault="00DB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125AB8"/>
    <w:multiLevelType w:val="multilevel"/>
    <w:tmpl w:val="D4405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24712B16"/>
    <w:multiLevelType w:val="hybridMultilevel"/>
    <w:tmpl w:val="B8320C2E"/>
    <w:lvl w:ilvl="0" w:tplc="9A7635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B35014"/>
    <w:multiLevelType w:val="multilevel"/>
    <w:tmpl w:val="FB6E62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65B10A66"/>
    <w:multiLevelType w:val="hybridMultilevel"/>
    <w:tmpl w:val="EC448A32"/>
    <w:lvl w:ilvl="0" w:tplc="F3A8FF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C473E7E"/>
    <w:multiLevelType w:val="hybridMultilevel"/>
    <w:tmpl w:val="A2FC3AC0"/>
    <w:lvl w:ilvl="0" w:tplc="5E487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27135174">
    <w:abstractNumId w:val="0"/>
  </w:num>
  <w:num w:numId="2" w16cid:durableId="503205338">
    <w:abstractNumId w:val="1"/>
  </w:num>
  <w:num w:numId="3" w16cid:durableId="1659462309">
    <w:abstractNumId w:val="5"/>
  </w:num>
  <w:num w:numId="4" w16cid:durableId="1398213178">
    <w:abstractNumId w:val="6"/>
  </w:num>
  <w:num w:numId="5" w16cid:durableId="1577477368">
    <w:abstractNumId w:val="4"/>
  </w:num>
  <w:num w:numId="6" w16cid:durableId="1837261803">
    <w:abstractNumId w:val="2"/>
  </w:num>
  <w:num w:numId="7" w16cid:durableId="2112970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E7"/>
    <w:rsid w:val="00001D80"/>
    <w:rsid w:val="00007223"/>
    <w:rsid w:val="00007E8A"/>
    <w:rsid w:val="000171A2"/>
    <w:rsid w:val="00055AB4"/>
    <w:rsid w:val="00063C28"/>
    <w:rsid w:val="00064284"/>
    <w:rsid w:val="00076CF9"/>
    <w:rsid w:val="00081EF5"/>
    <w:rsid w:val="00082EFB"/>
    <w:rsid w:val="00092BB5"/>
    <w:rsid w:val="00093898"/>
    <w:rsid w:val="000B65BA"/>
    <w:rsid w:val="000D003D"/>
    <w:rsid w:val="000E03AB"/>
    <w:rsid w:val="000E2724"/>
    <w:rsid w:val="000E7F0A"/>
    <w:rsid w:val="00102706"/>
    <w:rsid w:val="00102A12"/>
    <w:rsid w:val="0010344C"/>
    <w:rsid w:val="0012154C"/>
    <w:rsid w:val="0014562C"/>
    <w:rsid w:val="00153FFC"/>
    <w:rsid w:val="00171D59"/>
    <w:rsid w:val="00187F85"/>
    <w:rsid w:val="001A185B"/>
    <w:rsid w:val="001D4FF1"/>
    <w:rsid w:val="0021050E"/>
    <w:rsid w:val="00224A2C"/>
    <w:rsid w:val="00231E2A"/>
    <w:rsid w:val="00234EA1"/>
    <w:rsid w:val="002352D9"/>
    <w:rsid w:val="002504F8"/>
    <w:rsid w:val="00254B93"/>
    <w:rsid w:val="002612AE"/>
    <w:rsid w:val="00274E3B"/>
    <w:rsid w:val="00281397"/>
    <w:rsid w:val="002A5A0C"/>
    <w:rsid w:val="002B0E61"/>
    <w:rsid w:val="002B52E9"/>
    <w:rsid w:val="002D46A4"/>
    <w:rsid w:val="002D47BB"/>
    <w:rsid w:val="002F0304"/>
    <w:rsid w:val="002F2649"/>
    <w:rsid w:val="002F72A6"/>
    <w:rsid w:val="00303438"/>
    <w:rsid w:val="00305A9F"/>
    <w:rsid w:val="0031312D"/>
    <w:rsid w:val="00334EDF"/>
    <w:rsid w:val="00346E04"/>
    <w:rsid w:val="003513A1"/>
    <w:rsid w:val="00362E06"/>
    <w:rsid w:val="00382791"/>
    <w:rsid w:val="00386464"/>
    <w:rsid w:val="003918D6"/>
    <w:rsid w:val="003976BC"/>
    <w:rsid w:val="003A04F1"/>
    <w:rsid w:val="003C61C5"/>
    <w:rsid w:val="003E49F2"/>
    <w:rsid w:val="003E4F30"/>
    <w:rsid w:val="003F2AFF"/>
    <w:rsid w:val="003F5D99"/>
    <w:rsid w:val="00401F14"/>
    <w:rsid w:val="00421484"/>
    <w:rsid w:val="004306EE"/>
    <w:rsid w:val="00430DCB"/>
    <w:rsid w:val="00436EE4"/>
    <w:rsid w:val="0044655C"/>
    <w:rsid w:val="00452CCA"/>
    <w:rsid w:val="00464D95"/>
    <w:rsid w:val="004671F6"/>
    <w:rsid w:val="0047109A"/>
    <w:rsid w:val="0048101D"/>
    <w:rsid w:val="00493E1E"/>
    <w:rsid w:val="004B0965"/>
    <w:rsid w:val="004B3206"/>
    <w:rsid w:val="004B354E"/>
    <w:rsid w:val="004C19EA"/>
    <w:rsid w:val="004C3523"/>
    <w:rsid w:val="004C6803"/>
    <w:rsid w:val="004D7704"/>
    <w:rsid w:val="004F0996"/>
    <w:rsid w:val="004F65B4"/>
    <w:rsid w:val="004F6BCD"/>
    <w:rsid w:val="00501020"/>
    <w:rsid w:val="00504174"/>
    <w:rsid w:val="005143C0"/>
    <w:rsid w:val="00531274"/>
    <w:rsid w:val="00537E03"/>
    <w:rsid w:val="0054023B"/>
    <w:rsid w:val="00540987"/>
    <w:rsid w:val="005421C1"/>
    <w:rsid w:val="00543CA5"/>
    <w:rsid w:val="00554FD4"/>
    <w:rsid w:val="00575A7A"/>
    <w:rsid w:val="0058791B"/>
    <w:rsid w:val="00591BD1"/>
    <w:rsid w:val="005A28E6"/>
    <w:rsid w:val="005A34F1"/>
    <w:rsid w:val="005A5F32"/>
    <w:rsid w:val="005A63E0"/>
    <w:rsid w:val="005B1092"/>
    <w:rsid w:val="005B61F2"/>
    <w:rsid w:val="005D6F31"/>
    <w:rsid w:val="00600C5F"/>
    <w:rsid w:val="00602888"/>
    <w:rsid w:val="00616D87"/>
    <w:rsid w:val="00617158"/>
    <w:rsid w:val="00624242"/>
    <w:rsid w:val="006257DF"/>
    <w:rsid w:val="0063537D"/>
    <w:rsid w:val="00653690"/>
    <w:rsid w:val="00667599"/>
    <w:rsid w:val="00675625"/>
    <w:rsid w:val="00680217"/>
    <w:rsid w:val="0068302B"/>
    <w:rsid w:val="0069584F"/>
    <w:rsid w:val="006963DD"/>
    <w:rsid w:val="006969A8"/>
    <w:rsid w:val="006A0F22"/>
    <w:rsid w:val="006A5DAB"/>
    <w:rsid w:val="006C2FAF"/>
    <w:rsid w:val="006E2445"/>
    <w:rsid w:val="006E57CA"/>
    <w:rsid w:val="006F44CE"/>
    <w:rsid w:val="00712014"/>
    <w:rsid w:val="007155BD"/>
    <w:rsid w:val="00720615"/>
    <w:rsid w:val="00722FC0"/>
    <w:rsid w:val="00743CE1"/>
    <w:rsid w:val="007566E7"/>
    <w:rsid w:val="00780DB6"/>
    <w:rsid w:val="00784C19"/>
    <w:rsid w:val="007A7FD2"/>
    <w:rsid w:val="007B06F8"/>
    <w:rsid w:val="007B7090"/>
    <w:rsid w:val="007E6122"/>
    <w:rsid w:val="007F065F"/>
    <w:rsid w:val="00802FB0"/>
    <w:rsid w:val="0080732B"/>
    <w:rsid w:val="00847BAA"/>
    <w:rsid w:val="008510BB"/>
    <w:rsid w:val="008534F0"/>
    <w:rsid w:val="00867BE8"/>
    <w:rsid w:val="00880C52"/>
    <w:rsid w:val="0088395E"/>
    <w:rsid w:val="00887299"/>
    <w:rsid w:val="00893318"/>
    <w:rsid w:val="00896D8A"/>
    <w:rsid w:val="008A7E23"/>
    <w:rsid w:val="008D1FC4"/>
    <w:rsid w:val="008E4E36"/>
    <w:rsid w:val="008E7380"/>
    <w:rsid w:val="008F19E6"/>
    <w:rsid w:val="008F1A58"/>
    <w:rsid w:val="00904C03"/>
    <w:rsid w:val="00914CA9"/>
    <w:rsid w:val="009365A5"/>
    <w:rsid w:val="0094303D"/>
    <w:rsid w:val="009573D2"/>
    <w:rsid w:val="00963F1C"/>
    <w:rsid w:val="00974D51"/>
    <w:rsid w:val="00975B64"/>
    <w:rsid w:val="0098554D"/>
    <w:rsid w:val="009A7913"/>
    <w:rsid w:val="009B0673"/>
    <w:rsid w:val="009C6421"/>
    <w:rsid w:val="009D3C1A"/>
    <w:rsid w:val="009E41BF"/>
    <w:rsid w:val="00A122AC"/>
    <w:rsid w:val="00A27B78"/>
    <w:rsid w:val="00A83BE9"/>
    <w:rsid w:val="00A96EFF"/>
    <w:rsid w:val="00AA265D"/>
    <w:rsid w:val="00AA6DF6"/>
    <w:rsid w:val="00AB7602"/>
    <w:rsid w:val="00AB7C21"/>
    <w:rsid w:val="00AC0D21"/>
    <w:rsid w:val="00AF2566"/>
    <w:rsid w:val="00B01708"/>
    <w:rsid w:val="00B01B58"/>
    <w:rsid w:val="00B07E3F"/>
    <w:rsid w:val="00B13BC8"/>
    <w:rsid w:val="00B166D0"/>
    <w:rsid w:val="00B3089D"/>
    <w:rsid w:val="00B37F41"/>
    <w:rsid w:val="00B507FD"/>
    <w:rsid w:val="00B54E1A"/>
    <w:rsid w:val="00B578E6"/>
    <w:rsid w:val="00B74996"/>
    <w:rsid w:val="00B8101E"/>
    <w:rsid w:val="00B84347"/>
    <w:rsid w:val="00B94905"/>
    <w:rsid w:val="00B96694"/>
    <w:rsid w:val="00BA034B"/>
    <w:rsid w:val="00BB3FBF"/>
    <w:rsid w:val="00BC16F0"/>
    <w:rsid w:val="00BD33FC"/>
    <w:rsid w:val="00BE79E5"/>
    <w:rsid w:val="00BF28C7"/>
    <w:rsid w:val="00C0074F"/>
    <w:rsid w:val="00C05610"/>
    <w:rsid w:val="00C11A7A"/>
    <w:rsid w:val="00C210A9"/>
    <w:rsid w:val="00C254DF"/>
    <w:rsid w:val="00C5257E"/>
    <w:rsid w:val="00C553C1"/>
    <w:rsid w:val="00C55C82"/>
    <w:rsid w:val="00C6027B"/>
    <w:rsid w:val="00C66D55"/>
    <w:rsid w:val="00C67DC6"/>
    <w:rsid w:val="00C9177A"/>
    <w:rsid w:val="00CA20E5"/>
    <w:rsid w:val="00CA27F1"/>
    <w:rsid w:val="00CA32D4"/>
    <w:rsid w:val="00CB216D"/>
    <w:rsid w:val="00CE0773"/>
    <w:rsid w:val="00CE1D0F"/>
    <w:rsid w:val="00CF0641"/>
    <w:rsid w:val="00CF5F66"/>
    <w:rsid w:val="00D11A18"/>
    <w:rsid w:val="00D140E8"/>
    <w:rsid w:val="00D17230"/>
    <w:rsid w:val="00D34897"/>
    <w:rsid w:val="00D45FE0"/>
    <w:rsid w:val="00D54C42"/>
    <w:rsid w:val="00D5615A"/>
    <w:rsid w:val="00D609FB"/>
    <w:rsid w:val="00D96BFB"/>
    <w:rsid w:val="00DA07A6"/>
    <w:rsid w:val="00DB00A5"/>
    <w:rsid w:val="00DB24E0"/>
    <w:rsid w:val="00DD49F9"/>
    <w:rsid w:val="00DE5D27"/>
    <w:rsid w:val="00E01DBC"/>
    <w:rsid w:val="00E277D8"/>
    <w:rsid w:val="00E653FB"/>
    <w:rsid w:val="00E96E4F"/>
    <w:rsid w:val="00EB6C45"/>
    <w:rsid w:val="00EE1CAB"/>
    <w:rsid w:val="00EF1FDC"/>
    <w:rsid w:val="00F04ED4"/>
    <w:rsid w:val="00F06F58"/>
    <w:rsid w:val="00F07462"/>
    <w:rsid w:val="00F33B4F"/>
    <w:rsid w:val="00F47F21"/>
    <w:rsid w:val="00F6676C"/>
    <w:rsid w:val="00F73F83"/>
    <w:rsid w:val="00F75169"/>
    <w:rsid w:val="00F8369B"/>
    <w:rsid w:val="00FA2FDA"/>
    <w:rsid w:val="00FB2DCF"/>
    <w:rsid w:val="00FC3699"/>
    <w:rsid w:val="00FE1674"/>
    <w:rsid w:val="00FE676D"/>
    <w:rsid w:val="00FE733E"/>
    <w:rsid w:val="00FF08A9"/>
    <w:rsid w:val="00FF4751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9663B2F"/>
  <w15:docId w15:val="{D0F8E8FC-2E93-4B24-A93E-9BE90E74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lang w:val="en-US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right"/>
      <w:outlineLvl w:val="2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Pagrindiniotekstotrauka">
    <w:name w:val="Body Text Indent"/>
    <w:basedOn w:val="prastasis"/>
    <w:pPr>
      <w:ind w:firstLine="360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pPr>
      <w:ind w:firstLine="720"/>
      <w:jc w:val="both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357"/>
      <w:jc w:val="both"/>
    </w:pPr>
    <w:rPr>
      <w:sz w:val="24"/>
      <w:lang w:val="lt-LT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grindinistekstas"/>
  </w:style>
  <w:style w:type="paragraph" w:styleId="Debesliotekstas">
    <w:name w:val="Balloon Text"/>
    <w:basedOn w:val="prastasis"/>
    <w:link w:val="DebesliotekstasDiagrama"/>
    <w:rsid w:val="002B52E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B52E9"/>
    <w:rPr>
      <w:rFonts w:ascii="Segoe UI" w:hAnsi="Segoe UI" w:cs="Segoe UI"/>
      <w:sz w:val="18"/>
      <w:szCs w:val="18"/>
      <w:lang w:val="en-US" w:eastAsia="ar-SA"/>
    </w:rPr>
  </w:style>
  <w:style w:type="character" w:styleId="Komentaronuoroda">
    <w:name w:val="annotation reference"/>
    <w:rsid w:val="00B017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01708"/>
  </w:style>
  <w:style w:type="character" w:customStyle="1" w:styleId="KomentarotekstasDiagrama">
    <w:name w:val="Komentaro tekstas Diagrama"/>
    <w:link w:val="Komentarotekstas"/>
    <w:rsid w:val="00B01708"/>
    <w:rPr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B01708"/>
    <w:rPr>
      <w:b/>
      <w:bCs/>
    </w:rPr>
  </w:style>
  <w:style w:type="character" w:customStyle="1" w:styleId="KomentarotemaDiagrama">
    <w:name w:val="Komentaro tema Diagrama"/>
    <w:link w:val="Komentarotema"/>
    <w:rsid w:val="00B01708"/>
    <w:rPr>
      <w:b/>
      <w:bCs/>
      <w:lang w:val="en-US" w:eastAsia="ar-SA"/>
    </w:rPr>
  </w:style>
  <w:style w:type="paragraph" w:customStyle="1" w:styleId="BodyText1">
    <w:name w:val="Body Text1"/>
    <w:rsid w:val="00093898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Sraopastraipa">
    <w:name w:val="List Paragraph"/>
    <w:basedOn w:val="prastasis"/>
    <w:uiPriority w:val="34"/>
    <w:qFormat/>
    <w:rsid w:val="00093898"/>
    <w:pPr>
      <w:suppressAutoHyphens w:val="0"/>
      <w:ind w:left="720"/>
      <w:contextualSpacing/>
    </w:pPr>
    <w:rPr>
      <w:lang w:eastAsia="en-US"/>
    </w:rPr>
  </w:style>
  <w:style w:type="paragraph" w:customStyle="1" w:styleId="Default">
    <w:name w:val="Default"/>
    <w:rsid w:val="004F65B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fontstyle01">
    <w:name w:val="fontstyle01"/>
    <w:basedOn w:val="Numatytasispastraiposriftas"/>
    <w:rsid w:val="00C5257E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1040</Words>
  <Characters>594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Lietuvos Geologijos Tarnyba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Lgt</dc:creator>
  <cp:lastModifiedBy>Virginija Freigofienė</cp:lastModifiedBy>
  <cp:revision>2</cp:revision>
  <cp:lastPrinted>2020-06-17T05:38:00Z</cp:lastPrinted>
  <dcterms:created xsi:type="dcterms:W3CDTF">2022-09-02T10:10:00Z</dcterms:created>
  <dcterms:modified xsi:type="dcterms:W3CDTF">2022-09-02T10:10:00Z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1829116</vt:lpwstr>
  </property>
  <property fmtid="{D5CDD505-2E9C-101B-9397-08002B2CF9AE}" pid="4" name="DISCdDocAuthor">
    <vt:lpwstr>i.remeikiene</vt:lpwstr>
  </property>
  <property fmtid="{D5CDD505-2E9C-101B-9397-08002B2CF9AE}" pid="5" name="VDVISDocRegData">
    <vt:lpwstr>2015-03-30 16:07</vt:lpwstr>
  </property>
  <property fmtid="{D5CDD505-2E9C-101B-9397-08002B2CF9AE}" pid="6" name="VDVISDokPavadinimas">
    <vt:lpwstr>DĖL ATSAKINGŲ ASMENŲ UŽ SEISMINIŲ STOČIŲ PRIEŽIŪRĄ PASKYRIMO </vt:lpwstr>
  </property>
  <property fmtid="{D5CDD505-2E9C-101B-9397-08002B2CF9AE}" pid="7" name="DIScgiUrl">
    <vt:lpwstr>https://vdvis.am.lt/cs/idcplg</vt:lpwstr>
  </property>
  <property fmtid="{D5CDD505-2E9C-101B-9397-08002B2CF9AE}" pid="8" name="DISProperties">
    <vt:lpwstr>DISidcName,DISdID,DISCdDocAuthor,VDVISDocRegData,VDVISDokPavadinimas,DIScgiUrl,DISTaskPaneUrl,DISdUser,VDVISDocRegNr,DISdDocName</vt:lpwstr>
  </property>
  <property fmtid="{D5CDD505-2E9C-101B-9397-08002B2CF9AE}" pid="9" name="DISTaskPaneUrl">
    <vt:lpwstr>https://vdvis.am.lt/cs/idcplg?IdcService=DESKTOP_DOC_INFO&amp;dDocName=AM_1825904&amp;dID=1829116&amp;ClientControlled=DocMan,taskpane&amp;coreContentOnly=1</vt:lpwstr>
  </property>
  <property fmtid="{D5CDD505-2E9C-101B-9397-08002B2CF9AE}" pid="10" name="DISdUser">
    <vt:lpwstr>g.andriuskeviciene</vt:lpwstr>
  </property>
  <property fmtid="{D5CDD505-2E9C-101B-9397-08002B2CF9AE}" pid="11" name="VDVISDocRegNr">
    <vt:lpwstr>1-62</vt:lpwstr>
  </property>
  <property fmtid="{D5CDD505-2E9C-101B-9397-08002B2CF9AE}" pid="12" name="DISdDocName">
    <vt:lpwstr>AM_1825904</vt:lpwstr>
  </property>
</Properties>
</file>