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364F3FF1" w:rsidR="005956C3" w:rsidRDefault="00874EF3" w:rsidP="002E7017">
            <w:r>
              <w:t>20</w:t>
            </w:r>
            <w:r w:rsidR="005E312E">
              <w:t>2</w:t>
            </w:r>
            <w:r w:rsidR="00221DBB">
              <w:t>3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5569BDAE" w:rsidR="005956C3" w:rsidRDefault="005956C3" w:rsidP="005956C3">
      <w:pPr>
        <w:jc w:val="center"/>
      </w:pPr>
    </w:p>
    <w:p w14:paraId="0237E6F2" w14:textId="60AD4B19" w:rsidR="00503C99" w:rsidRDefault="00503C99" w:rsidP="00AC3F13">
      <w:pPr>
        <w:spacing w:line="216" w:lineRule="auto"/>
        <w:jc w:val="both"/>
        <w:rPr>
          <w:bCs/>
          <w:lang w:val="en-GB"/>
        </w:rPr>
      </w:pPr>
      <w:r>
        <w:rPr>
          <w:b/>
        </w:rPr>
        <w:t xml:space="preserve">1. </w:t>
      </w:r>
      <w:r w:rsidR="00AD03F8">
        <w:rPr>
          <w:b/>
        </w:rPr>
        <w:t>Planavimo</w:t>
      </w:r>
      <w:r>
        <w:rPr>
          <w:b/>
        </w:rPr>
        <w:t xml:space="preserve"> dokumento pavadinimas:</w:t>
      </w:r>
      <w:r>
        <w:t xml:space="preserve"> </w:t>
      </w:r>
      <w:r w:rsidR="007F432B">
        <w:rPr>
          <w:bCs/>
          <w:lang w:val="en-GB"/>
        </w:rPr>
        <w:t>N</w:t>
      </w:r>
      <w:r w:rsidR="007F432B" w:rsidRPr="007F432B">
        <w:rPr>
          <w:bCs/>
          <w:lang w:val="en-GB"/>
        </w:rPr>
        <w:t xml:space="preserve">edidelių veiklos mąstų individualių gyvenamųjų namų kvartalų </w:t>
      </w:r>
      <w:r w:rsidR="007F432B">
        <w:rPr>
          <w:bCs/>
          <w:lang w:val="en-GB"/>
        </w:rPr>
        <w:t>N</w:t>
      </w:r>
      <w:r w:rsidR="007F432B" w:rsidRPr="007F432B">
        <w:rPr>
          <w:bCs/>
          <w:lang w:val="en-GB"/>
        </w:rPr>
        <w:t xml:space="preserve">r. 1 ir </w:t>
      </w:r>
      <w:r w:rsidR="007F432B">
        <w:rPr>
          <w:bCs/>
          <w:lang w:val="en-GB"/>
        </w:rPr>
        <w:t>N</w:t>
      </w:r>
      <w:r w:rsidR="007F432B" w:rsidRPr="007F432B">
        <w:rPr>
          <w:bCs/>
          <w:lang w:val="en-GB"/>
        </w:rPr>
        <w:t xml:space="preserve">r. 2 </w:t>
      </w:r>
      <w:r w:rsidR="007F432B">
        <w:rPr>
          <w:bCs/>
          <w:lang w:val="en-GB"/>
        </w:rPr>
        <w:t>M</w:t>
      </w:r>
      <w:r w:rsidR="007F432B" w:rsidRPr="007F432B">
        <w:rPr>
          <w:bCs/>
          <w:lang w:val="en-GB"/>
        </w:rPr>
        <w:t xml:space="preserve">echanikų g. </w:t>
      </w:r>
      <w:r w:rsidR="007F432B">
        <w:rPr>
          <w:bCs/>
          <w:lang w:val="en-GB"/>
        </w:rPr>
        <w:t>d</w:t>
      </w:r>
      <w:r w:rsidR="007F432B" w:rsidRPr="007F432B">
        <w:rPr>
          <w:bCs/>
          <w:lang w:val="en-GB"/>
        </w:rPr>
        <w:t>etaliojo plano sprendinių koregavim</w:t>
      </w:r>
      <w:r w:rsidR="007F432B">
        <w:rPr>
          <w:bCs/>
          <w:lang w:val="en-GB"/>
        </w:rPr>
        <w:t>as</w:t>
      </w:r>
      <w:r w:rsidR="007F432B" w:rsidRPr="007F432B">
        <w:rPr>
          <w:bCs/>
          <w:lang w:val="en-GB"/>
        </w:rPr>
        <w:t xml:space="preserve"> sklype </w:t>
      </w:r>
      <w:r w:rsidR="007F432B">
        <w:rPr>
          <w:bCs/>
          <w:lang w:val="en-GB"/>
        </w:rPr>
        <w:t>N</w:t>
      </w:r>
      <w:r w:rsidR="007F432B" w:rsidRPr="007F432B">
        <w:rPr>
          <w:bCs/>
          <w:lang w:val="en-GB"/>
        </w:rPr>
        <w:t xml:space="preserve">avasiškių g. 31 (kadastro </w:t>
      </w:r>
      <w:r w:rsidR="007F432B">
        <w:rPr>
          <w:bCs/>
          <w:lang w:val="en-GB"/>
        </w:rPr>
        <w:t>N</w:t>
      </w:r>
      <w:r w:rsidR="007F432B" w:rsidRPr="007F432B">
        <w:rPr>
          <w:bCs/>
          <w:lang w:val="en-GB"/>
        </w:rPr>
        <w:t>r. 0101/0070:86) ir aplinkinėje teritorijoje</w:t>
      </w:r>
      <w:r w:rsidR="007F432B">
        <w:rPr>
          <w:bCs/>
          <w:lang w:val="en-GB"/>
        </w:rPr>
        <w:t>.</w:t>
      </w:r>
    </w:p>
    <w:p w14:paraId="49B2C9A3" w14:textId="77777777" w:rsidR="00AD03F8" w:rsidRDefault="00AD03F8" w:rsidP="00AC3F13">
      <w:pPr>
        <w:spacing w:line="216" w:lineRule="auto"/>
        <w:jc w:val="both"/>
        <w:rPr>
          <w:bCs/>
          <w:lang w:val="en-GB"/>
        </w:rPr>
      </w:pPr>
    </w:p>
    <w:p w14:paraId="35A388B0" w14:textId="68643DDC" w:rsidR="00503C99" w:rsidRDefault="00503C99" w:rsidP="00AC3F13">
      <w:pPr>
        <w:jc w:val="both"/>
        <w:rPr>
          <w:bCs/>
        </w:rPr>
      </w:pPr>
      <w:r>
        <w:rPr>
          <w:b/>
        </w:rPr>
        <w:t>2</w:t>
      </w:r>
      <w:r w:rsidRPr="00500CBE">
        <w:rPr>
          <w:b/>
        </w:rPr>
        <w:t xml:space="preserve">. </w:t>
      </w:r>
      <w:r w:rsidRPr="00F319FA">
        <w:rPr>
          <w:b/>
        </w:rPr>
        <w:t>Planuojamos teritorijos (sklypų) adresas</w:t>
      </w:r>
      <w:r w:rsidRPr="00500CBE">
        <w:rPr>
          <w:b/>
        </w:rPr>
        <w:t>:</w:t>
      </w:r>
      <w:r w:rsidR="00AC3F13">
        <w:rPr>
          <w:b/>
        </w:rPr>
        <w:t xml:space="preserve"> </w:t>
      </w:r>
      <w:r w:rsidR="00AC3F13">
        <w:rPr>
          <w:bCs/>
        </w:rPr>
        <w:t xml:space="preserve">sklypas </w:t>
      </w:r>
      <w:r w:rsidR="007F432B" w:rsidRPr="007F432B">
        <w:rPr>
          <w:bCs/>
          <w:lang w:val="en-GB"/>
        </w:rPr>
        <w:t xml:space="preserve">Navasiškių g. 31 (kadastro </w:t>
      </w:r>
      <w:r w:rsidR="007F432B">
        <w:rPr>
          <w:bCs/>
          <w:lang w:val="en-GB"/>
        </w:rPr>
        <w:br/>
      </w:r>
      <w:r w:rsidR="007F432B" w:rsidRPr="007F432B">
        <w:rPr>
          <w:bCs/>
          <w:lang w:val="en-GB"/>
        </w:rPr>
        <w:t>Nr. 0101/0070:86)</w:t>
      </w:r>
      <w:r w:rsidR="00AC3F13" w:rsidRPr="00AC3F13">
        <w:rPr>
          <w:bCs/>
          <w:lang w:val="en-GB"/>
        </w:rPr>
        <w:t xml:space="preserve"> ir</w:t>
      </w:r>
      <w:r w:rsidR="00AC3F13">
        <w:rPr>
          <w:bCs/>
        </w:rPr>
        <w:t xml:space="preserve"> </w:t>
      </w:r>
      <w:r w:rsidR="00A30615">
        <w:rPr>
          <w:bCs/>
        </w:rPr>
        <w:t xml:space="preserve"> laisv</w:t>
      </w:r>
      <w:r w:rsidR="00606E9A">
        <w:rPr>
          <w:bCs/>
        </w:rPr>
        <w:t>os</w:t>
      </w:r>
      <w:r w:rsidR="00A30615">
        <w:rPr>
          <w:bCs/>
        </w:rPr>
        <w:t xml:space="preserve"> valstybinė</w:t>
      </w:r>
      <w:r w:rsidR="00606E9A">
        <w:rPr>
          <w:bCs/>
        </w:rPr>
        <w:t>s</w:t>
      </w:r>
      <w:r w:rsidR="00A30615">
        <w:rPr>
          <w:bCs/>
        </w:rPr>
        <w:t xml:space="preserve"> žemė</w:t>
      </w:r>
      <w:r w:rsidR="00606E9A">
        <w:rPr>
          <w:bCs/>
        </w:rPr>
        <w:t>s plota</w:t>
      </w:r>
      <w:r w:rsidR="00AC3F13">
        <w:rPr>
          <w:bCs/>
        </w:rPr>
        <w:t>s</w:t>
      </w:r>
      <w:r w:rsidR="00606E9A">
        <w:rPr>
          <w:bCs/>
        </w:rPr>
        <w:t>.</w:t>
      </w:r>
    </w:p>
    <w:p w14:paraId="0F03B3C9" w14:textId="77777777" w:rsidR="00AD03F8" w:rsidRDefault="00AD03F8" w:rsidP="00503C99">
      <w:pPr>
        <w:spacing w:line="216" w:lineRule="auto"/>
        <w:jc w:val="both"/>
        <w:rPr>
          <w:bCs/>
        </w:rPr>
      </w:pPr>
    </w:p>
    <w:p w14:paraId="5DBF994F" w14:textId="65FD7922" w:rsidR="00503C99" w:rsidRDefault="00503C99" w:rsidP="00503C99">
      <w:pPr>
        <w:spacing w:line="216" w:lineRule="auto"/>
        <w:jc w:val="both"/>
        <w:rPr>
          <w:bCs/>
        </w:rPr>
      </w:pPr>
      <w:r>
        <w:rPr>
          <w:rStyle w:val="normaltextrun"/>
          <w:b/>
          <w:bCs/>
          <w:color w:val="000000"/>
          <w:bdr w:val="none" w:sz="0" w:space="0" w:color="auto" w:frame="1"/>
        </w:rPr>
        <w:t xml:space="preserve">3. Planuojamos teritorijos plotas: </w:t>
      </w:r>
      <w:r w:rsidRPr="00182887">
        <w:rPr>
          <w:bCs/>
        </w:rPr>
        <w:t xml:space="preserve">apie </w:t>
      </w:r>
      <w:r w:rsidR="00182887" w:rsidRPr="00182887">
        <w:rPr>
          <w:bCs/>
        </w:rPr>
        <w:t>0,078</w:t>
      </w:r>
      <w:r w:rsidRPr="00182887">
        <w:rPr>
          <w:bCs/>
        </w:rPr>
        <w:t xml:space="preserve"> ha</w:t>
      </w:r>
      <w:r>
        <w:rPr>
          <w:bCs/>
        </w:rPr>
        <w:t xml:space="preserve"> teritorija prie </w:t>
      </w:r>
      <w:r w:rsidR="00F26FAB">
        <w:rPr>
          <w:bCs/>
        </w:rPr>
        <w:t>Navasiškių</w:t>
      </w:r>
      <w:r>
        <w:rPr>
          <w:bCs/>
        </w:rPr>
        <w:t xml:space="preserve"> g. </w:t>
      </w:r>
      <w:r w:rsidRPr="00B55C2D">
        <w:rPr>
          <w:bCs/>
        </w:rPr>
        <w:t>(pagal pridedamą miesto plano ištrauką).</w:t>
      </w:r>
    </w:p>
    <w:p w14:paraId="681F20D7" w14:textId="77777777" w:rsidR="00AD03F8" w:rsidRDefault="00AD03F8" w:rsidP="00503C99">
      <w:pPr>
        <w:spacing w:line="216" w:lineRule="auto"/>
        <w:jc w:val="both"/>
        <w:rPr>
          <w:bCs/>
        </w:rPr>
      </w:pPr>
    </w:p>
    <w:p w14:paraId="26ACD60B" w14:textId="4AEF2580" w:rsidR="00237029" w:rsidRDefault="00237029" w:rsidP="00503C99">
      <w:pPr>
        <w:spacing w:line="216" w:lineRule="auto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 xml:space="preserve">4. Nagrinėjama (numatomų sprendinių įtaką patirianti) teritorija: </w:t>
      </w:r>
      <w:r w:rsidR="00AC3F13" w:rsidRPr="00AC3F13">
        <w:rPr>
          <w:rStyle w:val="normaltextrun"/>
          <w:color w:val="000000"/>
          <w:shd w:val="clear" w:color="auto" w:fill="FFFFFF"/>
        </w:rPr>
        <w:t xml:space="preserve">nagrinėjama </w:t>
      </w:r>
      <w:r w:rsidR="00AC3F13" w:rsidRPr="00182887">
        <w:rPr>
          <w:rStyle w:val="normaltextrun"/>
          <w:color w:val="000000"/>
          <w:shd w:val="clear" w:color="auto" w:fill="FFFFFF"/>
        </w:rPr>
        <w:t xml:space="preserve">apie </w:t>
      </w:r>
      <w:r w:rsidR="00182887" w:rsidRPr="00182887">
        <w:rPr>
          <w:rStyle w:val="normaltextrun"/>
          <w:color w:val="000000"/>
          <w:shd w:val="clear" w:color="auto" w:fill="FFFFFF"/>
        </w:rPr>
        <w:t>1,55</w:t>
      </w:r>
      <w:r w:rsidR="00AC3F13" w:rsidRPr="00182887">
        <w:rPr>
          <w:rStyle w:val="normaltextrun"/>
          <w:color w:val="000000"/>
          <w:shd w:val="clear" w:color="auto" w:fill="FFFFFF"/>
        </w:rPr>
        <w:t xml:space="preserve"> ha</w:t>
      </w:r>
      <w:r w:rsidR="00AC3F13">
        <w:rPr>
          <w:rStyle w:val="normaltextrun"/>
          <w:color w:val="000000"/>
          <w:shd w:val="clear" w:color="auto" w:fill="FFFFFF"/>
        </w:rPr>
        <w:t xml:space="preserve"> teritorija, kaip kvartalas, apribota </w:t>
      </w:r>
      <w:r w:rsidR="0089205C">
        <w:rPr>
          <w:rStyle w:val="normaltextrun"/>
          <w:color w:val="000000"/>
          <w:shd w:val="clear" w:color="auto" w:fill="FFFFFF"/>
        </w:rPr>
        <w:t>susisiekimo ir inžinerinių komunikacijų koridoriais (pagal pridedamą miesto plano ištrauką).</w:t>
      </w:r>
    </w:p>
    <w:p w14:paraId="485F88FB" w14:textId="77777777" w:rsidR="00AD03F8" w:rsidRPr="00381A55" w:rsidRDefault="00AD03F8" w:rsidP="00503C99">
      <w:pPr>
        <w:spacing w:line="216" w:lineRule="auto"/>
        <w:jc w:val="both"/>
        <w:rPr>
          <w:bCs/>
        </w:rPr>
      </w:pPr>
    </w:p>
    <w:p w14:paraId="589137C5" w14:textId="1416D43C" w:rsidR="00503C99" w:rsidRDefault="00503C99" w:rsidP="00503C99">
      <w:pPr>
        <w:spacing w:line="216" w:lineRule="auto"/>
        <w:jc w:val="both"/>
      </w:pPr>
      <w:r>
        <w:rPr>
          <w:b/>
        </w:rPr>
        <w:t>5</w:t>
      </w:r>
      <w:r w:rsidRPr="00500CBE">
        <w:rPr>
          <w:b/>
        </w:rPr>
        <w:t>.</w:t>
      </w:r>
      <w:r>
        <w:rPr>
          <w:b/>
        </w:rPr>
        <w:t xml:space="preserve"> </w:t>
      </w:r>
      <w:r w:rsidRPr="00500CBE">
        <w:rPr>
          <w:b/>
        </w:rPr>
        <w:t xml:space="preserve">Planavimo organizatorius: </w:t>
      </w:r>
      <w:r w:rsidRPr="00500CBE">
        <w:rPr>
          <w:bCs/>
        </w:rPr>
        <w:t>Vilniaus miesto savivaldybės administracijos direktorius, Konstitucijos pr. 3,</w:t>
      </w:r>
      <w:r>
        <w:t xml:space="preserve"> </w:t>
      </w:r>
      <w:r w:rsidRPr="002C6F93">
        <w:t>tel. 8 5 2112616, faks. 8 5 2112222, LT-09601, Vilnius</w:t>
      </w:r>
    </w:p>
    <w:p w14:paraId="4AD8CD79" w14:textId="77777777" w:rsidR="00AD03F8" w:rsidRDefault="00AD03F8" w:rsidP="00503C99">
      <w:pPr>
        <w:spacing w:line="216" w:lineRule="auto"/>
        <w:jc w:val="both"/>
      </w:pPr>
    </w:p>
    <w:p w14:paraId="56157202" w14:textId="2ED0258B" w:rsidR="00503C99" w:rsidRDefault="00503C99" w:rsidP="00503C99">
      <w:pPr>
        <w:spacing w:line="216" w:lineRule="auto"/>
        <w:jc w:val="both"/>
        <w:rPr>
          <w:bCs/>
        </w:rPr>
      </w:pPr>
      <w:r>
        <w:rPr>
          <w:b/>
        </w:rPr>
        <w:t xml:space="preserve">6. Planavimo iniciatorius: </w:t>
      </w:r>
      <w:r w:rsidR="00AC3F13">
        <w:rPr>
          <w:bCs/>
        </w:rPr>
        <w:t>fizini</w:t>
      </w:r>
      <w:r w:rsidR="0089205C">
        <w:rPr>
          <w:bCs/>
        </w:rPr>
        <w:t>s</w:t>
      </w:r>
      <w:r w:rsidR="00AC3F13">
        <w:rPr>
          <w:bCs/>
        </w:rPr>
        <w:t xml:space="preserve"> </w:t>
      </w:r>
      <w:r>
        <w:rPr>
          <w:bCs/>
        </w:rPr>
        <w:t>asm</w:t>
      </w:r>
      <w:r w:rsidR="0089205C">
        <w:rPr>
          <w:bCs/>
        </w:rPr>
        <w:t>uo.</w:t>
      </w:r>
    </w:p>
    <w:p w14:paraId="57E12985" w14:textId="77777777" w:rsidR="00AD03F8" w:rsidRDefault="00AD03F8" w:rsidP="00503C99">
      <w:pPr>
        <w:spacing w:line="216" w:lineRule="auto"/>
        <w:jc w:val="both"/>
      </w:pPr>
    </w:p>
    <w:p w14:paraId="630CDB33" w14:textId="7402A775" w:rsidR="004D796F" w:rsidRDefault="00503C99" w:rsidP="00503C99">
      <w:pPr>
        <w:spacing w:line="216" w:lineRule="auto"/>
        <w:jc w:val="both"/>
      </w:pPr>
      <w:r>
        <w:rPr>
          <w:b/>
        </w:rPr>
        <w:t>7</w:t>
      </w:r>
      <w:r w:rsidRPr="00BF7C7E">
        <w:rPr>
          <w:b/>
        </w:rPr>
        <w:t>. Rengėjas:</w:t>
      </w:r>
      <w:r>
        <w:t xml:space="preserve"> </w:t>
      </w:r>
      <w:r w:rsidRPr="00394730">
        <w:t>pasirenka planavimo iniciatorius</w:t>
      </w:r>
      <w:r>
        <w:t>.</w:t>
      </w:r>
    </w:p>
    <w:p w14:paraId="24DF3309" w14:textId="77777777" w:rsidR="00AD03F8" w:rsidRPr="00500CBE" w:rsidRDefault="00AD03F8" w:rsidP="00503C99">
      <w:pPr>
        <w:spacing w:line="216" w:lineRule="auto"/>
        <w:jc w:val="both"/>
      </w:pPr>
    </w:p>
    <w:p w14:paraId="2474DBE8" w14:textId="21B599BE" w:rsidR="004D796F" w:rsidRDefault="00503C99" w:rsidP="00503C99">
      <w:pPr>
        <w:spacing w:line="216" w:lineRule="auto"/>
        <w:jc w:val="both"/>
      </w:pPr>
      <w:r>
        <w:rPr>
          <w:b/>
        </w:rPr>
        <w:t xml:space="preserve">8. </w:t>
      </w:r>
      <w:r w:rsidRPr="00500CBE">
        <w:rPr>
          <w:b/>
        </w:rPr>
        <w:t>Planavimo pagrindas:</w:t>
      </w:r>
      <w:r>
        <w:rPr>
          <w:b/>
        </w:rPr>
        <w:t xml:space="preserve"> </w:t>
      </w:r>
      <w:r w:rsidRPr="00394730">
        <w:rPr>
          <w:bCs/>
        </w:rPr>
        <w:t>iniciatoriaus prašymas</w:t>
      </w:r>
      <w:r>
        <w:t>.</w:t>
      </w:r>
    </w:p>
    <w:p w14:paraId="4ED7CDB6" w14:textId="77777777" w:rsidR="00AD03F8" w:rsidRDefault="00AD03F8" w:rsidP="00503C99">
      <w:pPr>
        <w:spacing w:line="216" w:lineRule="auto"/>
        <w:jc w:val="both"/>
      </w:pPr>
    </w:p>
    <w:p w14:paraId="557836F3" w14:textId="059059D4" w:rsidR="00AD03F8" w:rsidRDefault="00AD03F8" w:rsidP="00503C99">
      <w:pPr>
        <w:spacing w:line="216" w:lineRule="auto"/>
        <w:jc w:val="both"/>
      </w:pPr>
      <w:r w:rsidRPr="00AD03F8">
        <w:rPr>
          <w:b/>
          <w:bCs/>
        </w:rPr>
        <w:t>9. Planavimo tikslai ir detaliojo plano uždaviniai:</w:t>
      </w:r>
      <w:r w:rsidRPr="00AD03F8">
        <w:t xml:space="preserve"> </w:t>
      </w:r>
      <w:r w:rsidR="005B50C0" w:rsidRPr="005B50C0">
        <w:t>pakeisti sklypo ribas ir plotą, prijungiant įsiterpusį laisvos valstybinės žemės plotą iki gatvės raudonųjų linijų, nekeičiant sklypo Navasiškių g. 31 (kadastro Nr. 0101/0070:86) pagrindinės naudojimo paskirties, nustatyti vienbučių ir dvibučių gyvenamųjų pastatų teritorijos naudojimo būdą bei teritorijos naudojimo reglamentus vadovaujantis Vilniaus miesto savivaldybės teritorijos bendrojo plano sprendiniais (pagal pridedamą miesto plano ištrauką).</w:t>
      </w:r>
    </w:p>
    <w:p w14:paraId="27B4FACC" w14:textId="77777777" w:rsidR="00AD03F8" w:rsidRDefault="00AD03F8" w:rsidP="00503C99">
      <w:pPr>
        <w:spacing w:line="216" w:lineRule="auto"/>
        <w:jc w:val="both"/>
      </w:pPr>
    </w:p>
    <w:p w14:paraId="07D71AFF" w14:textId="54D9CADB" w:rsidR="004273E0" w:rsidRDefault="004273E0" w:rsidP="00503C99">
      <w:pPr>
        <w:pStyle w:val="BodyTextIndent"/>
        <w:spacing w:line="216" w:lineRule="auto"/>
        <w:ind w:firstLine="0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>1</w:t>
      </w:r>
      <w:r w:rsidR="00AD03F8">
        <w:rPr>
          <w:rStyle w:val="normaltextrun"/>
          <w:b/>
          <w:bCs/>
          <w:color w:val="000000"/>
          <w:shd w:val="clear" w:color="auto" w:fill="FFFFFF"/>
        </w:rPr>
        <w:t>0</w:t>
      </w:r>
      <w:r>
        <w:rPr>
          <w:rStyle w:val="normaltextrun"/>
          <w:b/>
          <w:bCs/>
          <w:color w:val="000000"/>
          <w:shd w:val="clear" w:color="auto" w:fill="FFFFFF"/>
        </w:rPr>
        <w:t>. Keičiami galiojančiame detaliajame plane nustatyti reglamentai (išskyrus Kompleksinio teritorijų planavimo dokumentų rengimo taisyklių 315.1 ir 315.2 papunkčiuose nurodytus atvejus):</w:t>
      </w:r>
      <w:r w:rsidR="00FD4C04">
        <w:rPr>
          <w:rStyle w:val="normaltextrun"/>
          <w:color w:val="000000"/>
          <w:shd w:val="clear" w:color="auto" w:fill="FFFFFF"/>
        </w:rPr>
        <w:t xml:space="preserve"> </w:t>
      </w:r>
      <w:r w:rsidR="00AC3F13">
        <w:rPr>
          <w:rStyle w:val="normaltextrun"/>
          <w:color w:val="000000"/>
          <w:shd w:val="clear" w:color="auto" w:fill="FFFFFF"/>
        </w:rPr>
        <w:t xml:space="preserve">užstatymo </w:t>
      </w:r>
      <w:r w:rsidR="00EB57A9">
        <w:rPr>
          <w:rStyle w:val="normaltextrun"/>
          <w:color w:val="000000"/>
          <w:shd w:val="clear" w:color="auto" w:fill="FFFFFF"/>
        </w:rPr>
        <w:t>tankis, intensyvumas, pastatų aukštų skaičius ir kiti reglamentai.</w:t>
      </w:r>
    </w:p>
    <w:p w14:paraId="1CAFE066" w14:textId="77777777" w:rsidR="00E44070" w:rsidRPr="00ED19E2" w:rsidRDefault="00E44070" w:rsidP="00503C99">
      <w:pPr>
        <w:pStyle w:val="BodyTextIndent"/>
        <w:spacing w:line="216" w:lineRule="auto"/>
        <w:ind w:firstLine="0"/>
      </w:pPr>
    </w:p>
    <w:p w14:paraId="680BF6D6" w14:textId="638CB8D3" w:rsidR="00503C99" w:rsidRDefault="00503C99" w:rsidP="00503C99">
      <w:pPr>
        <w:pStyle w:val="BodyTextIndent"/>
        <w:spacing w:line="216" w:lineRule="auto"/>
        <w:ind w:firstLine="0"/>
        <w:rPr>
          <w:rStyle w:val="normaltextrun"/>
          <w:bdr w:val="none" w:sz="0" w:space="0" w:color="auto" w:frame="1"/>
        </w:rPr>
      </w:pPr>
      <w:r>
        <w:rPr>
          <w:b/>
        </w:rPr>
        <w:t>1</w:t>
      </w:r>
      <w:r w:rsidR="00AD03F8">
        <w:rPr>
          <w:b/>
        </w:rPr>
        <w:t>1</w:t>
      </w:r>
      <w:r>
        <w:rPr>
          <w:b/>
        </w:rPr>
        <w:t xml:space="preserve">. </w:t>
      </w:r>
      <w:r w:rsidRPr="00500CBE">
        <w:rPr>
          <w:b/>
        </w:rPr>
        <w:t xml:space="preserve">Papildomi planavimo uždaviniai: </w:t>
      </w:r>
      <w:r w:rsidRPr="00384F3D">
        <w:rPr>
          <w:rStyle w:val="normaltextrun"/>
          <w:bdr w:val="none" w:sz="0" w:space="0" w:color="auto" w:frame="1"/>
        </w:rPr>
        <w:t xml:space="preserve">numatyti funkcinius bei kompozicinius ryšius su gretimomis teritorijomis, vertinti </w:t>
      </w:r>
      <w:r w:rsidR="00AC3F13">
        <w:rPr>
          <w:rStyle w:val="normaltextrun"/>
          <w:bdr w:val="none" w:sz="0" w:space="0" w:color="auto" w:frame="1"/>
        </w:rPr>
        <w:t>nagrinėjamos</w:t>
      </w:r>
      <w:r w:rsidR="00415B72">
        <w:rPr>
          <w:rStyle w:val="normaltextrun"/>
          <w:bdr w:val="none" w:sz="0" w:space="0" w:color="auto" w:frame="1"/>
        </w:rPr>
        <w:t xml:space="preserve"> teritorijos</w:t>
      </w:r>
      <w:r w:rsidRPr="00384F3D">
        <w:rPr>
          <w:rStyle w:val="normaltextrun"/>
          <w:bdr w:val="none" w:sz="0" w:space="0" w:color="auto" w:frame="1"/>
        </w:rPr>
        <w:t xml:space="preserve"> esamas ir (ar) suplanuotas urbanistines struktūras, inžinerinę ir socialinę infrastruktūrą, vykdyti institucijų išduotose planavimo sąlygose nurodytus reikalavimus.</w:t>
      </w:r>
    </w:p>
    <w:p w14:paraId="1C6C668E" w14:textId="77777777" w:rsidR="00AD03F8" w:rsidRPr="00384F3D" w:rsidRDefault="00AD03F8" w:rsidP="00503C99">
      <w:pPr>
        <w:pStyle w:val="BodyTextIndent"/>
        <w:spacing w:line="216" w:lineRule="auto"/>
        <w:ind w:firstLine="0"/>
        <w:rPr>
          <w:rStyle w:val="normaltextrun"/>
          <w:color w:val="00B050"/>
          <w:shd w:val="clear" w:color="auto" w:fill="FFFFFF"/>
          <w:lang w:val="en-US"/>
        </w:rPr>
      </w:pPr>
    </w:p>
    <w:p w14:paraId="2E095AD1" w14:textId="21FAD8D1" w:rsidR="00503C99" w:rsidRDefault="00503C99" w:rsidP="00503C99">
      <w:pPr>
        <w:pStyle w:val="BodyTextIndent"/>
        <w:spacing w:line="216" w:lineRule="auto"/>
        <w:ind w:firstLine="0"/>
      </w:pPr>
      <w:r>
        <w:rPr>
          <w:b/>
        </w:rPr>
        <w:t>1</w:t>
      </w:r>
      <w:r w:rsidR="00AD03F8">
        <w:rPr>
          <w:b/>
        </w:rPr>
        <w:t>2</w:t>
      </w:r>
      <w:r w:rsidRPr="00203C28">
        <w:rPr>
          <w:b/>
        </w:rPr>
        <w:t xml:space="preserve">. Papildomi reglamentai: </w:t>
      </w:r>
      <w:r w:rsidR="00AC3F13">
        <w:rPr>
          <w:rStyle w:val="normaltextrun"/>
          <w:shd w:val="clear" w:color="auto" w:fill="FFFFFF"/>
        </w:rPr>
        <w:t>p</w:t>
      </w:r>
      <w:r w:rsidRPr="00BB5130">
        <w:rPr>
          <w:rStyle w:val="normaltextrun"/>
          <w:shd w:val="clear" w:color="auto" w:fill="FFFFFF"/>
        </w:rPr>
        <w:t>arengti suvestinių inžinerinių tinklų, susisiekimo, želdynų, sklypo ribų nužymėjimo ir servitutų bei kitus brėžinius paaiškinančius planuojamus sprendinius</w:t>
      </w:r>
      <w:r>
        <w:rPr>
          <w:rStyle w:val="normaltextrun"/>
          <w:shd w:val="clear" w:color="auto" w:fill="FFFFFF"/>
        </w:rPr>
        <w:t>.</w:t>
      </w:r>
    </w:p>
    <w:p w14:paraId="75BCE957" w14:textId="77777777" w:rsidR="00AD03F8" w:rsidRPr="00172F7F" w:rsidRDefault="00AD03F8" w:rsidP="00503C99">
      <w:pPr>
        <w:pStyle w:val="BodyTextIndent"/>
        <w:spacing w:line="216" w:lineRule="auto"/>
        <w:ind w:firstLine="0"/>
        <w:rPr>
          <w:b/>
        </w:rPr>
      </w:pPr>
    </w:p>
    <w:p w14:paraId="37EDCD0E" w14:textId="50F75723" w:rsidR="00503C99" w:rsidRDefault="00503C99" w:rsidP="00503C99">
      <w:pPr>
        <w:spacing w:line="216" w:lineRule="auto"/>
        <w:jc w:val="both"/>
        <w:rPr>
          <w:rStyle w:val="normaltextrun"/>
          <w:shd w:val="clear" w:color="auto" w:fill="FFFFFF"/>
        </w:rPr>
      </w:pPr>
      <w:r w:rsidRPr="00172F7F">
        <w:rPr>
          <w:b/>
        </w:rPr>
        <w:t>1</w:t>
      </w:r>
      <w:r w:rsidR="00AD03F8">
        <w:rPr>
          <w:b/>
        </w:rPr>
        <w:t>3</w:t>
      </w:r>
      <w:r w:rsidRPr="00172F7F">
        <w:rPr>
          <w:b/>
        </w:rPr>
        <w:t>. Tyrimai ir galimybių studijos:</w:t>
      </w:r>
      <w:r w:rsidRPr="00172F7F">
        <w:t xml:space="preserve"> </w:t>
      </w:r>
      <w:r w:rsidR="00171087">
        <w:rPr>
          <w:rStyle w:val="normaltextrun"/>
          <w:shd w:val="clear" w:color="auto" w:fill="FFFFFF"/>
        </w:rPr>
        <w:t>t</w:t>
      </w:r>
      <w:r w:rsidRPr="00BB5130">
        <w:rPr>
          <w:rStyle w:val="normaltextrun"/>
          <w:shd w:val="clear" w:color="auto" w:fill="FFFFFF"/>
        </w:rPr>
        <w:t xml:space="preserve">yrimai: teritorijos analizė triukšmo ir oro taršos aspektais. Parengti topografiją, medžių taksaciją. Įvertinti </w:t>
      </w:r>
      <w:r w:rsidRPr="00BB5130">
        <w:rPr>
          <w:rStyle w:val="spellingerror"/>
          <w:shd w:val="clear" w:color="auto" w:fill="FFFFFF"/>
        </w:rPr>
        <w:t>eko</w:t>
      </w:r>
      <w:r>
        <w:rPr>
          <w:rStyle w:val="spellingerror"/>
          <w:shd w:val="clear" w:color="auto" w:fill="FFFFFF"/>
        </w:rPr>
        <w:t>-</w:t>
      </w:r>
      <w:r w:rsidRPr="00BB5130">
        <w:rPr>
          <w:rStyle w:val="normaltextrun"/>
          <w:shd w:val="clear" w:color="auto" w:fill="FFFFFF"/>
        </w:rPr>
        <w:t>geologinių tyrimų poreikį.</w:t>
      </w:r>
    </w:p>
    <w:p w14:paraId="11D34700" w14:textId="77777777" w:rsidR="00AD03F8" w:rsidRDefault="00AD03F8" w:rsidP="00503C99">
      <w:pPr>
        <w:spacing w:line="216" w:lineRule="auto"/>
        <w:jc w:val="both"/>
      </w:pPr>
    </w:p>
    <w:p w14:paraId="38E076B7" w14:textId="29E84A80" w:rsidR="00503C99" w:rsidRDefault="00503C99" w:rsidP="00503C99">
      <w:pPr>
        <w:spacing w:line="216" w:lineRule="auto"/>
        <w:jc w:val="both"/>
        <w:rPr>
          <w:rStyle w:val="normaltextrun"/>
          <w:bdr w:val="none" w:sz="0" w:space="0" w:color="auto" w:frame="1"/>
        </w:rPr>
      </w:pPr>
      <w:r>
        <w:rPr>
          <w:b/>
          <w:bCs/>
        </w:rPr>
        <w:t>1</w:t>
      </w:r>
      <w:r w:rsidR="00AD03F8">
        <w:rPr>
          <w:b/>
          <w:bCs/>
        </w:rPr>
        <w:t>4</w:t>
      </w:r>
      <w:r w:rsidRPr="008507E7">
        <w:rPr>
          <w:b/>
          <w:bCs/>
        </w:rPr>
        <w:t>. SPAV reikalingumas</w:t>
      </w:r>
      <w:r>
        <w:rPr>
          <w:b/>
          <w:bCs/>
        </w:rPr>
        <w:t xml:space="preserve">: </w:t>
      </w:r>
      <w:r w:rsidR="00171087">
        <w:rPr>
          <w:rStyle w:val="normaltextrun"/>
          <w:bdr w:val="none" w:sz="0" w:space="0" w:color="auto" w:frame="1"/>
        </w:rPr>
        <w:t>nereikalingas.</w:t>
      </w:r>
    </w:p>
    <w:p w14:paraId="45EF10BB" w14:textId="77777777" w:rsidR="00AD03F8" w:rsidRDefault="00AD03F8" w:rsidP="00503C99">
      <w:pPr>
        <w:spacing w:line="216" w:lineRule="auto"/>
        <w:jc w:val="both"/>
        <w:rPr>
          <w:rStyle w:val="normaltextrun"/>
          <w:bdr w:val="none" w:sz="0" w:space="0" w:color="auto" w:frame="1"/>
        </w:rPr>
      </w:pPr>
    </w:p>
    <w:p w14:paraId="637905A3" w14:textId="0F39DBC7" w:rsidR="004D796F" w:rsidRDefault="00242B1B" w:rsidP="00503C99">
      <w:pPr>
        <w:spacing w:line="216" w:lineRule="auto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>1</w:t>
      </w:r>
      <w:r w:rsidR="00AD03F8">
        <w:rPr>
          <w:rStyle w:val="normaltextrun"/>
          <w:b/>
          <w:bCs/>
          <w:color w:val="000000"/>
          <w:shd w:val="clear" w:color="auto" w:fill="FFFFFF"/>
        </w:rPr>
        <w:t>5</w:t>
      </w:r>
      <w:r>
        <w:rPr>
          <w:rStyle w:val="normaltextrun"/>
          <w:b/>
          <w:bCs/>
          <w:color w:val="000000"/>
          <w:shd w:val="clear" w:color="auto" w:fill="FFFFFF"/>
        </w:rPr>
        <w:t>.</w:t>
      </w:r>
      <w:r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b/>
          <w:bCs/>
          <w:color w:val="000000"/>
          <w:shd w:val="clear" w:color="auto" w:fill="FFFFFF"/>
        </w:rPr>
        <w:t xml:space="preserve">Detaliojo planavimo etapai: </w:t>
      </w:r>
      <w:r>
        <w:rPr>
          <w:rStyle w:val="normaltextrun"/>
          <w:color w:val="000000"/>
          <w:shd w:val="clear" w:color="auto" w:fill="FFFFFF"/>
        </w:rPr>
        <w:t>parengiamasis, rengimo ir baigiamasis etapai.</w:t>
      </w:r>
    </w:p>
    <w:p w14:paraId="636CFBE8" w14:textId="77777777" w:rsidR="00AD03F8" w:rsidRPr="00BB5130" w:rsidRDefault="00AD03F8" w:rsidP="00503C99">
      <w:pPr>
        <w:spacing w:line="216" w:lineRule="auto"/>
        <w:jc w:val="both"/>
        <w:rPr>
          <w:bCs/>
        </w:rPr>
      </w:pPr>
    </w:p>
    <w:p w14:paraId="16372226" w14:textId="59B5D864" w:rsidR="00503C99" w:rsidRDefault="00503C99" w:rsidP="00503C99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AD03F8">
        <w:rPr>
          <w:b/>
          <w:bCs/>
        </w:rPr>
        <w:t>6</w:t>
      </w:r>
      <w:r w:rsidRPr="00093FF9"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5C523AA6" w14:textId="77777777" w:rsidR="00AD03F8" w:rsidRPr="008B245A" w:rsidRDefault="00AD03F8" w:rsidP="00503C99">
      <w:pPr>
        <w:spacing w:line="216" w:lineRule="auto"/>
        <w:jc w:val="both"/>
        <w:rPr>
          <w:bCs/>
        </w:rPr>
      </w:pPr>
    </w:p>
    <w:p w14:paraId="4191EB52" w14:textId="71CA6FE8" w:rsidR="00503C99" w:rsidRDefault="00503C99" w:rsidP="00503C99">
      <w:pPr>
        <w:spacing w:line="216" w:lineRule="auto"/>
        <w:jc w:val="both"/>
        <w:rPr>
          <w:bCs/>
        </w:rPr>
      </w:pPr>
      <w:r>
        <w:rPr>
          <w:b/>
          <w:bCs/>
        </w:rPr>
        <w:lastRenderedPageBreak/>
        <w:t>1</w:t>
      </w:r>
      <w:r w:rsidR="00AD03F8">
        <w:rPr>
          <w:b/>
          <w:bCs/>
        </w:rPr>
        <w:t>7</w:t>
      </w:r>
      <w:r w:rsidRPr="00F956B8">
        <w:rPr>
          <w:b/>
          <w:bCs/>
        </w:rPr>
        <w:t xml:space="preserve">. </w:t>
      </w:r>
      <w:r>
        <w:rPr>
          <w:b/>
          <w:bCs/>
        </w:rPr>
        <w:t>Sprendinių nepriklausomas ekspertinis vertinimas</w:t>
      </w:r>
      <w:r w:rsidRPr="00F956B8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Cs/>
        </w:rPr>
        <w:t>nereikalingas.</w:t>
      </w:r>
    </w:p>
    <w:p w14:paraId="0CF788C0" w14:textId="77777777" w:rsidR="00AD03F8" w:rsidRDefault="00AD03F8" w:rsidP="00503C99">
      <w:pPr>
        <w:spacing w:line="216" w:lineRule="auto"/>
        <w:jc w:val="both"/>
        <w:rPr>
          <w:bCs/>
        </w:rPr>
      </w:pPr>
    </w:p>
    <w:p w14:paraId="15FD8DF2" w14:textId="2D3C9B67" w:rsidR="00503C99" w:rsidRDefault="00DF4617" w:rsidP="00503C99">
      <w:pPr>
        <w:spacing w:line="216" w:lineRule="auto"/>
        <w:jc w:val="both"/>
        <w:rPr>
          <w:rStyle w:val="eop"/>
          <w:color w:val="000000"/>
          <w:shd w:val="clear" w:color="auto" w:fill="FFFFFF"/>
        </w:rPr>
      </w:pPr>
      <w:r>
        <w:rPr>
          <w:b/>
          <w:bCs/>
        </w:rPr>
        <w:t>1</w:t>
      </w:r>
      <w:r w:rsidR="00AD03F8">
        <w:rPr>
          <w:b/>
          <w:bCs/>
        </w:rPr>
        <w:t>8</w:t>
      </w:r>
      <w:r w:rsidR="00503C99" w:rsidRPr="0040594F">
        <w:rPr>
          <w:b/>
          <w:bCs/>
        </w:rPr>
        <w:t>.</w:t>
      </w:r>
      <w:r w:rsidR="00503C99" w:rsidRPr="0040594F">
        <w:rPr>
          <w:bCs/>
        </w:rPr>
        <w:t xml:space="preserve"> </w:t>
      </w:r>
      <w:r w:rsidR="00503C99" w:rsidRPr="0040594F">
        <w:rPr>
          <w:b/>
          <w:bCs/>
        </w:rPr>
        <w:t xml:space="preserve">Viešumo užtikrinimas: </w:t>
      </w:r>
      <w:r w:rsidR="00503C99">
        <w:rPr>
          <w:rStyle w:val="normaltextrun"/>
          <w:color w:val="000000"/>
          <w:shd w:val="clear" w:color="auto" w:fill="FFFFFF"/>
        </w:rPr>
        <w:t>detaliojo plano koregavimo viešumo procedūros atliekamos teisės aktuose nustatyta tvarka. Jas užtikrina planavimo organizatorius ir jo įgaliotas asmuo.</w:t>
      </w:r>
      <w:r w:rsidR="00503C99">
        <w:rPr>
          <w:rStyle w:val="eop"/>
          <w:color w:val="000000"/>
          <w:shd w:val="clear" w:color="auto" w:fill="FFFFFF"/>
        </w:rPr>
        <w:t> </w:t>
      </w:r>
    </w:p>
    <w:p w14:paraId="05CA4C29" w14:textId="77777777" w:rsidR="00AD03F8" w:rsidRPr="008B245A" w:rsidRDefault="00AD03F8" w:rsidP="00503C99">
      <w:pPr>
        <w:spacing w:line="216" w:lineRule="auto"/>
        <w:jc w:val="both"/>
        <w:rPr>
          <w:lang w:eastAsia="lt-LT"/>
        </w:rPr>
      </w:pPr>
    </w:p>
    <w:p w14:paraId="3B3B38A2" w14:textId="71F22AE5" w:rsidR="00503C99" w:rsidRDefault="00AD03F8" w:rsidP="00503C99">
      <w:pPr>
        <w:spacing w:line="216" w:lineRule="auto"/>
        <w:jc w:val="both"/>
      </w:pPr>
      <w:r>
        <w:rPr>
          <w:b/>
          <w:bCs/>
        </w:rPr>
        <w:t>19</w:t>
      </w:r>
      <w:r w:rsidR="00503C99" w:rsidRPr="0040594F">
        <w:rPr>
          <w:b/>
          <w:bCs/>
        </w:rPr>
        <w:t>.</w:t>
      </w:r>
      <w:r w:rsidR="00503C99" w:rsidRPr="0040594F">
        <w:rPr>
          <w:bCs/>
        </w:rPr>
        <w:t xml:space="preserve"> </w:t>
      </w:r>
      <w:r w:rsidR="00503C99" w:rsidRPr="0040594F">
        <w:rPr>
          <w:b/>
        </w:rPr>
        <w:t xml:space="preserve">Planavimo terminai: </w:t>
      </w:r>
      <w:r w:rsidR="00503C99" w:rsidRPr="008E6F27">
        <w:t>nurodomi teritorijų planavimo proceso inicijavimo sutartyje</w:t>
      </w:r>
      <w:r w:rsidR="00503C99">
        <w:t>.</w:t>
      </w:r>
    </w:p>
    <w:p w14:paraId="58AFDE44" w14:textId="77777777" w:rsidR="00AD03F8" w:rsidRPr="008B245A" w:rsidRDefault="00AD03F8" w:rsidP="00503C99">
      <w:pPr>
        <w:spacing w:line="216" w:lineRule="auto"/>
        <w:jc w:val="both"/>
        <w:rPr>
          <w:bCs/>
        </w:rPr>
      </w:pPr>
    </w:p>
    <w:p w14:paraId="69F86FC6" w14:textId="16D0A2F1" w:rsidR="00503C99" w:rsidRDefault="00503C99" w:rsidP="00503C99">
      <w:pPr>
        <w:spacing w:line="216" w:lineRule="auto"/>
        <w:jc w:val="both"/>
        <w:rPr>
          <w:rStyle w:val="normaltextrun"/>
          <w:color w:val="000000"/>
          <w:shd w:val="clear" w:color="auto" w:fill="FFFFFF"/>
        </w:rPr>
      </w:pPr>
      <w:r>
        <w:rPr>
          <w:b/>
          <w:bCs/>
        </w:rPr>
        <w:t>2</w:t>
      </w:r>
      <w:r w:rsidR="00AD03F8">
        <w:rPr>
          <w:b/>
          <w:bCs/>
        </w:rPr>
        <w:t>2</w:t>
      </w:r>
      <w:r w:rsidRPr="0040594F">
        <w:rPr>
          <w:b/>
          <w:bCs/>
        </w:rPr>
        <w:t xml:space="preserve">. Derinimo procedūra: </w:t>
      </w:r>
      <w:r>
        <w:rPr>
          <w:rStyle w:val="normaltextrun"/>
          <w:color w:val="000000"/>
          <w:shd w:val="clear" w:color="auto" w:fill="FFFFFF"/>
        </w:rPr>
        <w:t>detalųjį planą derinti Lietuvos Respublikos teritorijų planavimo dokumentų rengimo ir teritorijų planavimo proceso valstybinės priežiūros informacinėje sistemoje (TPDRIS). </w:t>
      </w:r>
    </w:p>
    <w:p w14:paraId="7B86F8AE" w14:textId="77777777" w:rsidR="00AD03F8" w:rsidRDefault="00AD03F8" w:rsidP="00503C99">
      <w:pPr>
        <w:spacing w:line="216" w:lineRule="auto"/>
        <w:jc w:val="both"/>
        <w:rPr>
          <w:rStyle w:val="eop"/>
          <w:color w:val="000000"/>
          <w:shd w:val="clear" w:color="auto" w:fill="FFFFFF"/>
        </w:rPr>
      </w:pPr>
    </w:p>
    <w:p w14:paraId="07D8E2BD" w14:textId="0C892294" w:rsidR="00DB61AC" w:rsidRPr="009259FD" w:rsidRDefault="00503C99" w:rsidP="009259FD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AD03F8">
        <w:rPr>
          <w:b/>
          <w:bCs/>
        </w:rPr>
        <w:t>3</w:t>
      </w:r>
      <w:r w:rsidRPr="0040594F">
        <w:rPr>
          <w:b/>
          <w:bCs/>
        </w:rPr>
        <w:t xml:space="preserve">. Kiti reikalavimai: </w:t>
      </w:r>
      <w:r>
        <w:rPr>
          <w:rStyle w:val="normaltextrun"/>
          <w:color w:val="000000"/>
          <w:shd w:val="clear" w:color="auto" w:fill="FFFFFF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41716236">
    <w:abstractNumId w:val="6"/>
  </w:num>
  <w:num w:numId="2" w16cid:durableId="990250914">
    <w:abstractNumId w:val="5"/>
  </w:num>
  <w:num w:numId="3" w16cid:durableId="213199664">
    <w:abstractNumId w:val="0"/>
  </w:num>
  <w:num w:numId="4" w16cid:durableId="819618994">
    <w:abstractNumId w:val="1"/>
  </w:num>
  <w:num w:numId="5" w16cid:durableId="883056625">
    <w:abstractNumId w:val="3"/>
  </w:num>
  <w:num w:numId="6" w16cid:durableId="1820877281">
    <w:abstractNumId w:val="6"/>
    <w:lvlOverride w:ilvl="0">
      <w:startOverride w:val="1"/>
    </w:lvlOverride>
  </w:num>
  <w:num w:numId="7" w16cid:durableId="59775648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8886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29052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1449694">
    <w:abstractNumId w:val="2"/>
  </w:num>
  <w:num w:numId="11" w16cid:durableId="649604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13B6"/>
    <w:rsid w:val="0001509B"/>
    <w:rsid w:val="00015960"/>
    <w:rsid w:val="00024B1E"/>
    <w:rsid w:val="00026189"/>
    <w:rsid w:val="00030FC4"/>
    <w:rsid w:val="0003116B"/>
    <w:rsid w:val="00036284"/>
    <w:rsid w:val="00042DCA"/>
    <w:rsid w:val="00043209"/>
    <w:rsid w:val="00047B04"/>
    <w:rsid w:val="00063427"/>
    <w:rsid w:val="00064CE6"/>
    <w:rsid w:val="00067AE4"/>
    <w:rsid w:val="00077C39"/>
    <w:rsid w:val="000915C5"/>
    <w:rsid w:val="0009356E"/>
    <w:rsid w:val="00093FF9"/>
    <w:rsid w:val="000B06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27263"/>
    <w:rsid w:val="00132321"/>
    <w:rsid w:val="00132EE4"/>
    <w:rsid w:val="0013513B"/>
    <w:rsid w:val="00137475"/>
    <w:rsid w:val="00145D06"/>
    <w:rsid w:val="001462D7"/>
    <w:rsid w:val="001511F9"/>
    <w:rsid w:val="00152890"/>
    <w:rsid w:val="00166F92"/>
    <w:rsid w:val="00171087"/>
    <w:rsid w:val="00172F7F"/>
    <w:rsid w:val="00175CCD"/>
    <w:rsid w:val="0017653C"/>
    <w:rsid w:val="00181770"/>
    <w:rsid w:val="00182887"/>
    <w:rsid w:val="00183357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28C9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51C3"/>
    <w:rsid w:val="00217B0B"/>
    <w:rsid w:val="00221DBB"/>
    <w:rsid w:val="00225B07"/>
    <w:rsid w:val="002266CC"/>
    <w:rsid w:val="00237029"/>
    <w:rsid w:val="00237C7E"/>
    <w:rsid w:val="00242B1B"/>
    <w:rsid w:val="00247381"/>
    <w:rsid w:val="00263444"/>
    <w:rsid w:val="002634A1"/>
    <w:rsid w:val="002635C6"/>
    <w:rsid w:val="0026409B"/>
    <w:rsid w:val="00270DBE"/>
    <w:rsid w:val="0027435F"/>
    <w:rsid w:val="002743F8"/>
    <w:rsid w:val="00275812"/>
    <w:rsid w:val="002810AE"/>
    <w:rsid w:val="0028138C"/>
    <w:rsid w:val="00282938"/>
    <w:rsid w:val="00282C7C"/>
    <w:rsid w:val="002839D4"/>
    <w:rsid w:val="002861D9"/>
    <w:rsid w:val="00290892"/>
    <w:rsid w:val="0029249C"/>
    <w:rsid w:val="002A227C"/>
    <w:rsid w:val="002A4642"/>
    <w:rsid w:val="002A7480"/>
    <w:rsid w:val="002B48FD"/>
    <w:rsid w:val="002C11A4"/>
    <w:rsid w:val="002C6F93"/>
    <w:rsid w:val="002C7E30"/>
    <w:rsid w:val="002D0B3D"/>
    <w:rsid w:val="002D2354"/>
    <w:rsid w:val="002D27EA"/>
    <w:rsid w:val="002D317D"/>
    <w:rsid w:val="002D42BB"/>
    <w:rsid w:val="002D51A4"/>
    <w:rsid w:val="002E03FB"/>
    <w:rsid w:val="002E1DFE"/>
    <w:rsid w:val="002E248C"/>
    <w:rsid w:val="002E3D10"/>
    <w:rsid w:val="002E473C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3CD2"/>
    <w:rsid w:val="00365CD3"/>
    <w:rsid w:val="00367037"/>
    <w:rsid w:val="00372812"/>
    <w:rsid w:val="00372FA0"/>
    <w:rsid w:val="003768E4"/>
    <w:rsid w:val="00386B4C"/>
    <w:rsid w:val="00394730"/>
    <w:rsid w:val="003B0F7F"/>
    <w:rsid w:val="003B4DEC"/>
    <w:rsid w:val="003C039E"/>
    <w:rsid w:val="003C4E45"/>
    <w:rsid w:val="003C6F84"/>
    <w:rsid w:val="003D25AF"/>
    <w:rsid w:val="003F5197"/>
    <w:rsid w:val="003F696A"/>
    <w:rsid w:val="004007D7"/>
    <w:rsid w:val="0040154B"/>
    <w:rsid w:val="004024B1"/>
    <w:rsid w:val="00405336"/>
    <w:rsid w:val="0040594F"/>
    <w:rsid w:val="00406D8D"/>
    <w:rsid w:val="00407948"/>
    <w:rsid w:val="00407960"/>
    <w:rsid w:val="004124C0"/>
    <w:rsid w:val="00415611"/>
    <w:rsid w:val="00415B72"/>
    <w:rsid w:val="0041649D"/>
    <w:rsid w:val="00416F2D"/>
    <w:rsid w:val="00425BC9"/>
    <w:rsid w:val="004273E0"/>
    <w:rsid w:val="00435121"/>
    <w:rsid w:val="004374FA"/>
    <w:rsid w:val="00440018"/>
    <w:rsid w:val="00457E2B"/>
    <w:rsid w:val="004620A7"/>
    <w:rsid w:val="00463ECB"/>
    <w:rsid w:val="00466C1B"/>
    <w:rsid w:val="004818C9"/>
    <w:rsid w:val="00486E7F"/>
    <w:rsid w:val="00487776"/>
    <w:rsid w:val="00491DAF"/>
    <w:rsid w:val="004950BB"/>
    <w:rsid w:val="00496481"/>
    <w:rsid w:val="00497F50"/>
    <w:rsid w:val="004A765F"/>
    <w:rsid w:val="004C2484"/>
    <w:rsid w:val="004C35B7"/>
    <w:rsid w:val="004C745B"/>
    <w:rsid w:val="004D2287"/>
    <w:rsid w:val="004D796F"/>
    <w:rsid w:val="004D7EC6"/>
    <w:rsid w:val="004F10B5"/>
    <w:rsid w:val="004F6A9C"/>
    <w:rsid w:val="00500CBE"/>
    <w:rsid w:val="00503C99"/>
    <w:rsid w:val="00506F39"/>
    <w:rsid w:val="005102DC"/>
    <w:rsid w:val="005103E2"/>
    <w:rsid w:val="00511730"/>
    <w:rsid w:val="005124A5"/>
    <w:rsid w:val="005164D6"/>
    <w:rsid w:val="0052060E"/>
    <w:rsid w:val="0052075D"/>
    <w:rsid w:val="0052155F"/>
    <w:rsid w:val="00524361"/>
    <w:rsid w:val="00530B12"/>
    <w:rsid w:val="00543326"/>
    <w:rsid w:val="00544574"/>
    <w:rsid w:val="00544B4A"/>
    <w:rsid w:val="00546245"/>
    <w:rsid w:val="0054643E"/>
    <w:rsid w:val="005637C4"/>
    <w:rsid w:val="005746B4"/>
    <w:rsid w:val="00575E9B"/>
    <w:rsid w:val="0057683C"/>
    <w:rsid w:val="00577510"/>
    <w:rsid w:val="00580927"/>
    <w:rsid w:val="00586AD7"/>
    <w:rsid w:val="005956C3"/>
    <w:rsid w:val="00596149"/>
    <w:rsid w:val="005B1133"/>
    <w:rsid w:val="005B191E"/>
    <w:rsid w:val="005B50C0"/>
    <w:rsid w:val="005B7E01"/>
    <w:rsid w:val="005C08C1"/>
    <w:rsid w:val="005C16BC"/>
    <w:rsid w:val="005C6BB7"/>
    <w:rsid w:val="005D1469"/>
    <w:rsid w:val="005D58FF"/>
    <w:rsid w:val="005E312E"/>
    <w:rsid w:val="005F396F"/>
    <w:rsid w:val="005F6183"/>
    <w:rsid w:val="005F7C2C"/>
    <w:rsid w:val="00601199"/>
    <w:rsid w:val="00606E9A"/>
    <w:rsid w:val="006115E3"/>
    <w:rsid w:val="0062503C"/>
    <w:rsid w:val="00625D55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1ABE"/>
    <w:rsid w:val="006923AF"/>
    <w:rsid w:val="00696295"/>
    <w:rsid w:val="00696711"/>
    <w:rsid w:val="006A0516"/>
    <w:rsid w:val="006A2847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00FA"/>
    <w:rsid w:val="006C4373"/>
    <w:rsid w:val="006C4515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1670D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07C3"/>
    <w:rsid w:val="00761931"/>
    <w:rsid w:val="00766B1C"/>
    <w:rsid w:val="00767289"/>
    <w:rsid w:val="007818DB"/>
    <w:rsid w:val="007874D6"/>
    <w:rsid w:val="00792CDE"/>
    <w:rsid w:val="0079528D"/>
    <w:rsid w:val="007A0272"/>
    <w:rsid w:val="007A1E0F"/>
    <w:rsid w:val="007B1CDF"/>
    <w:rsid w:val="007B6699"/>
    <w:rsid w:val="007B6B8A"/>
    <w:rsid w:val="007C4886"/>
    <w:rsid w:val="007C63B8"/>
    <w:rsid w:val="007D0A9B"/>
    <w:rsid w:val="007D79A1"/>
    <w:rsid w:val="007E2F56"/>
    <w:rsid w:val="007E3CAC"/>
    <w:rsid w:val="007E7285"/>
    <w:rsid w:val="007F0288"/>
    <w:rsid w:val="007F3714"/>
    <w:rsid w:val="007F432B"/>
    <w:rsid w:val="007F4AF0"/>
    <w:rsid w:val="00800E07"/>
    <w:rsid w:val="00800EF2"/>
    <w:rsid w:val="00802B5A"/>
    <w:rsid w:val="00810AF0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1092"/>
    <w:rsid w:val="0089205C"/>
    <w:rsid w:val="00892A43"/>
    <w:rsid w:val="00895170"/>
    <w:rsid w:val="00895A4F"/>
    <w:rsid w:val="00895DAD"/>
    <w:rsid w:val="008A0BC2"/>
    <w:rsid w:val="008A202E"/>
    <w:rsid w:val="008A714D"/>
    <w:rsid w:val="008B245A"/>
    <w:rsid w:val="008B61FE"/>
    <w:rsid w:val="008C2474"/>
    <w:rsid w:val="008C48DD"/>
    <w:rsid w:val="008D13AA"/>
    <w:rsid w:val="008D2B27"/>
    <w:rsid w:val="008D5574"/>
    <w:rsid w:val="008D609C"/>
    <w:rsid w:val="008E246E"/>
    <w:rsid w:val="008E6F27"/>
    <w:rsid w:val="008F3E6B"/>
    <w:rsid w:val="008F456E"/>
    <w:rsid w:val="00900DA5"/>
    <w:rsid w:val="00903036"/>
    <w:rsid w:val="00910CFE"/>
    <w:rsid w:val="009163F3"/>
    <w:rsid w:val="009172E7"/>
    <w:rsid w:val="009259FD"/>
    <w:rsid w:val="00926376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178E"/>
    <w:rsid w:val="00974B5C"/>
    <w:rsid w:val="009775BF"/>
    <w:rsid w:val="00981576"/>
    <w:rsid w:val="00981B27"/>
    <w:rsid w:val="009975CE"/>
    <w:rsid w:val="009B49C6"/>
    <w:rsid w:val="009B7709"/>
    <w:rsid w:val="009D101D"/>
    <w:rsid w:val="009D27DC"/>
    <w:rsid w:val="009D2BDE"/>
    <w:rsid w:val="009D3057"/>
    <w:rsid w:val="009D32E7"/>
    <w:rsid w:val="009D787A"/>
    <w:rsid w:val="009E184B"/>
    <w:rsid w:val="009E32BF"/>
    <w:rsid w:val="009E53F5"/>
    <w:rsid w:val="009F294A"/>
    <w:rsid w:val="009F2FDF"/>
    <w:rsid w:val="009F462F"/>
    <w:rsid w:val="00A01698"/>
    <w:rsid w:val="00A01A61"/>
    <w:rsid w:val="00A0452C"/>
    <w:rsid w:val="00A115EC"/>
    <w:rsid w:val="00A12889"/>
    <w:rsid w:val="00A14899"/>
    <w:rsid w:val="00A258B2"/>
    <w:rsid w:val="00A27BFA"/>
    <w:rsid w:val="00A30615"/>
    <w:rsid w:val="00A31C8D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77A51"/>
    <w:rsid w:val="00A835A5"/>
    <w:rsid w:val="00A8526A"/>
    <w:rsid w:val="00AA101F"/>
    <w:rsid w:val="00AA5289"/>
    <w:rsid w:val="00AA5A5E"/>
    <w:rsid w:val="00AB489D"/>
    <w:rsid w:val="00AB595A"/>
    <w:rsid w:val="00AB6792"/>
    <w:rsid w:val="00AB7A2B"/>
    <w:rsid w:val="00AC3F13"/>
    <w:rsid w:val="00AD03F8"/>
    <w:rsid w:val="00AD4586"/>
    <w:rsid w:val="00AE6BC7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55C2D"/>
    <w:rsid w:val="00B61A38"/>
    <w:rsid w:val="00B6307C"/>
    <w:rsid w:val="00B65C35"/>
    <w:rsid w:val="00B71DC1"/>
    <w:rsid w:val="00B723B5"/>
    <w:rsid w:val="00B724D3"/>
    <w:rsid w:val="00B8217C"/>
    <w:rsid w:val="00B83F52"/>
    <w:rsid w:val="00B8639E"/>
    <w:rsid w:val="00B86828"/>
    <w:rsid w:val="00B949B2"/>
    <w:rsid w:val="00B963EB"/>
    <w:rsid w:val="00BA13C9"/>
    <w:rsid w:val="00BA1EB3"/>
    <w:rsid w:val="00BA40C6"/>
    <w:rsid w:val="00BA592B"/>
    <w:rsid w:val="00BA5D49"/>
    <w:rsid w:val="00BA6CB8"/>
    <w:rsid w:val="00BA6DB5"/>
    <w:rsid w:val="00BB7015"/>
    <w:rsid w:val="00BD73B8"/>
    <w:rsid w:val="00BD7ADE"/>
    <w:rsid w:val="00BE3846"/>
    <w:rsid w:val="00BF40D3"/>
    <w:rsid w:val="00BF7C7E"/>
    <w:rsid w:val="00C160B8"/>
    <w:rsid w:val="00C30676"/>
    <w:rsid w:val="00C33D47"/>
    <w:rsid w:val="00C40FBF"/>
    <w:rsid w:val="00C4449B"/>
    <w:rsid w:val="00C4736F"/>
    <w:rsid w:val="00C504E5"/>
    <w:rsid w:val="00C531AA"/>
    <w:rsid w:val="00C53815"/>
    <w:rsid w:val="00C5639C"/>
    <w:rsid w:val="00C56A81"/>
    <w:rsid w:val="00C72E7C"/>
    <w:rsid w:val="00C7531F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D25FD"/>
    <w:rsid w:val="00CE0285"/>
    <w:rsid w:val="00CE5543"/>
    <w:rsid w:val="00CE7643"/>
    <w:rsid w:val="00CF4A09"/>
    <w:rsid w:val="00D012C9"/>
    <w:rsid w:val="00D018C5"/>
    <w:rsid w:val="00D21D0E"/>
    <w:rsid w:val="00D24ED1"/>
    <w:rsid w:val="00D50945"/>
    <w:rsid w:val="00D51ED3"/>
    <w:rsid w:val="00D61B35"/>
    <w:rsid w:val="00D62860"/>
    <w:rsid w:val="00D653D1"/>
    <w:rsid w:val="00D72555"/>
    <w:rsid w:val="00D7774F"/>
    <w:rsid w:val="00D81BAE"/>
    <w:rsid w:val="00D82D15"/>
    <w:rsid w:val="00D84908"/>
    <w:rsid w:val="00D965A1"/>
    <w:rsid w:val="00D97CE2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3A5F"/>
    <w:rsid w:val="00DF4617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44070"/>
    <w:rsid w:val="00E5311E"/>
    <w:rsid w:val="00E53731"/>
    <w:rsid w:val="00E543B9"/>
    <w:rsid w:val="00E55B68"/>
    <w:rsid w:val="00E5769C"/>
    <w:rsid w:val="00E61B0C"/>
    <w:rsid w:val="00E66ABC"/>
    <w:rsid w:val="00E721A4"/>
    <w:rsid w:val="00E768E2"/>
    <w:rsid w:val="00E857F9"/>
    <w:rsid w:val="00E91D09"/>
    <w:rsid w:val="00E92B11"/>
    <w:rsid w:val="00E97E50"/>
    <w:rsid w:val="00EA00BA"/>
    <w:rsid w:val="00EA0670"/>
    <w:rsid w:val="00EA4B93"/>
    <w:rsid w:val="00EA65F1"/>
    <w:rsid w:val="00EB23AE"/>
    <w:rsid w:val="00EB2784"/>
    <w:rsid w:val="00EB2D43"/>
    <w:rsid w:val="00EB3385"/>
    <w:rsid w:val="00EB4960"/>
    <w:rsid w:val="00EB57A9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EF48FC"/>
    <w:rsid w:val="00F0520C"/>
    <w:rsid w:val="00F23511"/>
    <w:rsid w:val="00F25F15"/>
    <w:rsid w:val="00F26FAB"/>
    <w:rsid w:val="00F319FA"/>
    <w:rsid w:val="00F410DC"/>
    <w:rsid w:val="00F44A29"/>
    <w:rsid w:val="00F46CD2"/>
    <w:rsid w:val="00F47785"/>
    <w:rsid w:val="00F47F59"/>
    <w:rsid w:val="00F51285"/>
    <w:rsid w:val="00F560A9"/>
    <w:rsid w:val="00F6143E"/>
    <w:rsid w:val="00F63EA1"/>
    <w:rsid w:val="00F64A9C"/>
    <w:rsid w:val="00F671C2"/>
    <w:rsid w:val="00F77F4B"/>
    <w:rsid w:val="00F809C5"/>
    <w:rsid w:val="00F80B6F"/>
    <w:rsid w:val="00F81E75"/>
    <w:rsid w:val="00F92D39"/>
    <w:rsid w:val="00F956B8"/>
    <w:rsid w:val="00FA3E79"/>
    <w:rsid w:val="00FA4295"/>
    <w:rsid w:val="00FA5969"/>
    <w:rsid w:val="00FA65C4"/>
    <w:rsid w:val="00FA698A"/>
    <w:rsid w:val="00FB44E2"/>
    <w:rsid w:val="00FC7506"/>
    <w:rsid w:val="00FD4C04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">
    <w:name w:val="Body Text"/>
    <w:basedOn w:val="Normal"/>
    <w:rPr>
      <w:szCs w:val="20"/>
    </w:rPr>
  </w:style>
  <w:style w:type="paragraph" w:styleId="BodyText2">
    <w:name w:val="Body Text 2"/>
    <w:basedOn w:val="Normal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95170"/>
    <w:pPr>
      <w:spacing w:after="120"/>
    </w:pPr>
    <w:rPr>
      <w:sz w:val="16"/>
      <w:szCs w:val="16"/>
    </w:rPr>
  </w:style>
  <w:style w:type="character" w:customStyle="1" w:styleId="BodyTextIndentChar">
    <w:name w:val="Body Text Indent Char"/>
    <w:link w:val="BodyTextIndent"/>
    <w:locked/>
    <w:rsid w:val="00365CD3"/>
    <w:rPr>
      <w:sz w:val="24"/>
      <w:lang w:val="lt-LT" w:eastAsia="en-US" w:bidi="ar-SA"/>
    </w:rPr>
  </w:style>
  <w:style w:type="paragraph" w:styleId="NormalWeb">
    <w:name w:val="Normal (Web)"/>
    <w:basedOn w:val="Normal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03C99"/>
  </w:style>
  <w:style w:type="character" w:customStyle="1" w:styleId="spellingerror">
    <w:name w:val="spellingerror"/>
    <w:basedOn w:val="DefaultParagraphFont"/>
    <w:rsid w:val="00503C99"/>
  </w:style>
  <w:style w:type="character" w:customStyle="1" w:styleId="eop">
    <w:name w:val="eop"/>
    <w:basedOn w:val="DefaultParagraphFont"/>
    <w:rsid w:val="0050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4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138</cp:revision>
  <cp:lastPrinted>2018-04-17T14:35:00Z</cp:lastPrinted>
  <dcterms:created xsi:type="dcterms:W3CDTF">2021-07-30T13:36:00Z</dcterms:created>
  <dcterms:modified xsi:type="dcterms:W3CDTF">2023-02-22T08:30:00Z</dcterms:modified>
</cp:coreProperties>
</file>