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85644" w14:textId="08A83212" w:rsidR="00A20AA3" w:rsidRPr="00A20AA3" w:rsidRDefault="00580732" w:rsidP="00966BE4">
      <w:pPr>
        <w:ind w:left="11664"/>
        <w:rPr>
          <w:bCs/>
          <w:szCs w:val="24"/>
          <w:lang w:eastAsia="lt-LT"/>
        </w:rPr>
      </w:pPr>
      <w:r>
        <w:rPr>
          <w:szCs w:val="24"/>
          <w:lang w:eastAsia="lt-LT"/>
        </w:rPr>
        <w:t>Priemonės p</w:t>
      </w:r>
      <w:r w:rsidR="0091490C">
        <w:rPr>
          <w:szCs w:val="24"/>
          <w:lang w:eastAsia="lt-LT"/>
        </w:rPr>
        <w:t xml:space="preserve">araiškos </w:t>
      </w:r>
      <w:r w:rsidR="00A20AA3" w:rsidRPr="00A20AA3">
        <w:rPr>
          <w:bCs/>
          <w:szCs w:val="24"/>
          <w:lang w:eastAsia="lt-LT"/>
        </w:rPr>
        <w:t>priedas</w:t>
      </w:r>
    </w:p>
    <w:p w14:paraId="2CD9A511" w14:textId="77777777" w:rsidR="007A6D3E" w:rsidRPr="00966BE4" w:rsidRDefault="007A6D3E" w:rsidP="007A6D3E">
      <w:pPr>
        <w:ind w:left="7371" w:firstLine="142"/>
        <w:rPr>
          <w:bCs/>
          <w:sz w:val="16"/>
          <w:szCs w:val="16"/>
          <w:lang w:eastAsia="lt-LT"/>
        </w:rPr>
      </w:pPr>
    </w:p>
    <w:p w14:paraId="4804E41B" w14:textId="77777777" w:rsidR="00BF5CE3" w:rsidRPr="00966BE4" w:rsidRDefault="00BF5CE3" w:rsidP="00BF5CE3">
      <w:pPr>
        <w:keepNext/>
        <w:ind w:firstLine="709"/>
        <w:rPr>
          <w:b/>
          <w:sz w:val="16"/>
          <w:szCs w:val="16"/>
          <w:lang w:eastAsia="lt-LT"/>
        </w:rPr>
      </w:pPr>
    </w:p>
    <w:p w14:paraId="0972374A" w14:textId="6B9A9138" w:rsidR="00BF5CE3" w:rsidRDefault="00BF5CE3" w:rsidP="00BF5CE3">
      <w:pPr>
        <w:jc w:val="center"/>
        <w:rPr>
          <w:b/>
          <w:bCs/>
          <w:kern w:val="28"/>
          <w:lang w:eastAsia="lt-LT"/>
        </w:rPr>
      </w:pPr>
      <w:r>
        <w:rPr>
          <w:b/>
          <w:bCs/>
          <w:kern w:val="28"/>
          <w:lang w:eastAsia="lt-LT"/>
        </w:rPr>
        <w:t>(</w:t>
      </w:r>
      <w:r w:rsidR="006A549D">
        <w:rPr>
          <w:b/>
          <w:bCs/>
          <w:kern w:val="28"/>
          <w:lang w:eastAsia="lt-LT"/>
        </w:rPr>
        <w:t>Planuojamos p</w:t>
      </w:r>
      <w:r>
        <w:rPr>
          <w:b/>
          <w:bCs/>
          <w:kern w:val="28"/>
          <w:lang w:eastAsia="lt-LT"/>
        </w:rPr>
        <w:t xml:space="preserve">riemonės </w:t>
      </w:r>
      <w:r w:rsidR="00884139">
        <w:rPr>
          <w:b/>
          <w:bCs/>
          <w:kern w:val="28"/>
          <w:lang w:eastAsia="lt-LT"/>
        </w:rPr>
        <w:t>veiklų plano</w:t>
      </w:r>
      <w:r>
        <w:rPr>
          <w:b/>
          <w:bCs/>
          <w:kern w:val="28"/>
          <w:lang w:eastAsia="lt-LT"/>
        </w:rPr>
        <w:t xml:space="preserve"> forma)</w:t>
      </w:r>
    </w:p>
    <w:p w14:paraId="7DBFBFE3" w14:textId="77777777" w:rsidR="00BF5CE3" w:rsidRDefault="00BF5CE3" w:rsidP="00BF5CE3">
      <w:pPr>
        <w:jc w:val="center"/>
        <w:rPr>
          <w:b/>
          <w:bCs/>
          <w:kern w:val="28"/>
          <w:lang w:eastAsia="lt-LT"/>
        </w:rPr>
      </w:pPr>
    </w:p>
    <w:p w14:paraId="7AB4E2AF" w14:textId="3DCFDF83" w:rsidR="00BF5CE3" w:rsidRDefault="002F45F8" w:rsidP="00BF5CE3">
      <w:pPr>
        <w:keepNext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PLANUOJAMOS </w:t>
      </w:r>
      <w:r w:rsidR="00BF5CE3">
        <w:rPr>
          <w:b/>
          <w:szCs w:val="24"/>
          <w:lang w:eastAsia="lt-LT"/>
        </w:rPr>
        <w:t xml:space="preserve">PRIEMONĖS </w:t>
      </w:r>
      <w:r w:rsidR="00884139">
        <w:rPr>
          <w:b/>
          <w:szCs w:val="24"/>
          <w:lang w:eastAsia="lt-LT"/>
        </w:rPr>
        <w:t>VEIKLŲ PLANAS</w:t>
      </w:r>
    </w:p>
    <w:p w14:paraId="334D2B48" w14:textId="77777777" w:rsidR="00BC1DF3" w:rsidRPr="00966BE4" w:rsidRDefault="00BC1DF3" w:rsidP="00BF5CE3">
      <w:pPr>
        <w:keepNext/>
        <w:jc w:val="center"/>
        <w:rPr>
          <w:b/>
          <w:sz w:val="16"/>
          <w:szCs w:val="16"/>
          <w:lang w:eastAsia="lt-LT"/>
        </w:rPr>
      </w:pPr>
    </w:p>
    <w:p w14:paraId="75941994" w14:textId="3D9A43FA" w:rsidR="00BC1DF3" w:rsidRPr="00BF5CE3" w:rsidRDefault="00BC1DF3" w:rsidP="00BF5CE3">
      <w:pPr>
        <w:keepNext/>
        <w:jc w:val="center"/>
        <w:rPr>
          <w:b/>
          <w:szCs w:val="24"/>
          <w:lang w:eastAsia="lt-LT"/>
        </w:rPr>
      </w:pPr>
      <w:r>
        <w:t>20__ m. _______ d.</w:t>
      </w:r>
    </w:p>
    <w:p w14:paraId="08693BF4" w14:textId="77777777" w:rsidR="00BF5CE3" w:rsidRPr="00966BE4" w:rsidRDefault="00BF5CE3" w:rsidP="00BF5CE3">
      <w:pPr>
        <w:keepNext/>
        <w:ind w:firstLine="709"/>
        <w:rPr>
          <w:b/>
          <w:sz w:val="16"/>
          <w:szCs w:val="16"/>
          <w:lang w:eastAsia="lt-LT"/>
        </w:rPr>
      </w:pPr>
    </w:p>
    <w:p w14:paraId="482DB42A" w14:textId="77777777" w:rsidR="00BF5CE3" w:rsidRPr="00BF5CE3" w:rsidRDefault="00BF5CE3" w:rsidP="00BF5CE3">
      <w:pPr>
        <w:rPr>
          <w:sz w:val="10"/>
          <w:szCs w:val="10"/>
        </w:rPr>
      </w:pPr>
    </w:p>
    <w:tbl>
      <w:tblPr>
        <w:tblW w:w="52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659"/>
        <w:gridCol w:w="2633"/>
        <w:gridCol w:w="2486"/>
        <w:gridCol w:w="2012"/>
        <w:gridCol w:w="2309"/>
      </w:tblGrid>
      <w:tr w:rsidR="00530641" w:rsidRPr="00EB3852" w14:paraId="17A87265" w14:textId="77777777" w:rsidTr="00530641">
        <w:trPr>
          <w:trHeight w:val="441"/>
        </w:trPr>
        <w:tc>
          <w:tcPr>
            <w:tcW w:w="887" w:type="pct"/>
            <w:vMerge w:val="restart"/>
            <w:shd w:val="clear" w:color="auto" w:fill="FFFFFF" w:themeFill="background1"/>
          </w:tcPr>
          <w:p w14:paraId="344DC820" w14:textId="77777777" w:rsidR="00530641" w:rsidRPr="00966BE4" w:rsidRDefault="00530641" w:rsidP="00C81C02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</w:p>
          <w:p w14:paraId="1C6595C3" w14:textId="282FEE6A" w:rsidR="00530641" w:rsidRPr="004A1C9B" w:rsidRDefault="00530641" w:rsidP="00C81C02">
            <w:pPr>
              <w:jc w:val="center"/>
              <w:rPr>
                <w:b/>
                <w:bCs/>
                <w:lang w:eastAsia="lt-LT"/>
              </w:rPr>
            </w:pPr>
            <w:r w:rsidRPr="004A1C9B">
              <w:rPr>
                <w:b/>
                <w:bCs/>
                <w:lang w:eastAsia="lt-LT"/>
              </w:rPr>
              <w:t>Priemonės uždaviniai (konkretūs, išmatuojami, realūs, priemonės tikslui pasiekti)</w:t>
            </w:r>
          </w:p>
        </w:tc>
        <w:tc>
          <w:tcPr>
            <w:tcW w:w="904" w:type="pct"/>
            <w:vMerge w:val="restart"/>
            <w:shd w:val="clear" w:color="auto" w:fill="FFFFFF" w:themeFill="background1"/>
          </w:tcPr>
          <w:p w14:paraId="45E4D2B6" w14:textId="77777777" w:rsidR="00530641" w:rsidRPr="00966BE4" w:rsidRDefault="00530641" w:rsidP="00C81C02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</w:p>
          <w:p w14:paraId="002F1FE7" w14:textId="5516DA30" w:rsidR="00530641" w:rsidRPr="004A1C9B" w:rsidRDefault="00530641" w:rsidP="00C81C02">
            <w:pPr>
              <w:jc w:val="center"/>
              <w:rPr>
                <w:b/>
                <w:bCs/>
                <w:lang w:eastAsia="lt-LT"/>
              </w:rPr>
            </w:pPr>
            <w:r w:rsidRPr="004A1C9B">
              <w:rPr>
                <w:b/>
                <w:bCs/>
                <w:lang w:eastAsia="lt-LT"/>
              </w:rPr>
              <w:t>Planuojamos priemonės veiklos</w:t>
            </w:r>
            <w:r w:rsidR="004A1C9B">
              <w:rPr>
                <w:b/>
                <w:bCs/>
                <w:lang w:eastAsia="lt-LT"/>
              </w:rPr>
              <w:t xml:space="preserve"> ir tikslinė grupė</w:t>
            </w:r>
            <w:r w:rsidR="004A1C9B" w:rsidRPr="004A1C9B">
              <w:rPr>
                <w:b/>
                <w:bCs/>
                <w:lang w:eastAsia="lt-LT"/>
              </w:rPr>
              <w:t>*</w:t>
            </w:r>
          </w:p>
        </w:tc>
        <w:tc>
          <w:tcPr>
            <w:tcW w:w="895" w:type="pct"/>
            <w:vMerge w:val="restart"/>
            <w:shd w:val="clear" w:color="auto" w:fill="FFFFFF" w:themeFill="background1"/>
          </w:tcPr>
          <w:p w14:paraId="6B3FAB9B" w14:textId="77777777" w:rsidR="00530641" w:rsidRPr="00966BE4" w:rsidRDefault="00530641" w:rsidP="00C81C02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</w:p>
          <w:p w14:paraId="2AE78E07" w14:textId="0FCB9C18" w:rsidR="00530641" w:rsidRPr="004A1C9B" w:rsidRDefault="00530641" w:rsidP="00C81C02">
            <w:pPr>
              <w:jc w:val="center"/>
              <w:rPr>
                <w:b/>
                <w:bCs/>
                <w:lang w:eastAsia="lt-LT"/>
              </w:rPr>
            </w:pPr>
            <w:r w:rsidRPr="004A1C9B">
              <w:rPr>
                <w:b/>
                <w:bCs/>
                <w:lang w:eastAsia="lt-LT"/>
              </w:rPr>
              <w:t>Planuojamos priemonės veiklos aprašymas</w:t>
            </w:r>
            <w:r w:rsidR="008146C8">
              <w:rPr>
                <w:b/>
                <w:bCs/>
                <w:lang w:eastAsia="lt-LT"/>
              </w:rPr>
              <w:t>, vykdytojai</w:t>
            </w:r>
            <w:r w:rsidRPr="004A1C9B">
              <w:rPr>
                <w:b/>
                <w:bCs/>
                <w:lang w:eastAsia="lt-LT"/>
              </w:rPr>
              <w:t>**</w:t>
            </w:r>
          </w:p>
        </w:tc>
        <w:tc>
          <w:tcPr>
            <w:tcW w:w="845" w:type="pct"/>
            <w:vMerge w:val="restart"/>
            <w:shd w:val="clear" w:color="auto" w:fill="FFFFFF" w:themeFill="background1"/>
          </w:tcPr>
          <w:p w14:paraId="2975F56A" w14:textId="77777777" w:rsidR="00D244BA" w:rsidRPr="00966BE4" w:rsidRDefault="00D244BA" w:rsidP="00144181">
            <w:pPr>
              <w:jc w:val="center"/>
              <w:rPr>
                <w:b/>
                <w:sz w:val="16"/>
                <w:szCs w:val="16"/>
              </w:rPr>
            </w:pPr>
          </w:p>
          <w:p w14:paraId="37602FAF" w14:textId="15BA5C5C" w:rsidR="00530641" w:rsidRPr="004A1C9B" w:rsidRDefault="00530641" w:rsidP="00144181">
            <w:pPr>
              <w:jc w:val="center"/>
              <w:rPr>
                <w:b/>
                <w:szCs w:val="24"/>
                <w:lang w:val="en-US"/>
              </w:rPr>
            </w:pPr>
            <w:r w:rsidRPr="004A1C9B">
              <w:rPr>
                <w:b/>
                <w:szCs w:val="24"/>
              </w:rPr>
              <w:t>Priemonės</w:t>
            </w:r>
            <w:r w:rsidR="00AE1EE4">
              <w:rPr>
                <w:b/>
                <w:szCs w:val="24"/>
              </w:rPr>
              <w:t xml:space="preserve">, </w:t>
            </w:r>
            <w:r w:rsidRPr="004A1C9B">
              <w:rPr>
                <w:b/>
                <w:szCs w:val="24"/>
              </w:rPr>
              <w:t>vykdymo laikotarpis</w:t>
            </w:r>
            <w:r w:rsidR="00750060">
              <w:rPr>
                <w:b/>
                <w:szCs w:val="24"/>
              </w:rPr>
              <w:t>***</w:t>
            </w:r>
            <w:r w:rsidRPr="004A1C9B">
              <w:rPr>
                <w:b/>
                <w:szCs w:val="24"/>
              </w:rPr>
              <w:t xml:space="preserve"> (mėnesiais) įgyvendinimo vieta 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EF47873" w14:textId="6B4DE3C4" w:rsidR="00530641" w:rsidRPr="00966BE4" w:rsidRDefault="00530641" w:rsidP="00144181">
            <w:pPr>
              <w:jc w:val="center"/>
              <w:rPr>
                <w:b/>
                <w:sz w:val="16"/>
                <w:szCs w:val="16"/>
              </w:rPr>
            </w:pPr>
          </w:p>
          <w:p w14:paraId="0CA100CD" w14:textId="631FC164" w:rsidR="00530641" w:rsidRPr="004A1C9B" w:rsidRDefault="00530641" w:rsidP="00144181">
            <w:pPr>
              <w:jc w:val="center"/>
              <w:rPr>
                <w:b/>
                <w:szCs w:val="24"/>
              </w:rPr>
            </w:pPr>
            <w:r w:rsidRPr="004A1C9B">
              <w:rPr>
                <w:b/>
                <w:szCs w:val="24"/>
              </w:rPr>
              <w:t xml:space="preserve">Vertinimo rodikliai </w:t>
            </w:r>
            <w:r w:rsidRPr="004A1C9B">
              <w:rPr>
                <w:b/>
                <w:bCs/>
                <w:lang w:eastAsia="lt-LT"/>
              </w:rPr>
              <w:t>ir planuojamo siekio reikšmė</w:t>
            </w:r>
          </w:p>
        </w:tc>
      </w:tr>
      <w:tr w:rsidR="00530641" w:rsidRPr="00EB3852" w14:paraId="1CA48221" w14:textId="77777777" w:rsidTr="00530641">
        <w:trPr>
          <w:trHeight w:val="1539"/>
        </w:trPr>
        <w:tc>
          <w:tcPr>
            <w:tcW w:w="887" w:type="pct"/>
            <w:vMerge/>
            <w:shd w:val="clear" w:color="auto" w:fill="FFFFFF" w:themeFill="background1"/>
          </w:tcPr>
          <w:p w14:paraId="3DAF8B3E" w14:textId="77777777" w:rsidR="00530641" w:rsidRPr="004A1C9B" w:rsidRDefault="00530641" w:rsidP="00C81C0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904" w:type="pct"/>
            <w:vMerge/>
            <w:shd w:val="clear" w:color="auto" w:fill="FFFFFF" w:themeFill="background1"/>
          </w:tcPr>
          <w:p w14:paraId="127D920F" w14:textId="77777777" w:rsidR="00530641" w:rsidRPr="004A1C9B" w:rsidRDefault="00530641" w:rsidP="00C81C0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95" w:type="pct"/>
            <w:vMerge/>
            <w:shd w:val="clear" w:color="auto" w:fill="FFFFFF" w:themeFill="background1"/>
          </w:tcPr>
          <w:p w14:paraId="7658F654" w14:textId="77777777" w:rsidR="00530641" w:rsidRPr="004A1C9B" w:rsidRDefault="00530641" w:rsidP="00C81C0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45" w:type="pct"/>
            <w:vMerge/>
            <w:shd w:val="clear" w:color="auto" w:fill="FFFFFF" w:themeFill="background1"/>
          </w:tcPr>
          <w:p w14:paraId="50C35FED" w14:textId="77777777" w:rsidR="00530641" w:rsidRPr="004A1C9B" w:rsidRDefault="00530641" w:rsidP="00C81C02">
            <w:pPr>
              <w:jc w:val="center"/>
              <w:rPr>
                <w:b/>
                <w:szCs w:val="24"/>
              </w:rPr>
            </w:pPr>
          </w:p>
        </w:tc>
        <w:tc>
          <w:tcPr>
            <w:tcW w:w="684" w:type="pct"/>
            <w:shd w:val="clear" w:color="auto" w:fill="FFFFFF" w:themeFill="background1"/>
          </w:tcPr>
          <w:p w14:paraId="39BB319F" w14:textId="5DD56E15" w:rsidR="00530641" w:rsidRPr="00966BE4" w:rsidRDefault="00530641" w:rsidP="00C81C02">
            <w:pPr>
              <w:jc w:val="center"/>
              <w:rPr>
                <w:b/>
                <w:sz w:val="16"/>
                <w:szCs w:val="16"/>
              </w:rPr>
            </w:pPr>
          </w:p>
          <w:p w14:paraId="4DEEED26" w14:textId="37508AF1" w:rsidR="00530641" w:rsidRPr="004A1C9B" w:rsidRDefault="00530641" w:rsidP="00C81C02">
            <w:pPr>
              <w:jc w:val="center"/>
              <w:rPr>
                <w:b/>
                <w:szCs w:val="24"/>
              </w:rPr>
            </w:pPr>
            <w:r w:rsidRPr="004A1C9B">
              <w:rPr>
                <w:b/>
                <w:szCs w:val="24"/>
              </w:rPr>
              <w:t>Planuojami kiekybiniai rodikliai (objektyviai išmatuojami, išreiškiami skaičiais)</w:t>
            </w:r>
          </w:p>
        </w:tc>
        <w:tc>
          <w:tcPr>
            <w:tcW w:w="780" w:type="pct"/>
            <w:shd w:val="clear" w:color="auto" w:fill="FFFFFF" w:themeFill="background1"/>
          </w:tcPr>
          <w:p w14:paraId="7E17A574" w14:textId="77777777" w:rsidR="00530641" w:rsidRPr="00966BE4" w:rsidRDefault="00530641" w:rsidP="00163863">
            <w:pPr>
              <w:suppressAutoHyphens/>
              <w:snapToGrid w:val="0"/>
              <w:jc w:val="center"/>
              <w:rPr>
                <w:rFonts w:eastAsia="Arial"/>
                <w:b/>
                <w:sz w:val="16"/>
                <w:szCs w:val="16"/>
                <w:lang w:val="en-US" w:eastAsia="ar-SA"/>
              </w:rPr>
            </w:pPr>
          </w:p>
          <w:p w14:paraId="29095B14" w14:textId="3C1940BD" w:rsidR="00530641" w:rsidRPr="004A1C9B" w:rsidRDefault="00530641" w:rsidP="00163863">
            <w:pPr>
              <w:suppressAutoHyphens/>
              <w:snapToGrid w:val="0"/>
              <w:jc w:val="center"/>
              <w:rPr>
                <w:rFonts w:eastAsia="Arial"/>
                <w:b/>
                <w:szCs w:val="24"/>
                <w:lang w:eastAsia="ar-SA"/>
              </w:rPr>
            </w:pPr>
            <w:r w:rsidRPr="004A1C9B">
              <w:rPr>
                <w:rFonts w:eastAsia="Arial"/>
                <w:b/>
                <w:szCs w:val="24"/>
                <w:lang w:eastAsia="ar-SA"/>
              </w:rPr>
              <w:t xml:space="preserve">Planuojami kokybiniai </w:t>
            </w:r>
          </w:p>
          <w:p w14:paraId="620CB5BA" w14:textId="115F0254" w:rsidR="00530641" w:rsidRPr="004A1C9B" w:rsidRDefault="00530641" w:rsidP="00163863">
            <w:pPr>
              <w:jc w:val="center"/>
              <w:rPr>
                <w:rFonts w:eastAsia="Arial"/>
                <w:b/>
                <w:szCs w:val="24"/>
                <w:lang w:val="en-US" w:eastAsia="ar-SA"/>
              </w:rPr>
            </w:pPr>
            <w:r w:rsidRPr="004A1C9B">
              <w:rPr>
                <w:rFonts w:eastAsiaTheme="minorHAnsi"/>
                <w:b/>
                <w:szCs w:val="24"/>
              </w:rPr>
              <w:t>rodikliai (subjektyvūs, aprašomojo pobūdžio, apibūdina, detalizuoja kriterijaus savybes)</w:t>
            </w:r>
          </w:p>
        </w:tc>
      </w:tr>
      <w:tr w:rsidR="00530641" w:rsidRPr="00BF5CE3" w14:paraId="5FD51CBA" w14:textId="77777777" w:rsidTr="00530641">
        <w:trPr>
          <w:trHeight w:val="429"/>
        </w:trPr>
        <w:tc>
          <w:tcPr>
            <w:tcW w:w="887" w:type="pct"/>
          </w:tcPr>
          <w:p w14:paraId="34394FD4" w14:textId="77777777" w:rsidR="00530641" w:rsidRPr="00BF5CE3" w:rsidRDefault="00530641" w:rsidP="00C81C02">
            <w:pPr>
              <w:jc w:val="center"/>
              <w:rPr>
                <w:bCs/>
                <w:lang w:eastAsia="lt-LT"/>
              </w:rPr>
            </w:pPr>
            <w:r w:rsidRPr="00BF5CE3">
              <w:rPr>
                <w:bCs/>
                <w:lang w:eastAsia="lt-LT"/>
              </w:rPr>
              <w:t>1</w:t>
            </w:r>
          </w:p>
        </w:tc>
        <w:tc>
          <w:tcPr>
            <w:tcW w:w="904" w:type="pct"/>
            <w:shd w:val="clear" w:color="auto" w:fill="FFFFFF"/>
          </w:tcPr>
          <w:p w14:paraId="15B84844" w14:textId="77777777" w:rsidR="00530641" w:rsidRPr="00BF5CE3" w:rsidRDefault="00530641" w:rsidP="00C81C02">
            <w:pPr>
              <w:jc w:val="center"/>
              <w:rPr>
                <w:bCs/>
                <w:szCs w:val="24"/>
                <w:lang w:eastAsia="lt-LT"/>
              </w:rPr>
            </w:pPr>
            <w:r w:rsidRPr="00BF5CE3">
              <w:rPr>
                <w:lang w:eastAsia="lt-LT"/>
              </w:rPr>
              <w:t>2</w:t>
            </w:r>
          </w:p>
        </w:tc>
        <w:tc>
          <w:tcPr>
            <w:tcW w:w="895" w:type="pct"/>
            <w:shd w:val="clear" w:color="auto" w:fill="FFFFFF"/>
          </w:tcPr>
          <w:p w14:paraId="59B920C8" w14:textId="77777777" w:rsidR="00530641" w:rsidRPr="00BF5CE3" w:rsidRDefault="00530641" w:rsidP="00C81C02">
            <w:pPr>
              <w:jc w:val="center"/>
              <w:rPr>
                <w:bCs/>
                <w:szCs w:val="24"/>
                <w:lang w:eastAsia="lt-LT"/>
              </w:rPr>
            </w:pPr>
            <w:r w:rsidRPr="00BF5CE3">
              <w:rPr>
                <w:bCs/>
                <w:szCs w:val="24"/>
                <w:lang w:eastAsia="lt-LT"/>
              </w:rPr>
              <w:t>3</w:t>
            </w:r>
          </w:p>
        </w:tc>
        <w:tc>
          <w:tcPr>
            <w:tcW w:w="845" w:type="pct"/>
            <w:shd w:val="clear" w:color="auto" w:fill="FFFFFF"/>
          </w:tcPr>
          <w:p w14:paraId="2F58CAAC" w14:textId="366BABCF" w:rsidR="00530641" w:rsidRDefault="00991EC3" w:rsidP="00C81C02">
            <w:pPr>
              <w:jc w:val="center"/>
              <w:rPr>
                <w:bCs/>
                <w:szCs w:val="24"/>
                <w:lang w:val="en-US" w:eastAsia="lt-LT"/>
              </w:rPr>
            </w:pPr>
            <w:r>
              <w:rPr>
                <w:bCs/>
                <w:szCs w:val="24"/>
                <w:lang w:val="en-US" w:eastAsia="lt-LT"/>
              </w:rPr>
              <w:t>4</w:t>
            </w:r>
          </w:p>
        </w:tc>
        <w:tc>
          <w:tcPr>
            <w:tcW w:w="684" w:type="pct"/>
            <w:shd w:val="clear" w:color="auto" w:fill="FFFFFF"/>
          </w:tcPr>
          <w:p w14:paraId="2E2B8ED2" w14:textId="4A4252E8" w:rsidR="00530641" w:rsidRPr="00BD4396" w:rsidRDefault="00991EC3" w:rsidP="00C81C02">
            <w:pPr>
              <w:jc w:val="center"/>
              <w:rPr>
                <w:bCs/>
                <w:szCs w:val="24"/>
                <w:lang w:val="en-US" w:eastAsia="lt-LT"/>
              </w:rPr>
            </w:pPr>
            <w:r>
              <w:rPr>
                <w:bCs/>
                <w:szCs w:val="24"/>
                <w:lang w:val="en-US" w:eastAsia="lt-LT"/>
              </w:rPr>
              <w:t>5</w:t>
            </w:r>
          </w:p>
        </w:tc>
        <w:tc>
          <w:tcPr>
            <w:tcW w:w="780" w:type="pct"/>
            <w:shd w:val="clear" w:color="auto" w:fill="FFFFFF"/>
          </w:tcPr>
          <w:p w14:paraId="65329042" w14:textId="015CA8B2" w:rsidR="00530641" w:rsidRPr="00BF5CE3" w:rsidRDefault="00991EC3" w:rsidP="00C81C0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6</w:t>
            </w:r>
          </w:p>
        </w:tc>
      </w:tr>
      <w:tr w:rsidR="00530641" w:rsidRPr="00BF5CE3" w14:paraId="33AF4A31" w14:textId="77777777" w:rsidTr="00530641">
        <w:trPr>
          <w:trHeight w:val="297"/>
        </w:trPr>
        <w:tc>
          <w:tcPr>
            <w:tcW w:w="887" w:type="pct"/>
            <w:shd w:val="clear" w:color="auto" w:fill="FFFFFF"/>
          </w:tcPr>
          <w:p w14:paraId="0DBBE2DD" w14:textId="08106804" w:rsidR="00530641" w:rsidRPr="00BF5CE3" w:rsidRDefault="00530641" w:rsidP="00C81C02">
            <w:pPr>
              <w:jc w:val="both"/>
              <w:rPr>
                <w:lang w:eastAsia="lt-LT"/>
              </w:rPr>
            </w:pPr>
          </w:p>
        </w:tc>
        <w:tc>
          <w:tcPr>
            <w:tcW w:w="904" w:type="pct"/>
            <w:shd w:val="clear" w:color="auto" w:fill="FFFFFF"/>
          </w:tcPr>
          <w:p w14:paraId="7BFB0336" w14:textId="77777777" w:rsidR="00530641" w:rsidRPr="00BF5CE3" w:rsidRDefault="00530641" w:rsidP="00C81C02">
            <w:pPr>
              <w:jc w:val="both"/>
              <w:rPr>
                <w:lang w:eastAsia="lt-LT"/>
              </w:rPr>
            </w:pPr>
          </w:p>
        </w:tc>
        <w:tc>
          <w:tcPr>
            <w:tcW w:w="895" w:type="pct"/>
            <w:shd w:val="clear" w:color="auto" w:fill="FFFFFF"/>
          </w:tcPr>
          <w:p w14:paraId="67B72108" w14:textId="77777777" w:rsidR="00530641" w:rsidRPr="00BF5CE3" w:rsidRDefault="00530641" w:rsidP="00C81C02">
            <w:pPr>
              <w:jc w:val="both"/>
              <w:rPr>
                <w:lang w:eastAsia="lt-LT"/>
              </w:rPr>
            </w:pPr>
          </w:p>
        </w:tc>
        <w:tc>
          <w:tcPr>
            <w:tcW w:w="845" w:type="pct"/>
            <w:shd w:val="clear" w:color="auto" w:fill="FFFFFF"/>
          </w:tcPr>
          <w:p w14:paraId="229A88C2" w14:textId="77777777" w:rsidR="00530641" w:rsidRPr="00BF5CE3" w:rsidRDefault="00530641" w:rsidP="00C81C02">
            <w:pPr>
              <w:jc w:val="both"/>
              <w:rPr>
                <w:lang w:eastAsia="lt-LT"/>
              </w:rPr>
            </w:pPr>
          </w:p>
        </w:tc>
        <w:tc>
          <w:tcPr>
            <w:tcW w:w="684" w:type="pct"/>
            <w:shd w:val="clear" w:color="auto" w:fill="FFFFFF"/>
          </w:tcPr>
          <w:p w14:paraId="777B17D4" w14:textId="1C9BB44F" w:rsidR="00530641" w:rsidRPr="00BF5CE3" w:rsidRDefault="00530641" w:rsidP="00C81C02">
            <w:pPr>
              <w:jc w:val="both"/>
              <w:rPr>
                <w:lang w:eastAsia="lt-LT"/>
              </w:rPr>
            </w:pPr>
          </w:p>
        </w:tc>
        <w:tc>
          <w:tcPr>
            <w:tcW w:w="780" w:type="pct"/>
            <w:shd w:val="clear" w:color="auto" w:fill="FFFFFF"/>
          </w:tcPr>
          <w:p w14:paraId="77D7FA6E" w14:textId="77777777" w:rsidR="00530641" w:rsidRPr="00BF5CE3" w:rsidRDefault="00530641" w:rsidP="00C81C02">
            <w:pPr>
              <w:jc w:val="both"/>
              <w:rPr>
                <w:lang w:eastAsia="lt-LT"/>
              </w:rPr>
            </w:pPr>
          </w:p>
        </w:tc>
      </w:tr>
      <w:tr w:rsidR="00530641" w:rsidRPr="00BF5CE3" w14:paraId="6B5B403C" w14:textId="77777777" w:rsidTr="00530641">
        <w:trPr>
          <w:trHeight w:val="308"/>
        </w:trPr>
        <w:tc>
          <w:tcPr>
            <w:tcW w:w="887" w:type="pct"/>
            <w:shd w:val="clear" w:color="auto" w:fill="FFFFFF"/>
          </w:tcPr>
          <w:p w14:paraId="66BE19EF" w14:textId="77777777" w:rsidR="00530641" w:rsidRPr="00BF5CE3" w:rsidRDefault="00530641" w:rsidP="00C81C02">
            <w:pPr>
              <w:jc w:val="both"/>
              <w:rPr>
                <w:lang w:eastAsia="lt-LT"/>
              </w:rPr>
            </w:pPr>
          </w:p>
        </w:tc>
        <w:tc>
          <w:tcPr>
            <w:tcW w:w="904" w:type="pct"/>
            <w:shd w:val="clear" w:color="auto" w:fill="FFFFFF"/>
          </w:tcPr>
          <w:p w14:paraId="25F5C163" w14:textId="77777777" w:rsidR="00530641" w:rsidRPr="00BF5CE3" w:rsidRDefault="00530641" w:rsidP="00C81C02">
            <w:pPr>
              <w:jc w:val="both"/>
              <w:rPr>
                <w:lang w:eastAsia="lt-LT"/>
              </w:rPr>
            </w:pPr>
          </w:p>
        </w:tc>
        <w:tc>
          <w:tcPr>
            <w:tcW w:w="895" w:type="pct"/>
            <w:shd w:val="clear" w:color="auto" w:fill="FFFFFF"/>
          </w:tcPr>
          <w:p w14:paraId="6008CB74" w14:textId="77777777" w:rsidR="00530641" w:rsidRPr="00BF5CE3" w:rsidRDefault="00530641" w:rsidP="00C81C02">
            <w:pPr>
              <w:jc w:val="both"/>
              <w:rPr>
                <w:lang w:eastAsia="lt-LT"/>
              </w:rPr>
            </w:pPr>
          </w:p>
        </w:tc>
        <w:tc>
          <w:tcPr>
            <w:tcW w:w="845" w:type="pct"/>
            <w:shd w:val="clear" w:color="auto" w:fill="FFFFFF"/>
          </w:tcPr>
          <w:p w14:paraId="6A918AAF" w14:textId="77777777" w:rsidR="00530641" w:rsidRPr="00BF5CE3" w:rsidRDefault="00530641" w:rsidP="00C81C02">
            <w:pPr>
              <w:jc w:val="both"/>
              <w:rPr>
                <w:lang w:eastAsia="lt-LT"/>
              </w:rPr>
            </w:pPr>
          </w:p>
        </w:tc>
        <w:tc>
          <w:tcPr>
            <w:tcW w:w="684" w:type="pct"/>
            <w:shd w:val="clear" w:color="auto" w:fill="FFFFFF"/>
          </w:tcPr>
          <w:p w14:paraId="4C720ED6" w14:textId="5260CF2F" w:rsidR="00530641" w:rsidRPr="00BF5CE3" w:rsidRDefault="00530641" w:rsidP="00C81C02">
            <w:pPr>
              <w:jc w:val="both"/>
              <w:rPr>
                <w:lang w:eastAsia="lt-LT"/>
              </w:rPr>
            </w:pPr>
          </w:p>
        </w:tc>
        <w:tc>
          <w:tcPr>
            <w:tcW w:w="780" w:type="pct"/>
            <w:shd w:val="clear" w:color="auto" w:fill="FFFFFF"/>
          </w:tcPr>
          <w:p w14:paraId="50C687F9" w14:textId="77777777" w:rsidR="00530641" w:rsidRPr="00BF5CE3" w:rsidRDefault="00530641" w:rsidP="00C81C02">
            <w:pPr>
              <w:jc w:val="both"/>
              <w:rPr>
                <w:lang w:eastAsia="lt-LT"/>
              </w:rPr>
            </w:pPr>
          </w:p>
        </w:tc>
      </w:tr>
      <w:tr w:rsidR="00530641" w:rsidRPr="00BF5CE3" w14:paraId="6ECE9F69" w14:textId="77777777" w:rsidTr="00530641">
        <w:trPr>
          <w:trHeight w:val="297"/>
        </w:trPr>
        <w:tc>
          <w:tcPr>
            <w:tcW w:w="887" w:type="pct"/>
            <w:shd w:val="clear" w:color="auto" w:fill="FFFFFF"/>
          </w:tcPr>
          <w:p w14:paraId="26BC2367" w14:textId="77777777" w:rsidR="00530641" w:rsidRPr="00BF5CE3" w:rsidRDefault="00530641" w:rsidP="00C81C02">
            <w:pPr>
              <w:jc w:val="both"/>
              <w:rPr>
                <w:lang w:eastAsia="lt-LT"/>
              </w:rPr>
            </w:pPr>
          </w:p>
        </w:tc>
        <w:tc>
          <w:tcPr>
            <w:tcW w:w="904" w:type="pct"/>
            <w:shd w:val="clear" w:color="auto" w:fill="FFFFFF"/>
          </w:tcPr>
          <w:p w14:paraId="1AA6E596" w14:textId="77777777" w:rsidR="00530641" w:rsidRPr="00BF5CE3" w:rsidRDefault="00530641" w:rsidP="00C81C02">
            <w:pPr>
              <w:jc w:val="both"/>
              <w:rPr>
                <w:lang w:eastAsia="lt-LT"/>
              </w:rPr>
            </w:pPr>
          </w:p>
        </w:tc>
        <w:tc>
          <w:tcPr>
            <w:tcW w:w="895" w:type="pct"/>
            <w:shd w:val="clear" w:color="auto" w:fill="FFFFFF"/>
          </w:tcPr>
          <w:p w14:paraId="0FC263B1" w14:textId="77777777" w:rsidR="00530641" w:rsidRPr="00BF5CE3" w:rsidRDefault="00530641" w:rsidP="00C81C02">
            <w:pPr>
              <w:jc w:val="both"/>
              <w:rPr>
                <w:lang w:eastAsia="lt-LT"/>
              </w:rPr>
            </w:pPr>
          </w:p>
        </w:tc>
        <w:tc>
          <w:tcPr>
            <w:tcW w:w="845" w:type="pct"/>
            <w:shd w:val="clear" w:color="auto" w:fill="FFFFFF"/>
          </w:tcPr>
          <w:p w14:paraId="5DB78D9B" w14:textId="77777777" w:rsidR="00530641" w:rsidRPr="00BF5CE3" w:rsidRDefault="00530641" w:rsidP="00C81C02">
            <w:pPr>
              <w:jc w:val="both"/>
              <w:rPr>
                <w:lang w:eastAsia="lt-LT"/>
              </w:rPr>
            </w:pPr>
          </w:p>
        </w:tc>
        <w:tc>
          <w:tcPr>
            <w:tcW w:w="684" w:type="pct"/>
            <w:shd w:val="clear" w:color="auto" w:fill="FFFFFF"/>
          </w:tcPr>
          <w:p w14:paraId="2F77399F" w14:textId="7FA0E073" w:rsidR="00530641" w:rsidRPr="00BF5CE3" w:rsidRDefault="00530641" w:rsidP="00C81C02">
            <w:pPr>
              <w:jc w:val="both"/>
              <w:rPr>
                <w:lang w:eastAsia="lt-LT"/>
              </w:rPr>
            </w:pPr>
          </w:p>
        </w:tc>
        <w:tc>
          <w:tcPr>
            <w:tcW w:w="780" w:type="pct"/>
            <w:shd w:val="clear" w:color="auto" w:fill="FFFFFF"/>
          </w:tcPr>
          <w:p w14:paraId="355A9338" w14:textId="77777777" w:rsidR="00530641" w:rsidRPr="00BF5CE3" w:rsidRDefault="00530641" w:rsidP="00C81C02">
            <w:pPr>
              <w:jc w:val="both"/>
              <w:rPr>
                <w:lang w:eastAsia="lt-LT"/>
              </w:rPr>
            </w:pPr>
          </w:p>
        </w:tc>
      </w:tr>
      <w:tr w:rsidR="00530641" w:rsidRPr="00BF5CE3" w14:paraId="0BF1CBB1" w14:textId="77777777" w:rsidTr="00530641">
        <w:trPr>
          <w:trHeight w:val="271"/>
        </w:trPr>
        <w:tc>
          <w:tcPr>
            <w:tcW w:w="887" w:type="pct"/>
          </w:tcPr>
          <w:p w14:paraId="316A547C" w14:textId="740A93B5" w:rsidR="00530641" w:rsidRPr="00BF5CE3" w:rsidRDefault="00530641" w:rsidP="00C81C02">
            <w:pPr>
              <w:jc w:val="both"/>
              <w:rPr>
                <w:lang w:eastAsia="lt-LT"/>
              </w:rPr>
            </w:pPr>
          </w:p>
        </w:tc>
        <w:tc>
          <w:tcPr>
            <w:tcW w:w="904" w:type="pct"/>
          </w:tcPr>
          <w:p w14:paraId="5737E0E7" w14:textId="77777777" w:rsidR="00530641" w:rsidRPr="00BF5CE3" w:rsidRDefault="00530641" w:rsidP="00C81C02">
            <w:pPr>
              <w:jc w:val="both"/>
              <w:rPr>
                <w:lang w:eastAsia="lt-LT"/>
              </w:rPr>
            </w:pPr>
          </w:p>
        </w:tc>
        <w:tc>
          <w:tcPr>
            <w:tcW w:w="895" w:type="pct"/>
          </w:tcPr>
          <w:p w14:paraId="15BBDF2E" w14:textId="77777777" w:rsidR="00530641" w:rsidRPr="00BF5CE3" w:rsidRDefault="00530641" w:rsidP="00C81C02">
            <w:pPr>
              <w:jc w:val="both"/>
              <w:rPr>
                <w:lang w:eastAsia="lt-LT"/>
              </w:rPr>
            </w:pPr>
          </w:p>
        </w:tc>
        <w:tc>
          <w:tcPr>
            <w:tcW w:w="845" w:type="pct"/>
          </w:tcPr>
          <w:p w14:paraId="15787CC2" w14:textId="77777777" w:rsidR="00530641" w:rsidRPr="00BF5CE3" w:rsidRDefault="00530641" w:rsidP="00C81C02">
            <w:pPr>
              <w:jc w:val="both"/>
              <w:rPr>
                <w:lang w:eastAsia="lt-LT"/>
              </w:rPr>
            </w:pPr>
          </w:p>
        </w:tc>
        <w:tc>
          <w:tcPr>
            <w:tcW w:w="684" w:type="pct"/>
          </w:tcPr>
          <w:p w14:paraId="636D9258" w14:textId="3D6E35AC" w:rsidR="00530641" w:rsidRPr="00BF5CE3" w:rsidRDefault="00530641" w:rsidP="00C81C02">
            <w:pPr>
              <w:jc w:val="both"/>
              <w:rPr>
                <w:lang w:eastAsia="lt-LT"/>
              </w:rPr>
            </w:pPr>
          </w:p>
        </w:tc>
        <w:tc>
          <w:tcPr>
            <w:tcW w:w="780" w:type="pct"/>
          </w:tcPr>
          <w:p w14:paraId="36D10677" w14:textId="77777777" w:rsidR="00530641" w:rsidRPr="00BF5CE3" w:rsidRDefault="00530641" w:rsidP="00C81C02">
            <w:pPr>
              <w:jc w:val="both"/>
              <w:rPr>
                <w:lang w:eastAsia="lt-LT"/>
              </w:rPr>
            </w:pPr>
          </w:p>
        </w:tc>
      </w:tr>
    </w:tbl>
    <w:p w14:paraId="041FD897" w14:textId="77777777" w:rsidR="00D5482A" w:rsidRPr="00966BE4" w:rsidRDefault="00D5482A" w:rsidP="004A1C9B">
      <w:pPr>
        <w:ind w:right="-739"/>
        <w:jc w:val="both"/>
        <w:rPr>
          <w:i/>
          <w:sz w:val="16"/>
          <w:szCs w:val="16"/>
          <w:lang w:eastAsia="lt-LT"/>
        </w:rPr>
      </w:pPr>
    </w:p>
    <w:p w14:paraId="561FEB37" w14:textId="2B94BCE8" w:rsidR="00BF5CE3" w:rsidRPr="00BF5CE3" w:rsidRDefault="00BF5CE3" w:rsidP="004A1C9B">
      <w:pPr>
        <w:ind w:right="-739"/>
        <w:jc w:val="both"/>
        <w:rPr>
          <w:i/>
          <w:szCs w:val="24"/>
          <w:lang w:eastAsia="lt-LT"/>
        </w:rPr>
      </w:pPr>
      <w:r w:rsidRPr="00BF5CE3">
        <w:rPr>
          <w:i/>
          <w:szCs w:val="24"/>
          <w:lang w:eastAsia="lt-LT"/>
        </w:rPr>
        <w:t>*</w:t>
      </w:r>
      <w:r w:rsidRPr="00BF5CE3">
        <w:rPr>
          <w:bCs/>
          <w:i/>
          <w:szCs w:val="24"/>
        </w:rPr>
        <w:t xml:space="preserve">Nuosekliai nurodoma, kokias </w:t>
      </w:r>
      <w:r w:rsidRPr="004A1C9B">
        <w:rPr>
          <w:bCs/>
          <w:i/>
          <w:szCs w:val="24"/>
        </w:rPr>
        <w:t>veiklas</w:t>
      </w:r>
      <w:r w:rsidR="009C3D77" w:rsidRPr="004A1C9B">
        <w:rPr>
          <w:bCs/>
          <w:i/>
          <w:szCs w:val="24"/>
        </w:rPr>
        <w:t xml:space="preserve"> (mokymai, konsultacijų teikimas, renginiai</w:t>
      </w:r>
      <w:r w:rsidR="0015503A" w:rsidRPr="004A1C9B">
        <w:rPr>
          <w:bCs/>
          <w:i/>
          <w:szCs w:val="24"/>
        </w:rPr>
        <w:t>, metodinės medžiagos rengimas</w:t>
      </w:r>
      <w:r w:rsidR="009C3D77" w:rsidRPr="004A1C9B">
        <w:rPr>
          <w:bCs/>
          <w:i/>
          <w:szCs w:val="24"/>
        </w:rPr>
        <w:t xml:space="preserve"> ir kt.)</w:t>
      </w:r>
      <w:r w:rsidR="00302D44" w:rsidRPr="004A1C9B">
        <w:rPr>
          <w:bCs/>
          <w:i/>
          <w:szCs w:val="24"/>
        </w:rPr>
        <w:t xml:space="preserve"> </w:t>
      </w:r>
      <w:r w:rsidR="00032615" w:rsidRPr="004A1C9B">
        <w:rPr>
          <w:bCs/>
          <w:i/>
          <w:szCs w:val="24"/>
        </w:rPr>
        <w:t xml:space="preserve">ir </w:t>
      </w:r>
      <w:r w:rsidR="00302D44" w:rsidRPr="004A1C9B">
        <w:rPr>
          <w:bCs/>
          <w:i/>
          <w:szCs w:val="24"/>
        </w:rPr>
        <w:t>kokiai tikslinei grupei</w:t>
      </w:r>
      <w:r w:rsidRPr="004A1C9B">
        <w:rPr>
          <w:bCs/>
          <w:i/>
          <w:szCs w:val="24"/>
        </w:rPr>
        <w:t xml:space="preserve"> planuojama įgyvendinti, kad būtų pasiekti projekto uždaviniai.</w:t>
      </w:r>
      <w:r w:rsidRPr="004A1C9B">
        <w:rPr>
          <w:bCs/>
          <w:i/>
          <w:szCs w:val="24"/>
          <w:lang w:eastAsia="lt-LT"/>
        </w:rPr>
        <w:t xml:space="preserve"> Kiekviena veikla nurodoma atskiroje eilutėje. Prie vieno priemonės uždavinio</w:t>
      </w:r>
      <w:r w:rsidRPr="00BF5CE3">
        <w:rPr>
          <w:i/>
          <w:szCs w:val="24"/>
          <w:lang w:eastAsia="lt-LT"/>
        </w:rPr>
        <w:t xml:space="preserve"> galima nurodyti ir keletą planuojamų veiklų.</w:t>
      </w:r>
    </w:p>
    <w:p w14:paraId="218F7360" w14:textId="68C68B71" w:rsidR="00BF5CE3" w:rsidRDefault="00BF5CE3" w:rsidP="00122227">
      <w:pPr>
        <w:jc w:val="both"/>
        <w:rPr>
          <w:i/>
          <w:szCs w:val="24"/>
          <w:lang w:eastAsia="lt-LT"/>
        </w:rPr>
      </w:pPr>
      <w:r w:rsidRPr="00BF5CE3">
        <w:rPr>
          <w:i/>
          <w:szCs w:val="24"/>
          <w:lang w:eastAsia="lt-LT"/>
        </w:rPr>
        <w:t>** Trumpai aprašoma kiekviena priemonės veikla ją pagrindžiant</w:t>
      </w:r>
      <w:r w:rsidR="00530641">
        <w:rPr>
          <w:i/>
          <w:szCs w:val="24"/>
          <w:lang w:eastAsia="lt-LT"/>
        </w:rPr>
        <w:t xml:space="preserve"> ir</w:t>
      </w:r>
      <w:r w:rsidR="00725062">
        <w:rPr>
          <w:i/>
          <w:szCs w:val="24"/>
          <w:lang w:eastAsia="lt-LT"/>
        </w:rPr>
        <w:t xml:space="preserve"> </w:t>
      </w:r>
      <w:r w:rsidR="00725062" w:rsidRPr="00530641">
        <w:rPr>
          <w:i/>
          <w:szCs w:val="24"/>
          <w:lang w:eastAsia="lt-LT"/>
        </w:rPr>
        <w:t>nurodant vykdytojus</w:t>
      </w:r>
      <w:r w:rsidR="00B37115">
        <w:rPr>
          <w:i/>
          <w:szCs w:val="24"/>
          <w:lang w:eastAsia="lt-LT"/>
        </w:rPr>
        <w:t>.</w:t>
      </w:r>
    </w:p>
    <w:p w14:paraId="1CCEF772" w14:textId="77777777" w:rsidR="00D5482A" w:rsidRPr="00966BE4" w:rsidRDefault="00D5482A" w:rsidP="00122227">
      <w:pPr>
        <w:jc w:val="both"/>
        <w:rPr>
          <w:iCs/>
          <w:sz w:val="16"/>
          <w:szCs w:val="16"/>
          <w:lang w:eastAsia="lt-LT"/>
        </w:rPr>
      </w:pPr>
    </w:p>
    <w:p w14:paraId="65C6C5F4" w14:textId="23147136" w:rsidR="00257740" w:rsidRPr="00D5482A" w:rsidRDefault="00750060" w:rsidP="00D5482A">
      <w:pPr>
        <w:ind w:right="-739"/>
        <w:jc w:val="both"/>
        <w:rPr>
          <w:i/>
          <w:iCs/>
        </w:rPr>
      </w:pPr>
      <w:r w:rsidRPr="00CA25D4">
        <w:t>***</w:t>
      </w:r>
      <w:r w:rsidR="00D5482A" w:rsidRPr="00D5482A">
        <w:rPr>
          <w:i/>
          <w:iCs/>
        </w:rPr>
        <w:t>P</w:t>
      </w:r>
      <w:r w:rsidRPr="00D5482A">
        <w:rPr>
          <w:i/>
          <w:iCs/>
        </w:rPr>
        <w:t xml:space="preserve">rašant finansavimo 3 metams, nurodoma visų veiklų įgyvendinimo trukmė </w:t>
      </w:r>
      <w:r w:rsidR="00D5482A">
        <w:rPr>
          <w:i/>
          <w:iCs/>
        </w:rPr>
        <w:t>– 3</w:t>
      </w:r>
      <w:r w:rsidR="00743ACF" w:rsidRPr="00D5482A">
        <w:rPr>
          <w:i/>
          <w:iCs/>
        </w:rPr>
        <w:t xml:space="preserve"> metai</w:t>
      </w:r>
      <w:r w:rsidRPr="00D5482A">
        <w:rPr>
          <w:i/>
          <w:iCs/>
        </w:rPr>
        <w:t xml:space="preserve"> (visos numatytos veiklos turi būti vykdomos</w:t>
      </w:r>
      <w:r w:rsidR="00805EB4" w:rsidRPr="00D5482A">
        <w:rPr>
          <w:i/>
          <w:iCs/>
        </w:rPr>
        <w:t xml:space="preserve"> nepertraukiamai</w:t>
      </w:r>
      <w:r w:rsidR="00D5482A" w:rsidRPr="00D5482A">
        <w:rPr>
          <w:i/>
          <w:iCs/>
        </w:rPr>
        <w:t>,</w:t>
      </w:r>
      <w:r w:rsidR="00805EB4" w:rsidRPr="00D5482A">
        <w:rPr>
          <w:i/>
          <w:iCs/>
        </w:rPr>
        <w:t xml:space="preserve"> </w:t>
      </w:r>
      <w:r w:rsidR="00D5482A">
        <w:rPr>
          <w:i/>
          <w:iCs/>
        </w:rPr>
        <w:br/>
      </w:r>
      <w:r w:rsidR="00805EB4" w:rsidRPr="00D5482A">
        <w:rPr>
          <w:i/>
          <w:iCs/>
        </w:rPr>
        <w:t>t. y.</w:t>
      </w:r>
      <w:r w:rsidRPr="00D5482A">
        <w:rPr>
          <w:i/>
          <w:iCs/>
        </w:rPr>
        <w:t xml:space="preserve"> 3 metus).</w:t>
      </w:r>
    </w:p>
    <w:p w14:paraId="7002AA0B" w14:textId="77777777" w:rsidR="00BF5CE3" w:rsidRPr="00966BE4" w:rsidRDefault="00BF5CE3" w:rsidP="00D5482A">
      <w:pPr>
        <w:ind w:right="-739"/>
        <w:jc w:val="both"/>
        <w:rPr>
          <w:i/>
          <w:iCs/>
          <w:sz w:val="16"/>
          <w:szCs w:val="16"/>
        </w:rPr>
      </w:pPr>
    </w:p>
    <w:p w14:paraId="5E091DF5" w14:textId="292AF4EB" w:rsidR="00BF5CE3" w:rsidRDefault="00BF5CE3" w:rsidP="00BF5CE3">
      <w:r>
        <w:t>Organizacijos vadovas                        __________________          ___________________________</w:t>
      </w:r>
    </w:p>
    <w:p w14:paraId="62E05887" w14:textId="56316FAD" w:rsidR="00BF5CE3" w:rsidRDefault="00BF5CE3" w:rsidP="00BD30AF">
      <w:r>
        <w:t xml:space="preserve">                                                                       (parašas)                                  (vardas ir pavardė)</w:t>
      </w:r>
    </w:p>
    <w:sectPr w:rsidR="00BF5CE3" w:rsidSect="00744431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E3"/>
    <w:rsid w:val="00032615"/>
    <w:rsid w:val="00111E44"/>
    <w:rsid w:val="00122227"/>
    <w:rsid w:val="00144181"/>
    <w:rsid w:val="0015503A"/>
    <w:rsid w:val="00163863"/>
    <w:rsid w:val="001A33BC"/>
    <w:rsid w:val="00244CD6"/>
    <w:rsid w:val="00257740"/>
    <w:rsid w:val="00275E66"/>
    <w:rsid w:val="002D16A1"/>
    <w:rsid w:val="002F45F8"/>
    <w:rsid w:val="00302D44"/>
    <w:rsid w:val="00381362"/>
    <w:rsid w:val="003B6EC5"/>
    <w:rsid w:val="0042466B"/>
    <w:rsid w:val="00473536"/>
    <w:rsid w:val="004A1C9B"/>
    <w:rsid w:val="00504961"/>
    <w:rsid w:val="00530641"/>
    <w:rsid w:val="00566DB8"/>
    <w:rsid w:val="00580732"/>
    <w:rsid w:val="005911B4"/>
    <w:rsid w:val="006A549D"/>
    <w:rsid w:val="006D2A5C"/>
    <w:rsid w:val="00725062"/>
    <w:rsid w:val="00743ACF"/>
    <w:rsid w:val="00744431"/>
    <w:rsid w:val="00750060"/>
    <w:rsid w:val="007574E0"/>
    <w:rsid w:val="007A6D3E"/>
    <w:rsid w:val="007B43B8"/>
    <w:rsid w:val="007D3AB9"/>
    <w:rsid w:val="00805EB4"/>
    <w:rsid w:val="008146C8"/>
    <w:rsid w:val="00822CDB"/>
    <w:rsid w:val="00884139"/>
    <w:rsid w:val="0091490C"/>
    <w:rsid w:val="00966BE4"/>
    <w:rsid w:val="0097233B"/>
    <w:rsid w:val="00991EC3"/>
    <w:rsid w:val="009C3D77"/>
    <w:rsid w:val="009D58A0"/>
    <w:rsid w:val="00A20AA3"/>
    <w:rsid w:val="00A26AAD"/>
    <w:rsid w:val="00A44A2A"/>
    <w:rsid w:val="00AA618D"/>
    <w:rsid w:val="00AB02A7"/>
    <w:rsid w:val="00AE1EE4"/>
    <w:rsid w:val="00B37115"/>
    <w:rsid w:val="00BA0795"/>
    <w:rsid w:val="00BA7670"/>
    <w:rsid w:val="00BC1DF3"/>
    <w:rsid w:val="00BD30AF"/>
    <w:rsid w:val="00BD4396"/>
    <w:rsid w:val="00BF5CE3"/>
    <w:rsid w:val="00CA25D4"/>
    <w:rsid w:val="00CE16AB"/>
    <w:rsid w:val="00D244BA"/>
    <w:rsid w:val="00D34C23"/>
    <w:rsid w:val="00D5482A"/>
    <w:rsid w:val="00DE6E08"/>
    <w:rsid w:val="00E03ED2"/>
    <w:rsid w:val="00E3152A"/>
    <w:rsid w:val="00E31EE3"/>
    <w:rsid w:val="00E80329"/>
    <w:rsid w:val="00EB3852"/>
    <w:rsid w:val="00ED3CA1"/>
    <w:rsid w:val="00FB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DA33"/>
  <w15:chartTrackingRefBased/>
  <w15:docId w15:val="{FC4BE4E9-5A02-4098-B208-2EC66B5B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66D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953</Words>
  <Characters>544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Sakalauskaitė</dc:creator>
  <cp:lastModifiedBy>Akvilė Sakalauskaitė</cp:lastModifiedBy>
  <cp:revision>2</cp:revision>
  <dcterms:created xsi:type="dcterms:W3CDTF">2024-01-11T06:09:00Z</dcterms:created>
  <dcterms:modified xsi:type="dcterms:W3CDTF">2024-01-11T06:09:00Z</dcterms:modified>
</cp:coreProperties>
</file>