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169" w:rsidRPr="00A71B04" w:rsidRDefault="00A519E1" w:rsidP="00A71B0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71B04">
        <w:rPr>
          <w:rFonts w:ascii="Times New Roman" w:hAnsi="Times New Roman" w:cs="Times New Roman"/>
          <w:sz w:val="24"/>
          <w:szCs w:val="24"/>
        </w:rPr>
        <w:t>Vilniaus kolegijos Sveikatos priežiūros fakultetas, Biomedicininės diagnostikos ir dietetikos katedra, studijų programa „Dietetika</w:t>
      </w:r>
      <w:proofErr w:type="gramStart"/>
      <w:r w:rsidRPr="00A71B04">
        <w:rPr>
          <w:rFonts w:ascii="Times New Roman" w:hAnsi="Times New Roman" w:cs="Times New Roman"/>
          <w:sz w:val="24"/>
          <w:szCs w:val="24"/>
        </w:rPr>
        <w:t>“</w:t>
      </w:r>
      <w:r w:rsidR="008C791D" w:rsidRPr="00A71B04">
        <w:rPr>
          <w:rFonts w:ascii="Times New Roman" w:hAnsi="Times New Roman" w:cs="Times New Roman"/>
          <w:sz w:val="24"/>
          <w:szCs w:val="24"/>
        </w:rPr>
        <w:t xml:space="preserve"> </w:t>
      </w:r>
      <w:r w:rsidRPr="00A71B0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A71B04">
        <w:rPr>
          <w:rFonts w:ascii="Times New Roman" w:hAnsi="Times New Roman" w:cs="Times New Roman"/>
          <w:sz w:val="24"/>
          <w:szCs w:val="24"/>
        </w:rPr>
        <w:t>valst. kodas 653B41001). Baigiamojo darbo autorė – DT13</w:t>
      </w:r>
      <w:r w:rsidR="008C791D" w:rsidRPr="00A71B04">
        <w:rPr>
          <w:rFonts w:ascii="Times New Roman" w:hAnsi="Times New Roman" w:cs="Times New Roman"/>
          <w:sz w:val="24"/>
          <w:szCs w:val="24"/>
        </w:rPr>
        <w:t> </w:t>
      </w:r>
      <w:r w:rsidRPr="00A71B04">
        <w:rPr>
          <w:rFonts w:ascii="Times New Roman" w:hAnsi="Times New Roman" w:cs="Times New Roman"/>
          <w:sz w:val="24"/>
          <w:szCs w:val="24"/>
        </w:rPr>
        <w:t xml:space="preserve">gr. studentė </w:t>
      </w:r>
      <w:r w:rsidR="00504527" w:rsidRPr="00A71B0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Gabrielė Radzevičiūtė</w:t>
      </w:r>
      <w:r w:rsidR="00151CF1" w:rsidRPr="00A71B04">
        <w:rPr>
          <w:rFonts w:ascii="Times New Roman" w:hAnsi="Times New Roman" w:cs="Times New Roman"/>
          <w:color w:val="252525"/>
          <w:sz w:val="24"/>
          <w:szCs w:val="24"/>
          <w:lang w:val="lt-LT"/>
        </w:rPr>
        <w:t>.</w:t>
      </w:r>
      <w:r w:rsidR="00151CF1" w:rsidRPr="00A71B04">
        <w:rPr>
          <w:rFonts w:ascii="Times New Roman" w:hAnsi="Times New Roman" w:cs="Times New Roman"/>
          <w:b/>
          <w:color w:val="252525"/>
          <w:sz w:val="24"/>
          <w:szCs w:val="24"/>
          <w:lang w:val="lt-LT"/>
        </w:rPr>
        <w:t xml:space="preserve"> </w:t>
      </w:r>
      <w:r w:rsidRPr="00A71B04">
        <w:rPr>
          <w:rFonts w:ascii="Times New Roman" w:hAnsi="Times New Roman" w:cs="Times New Roman"/>
          <w:sz w:val="24"/>
          <w:szCs w:val="24"/>
          <w:lang w:val="lt-LT"/>
        </w:rPr>
        <w:t xml:space="preserve">Profesinio bakalauro baigiamojo darbo tema </w:t>
      </w:r>
      <w:r w:rsidR="00151CF1" w:rsidRPr="00A71B04">
        <w:rPr>
          <w:rFonts w:ascii="Times New Roman" w:hAnsi="Times New Roman" w:cs="Times New Roman"/>
          <w:sz w:val="24"/>
          <w:szCs w:val="24"/>
          <w:lang w:val="lt-LT"/>
        </w:rPr>
        <w:t>–</w:t>
      </w:r>
      <w:r w:rsidRPr="00A71B0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1574F7" w:rsidRPr="00A71B0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Socialinę atskirtį patiriančių asmenų maitinimosi įvertinimas. </w:t>
      </w:r>
    </w:p>
    <w:p w:rsidR="00766A03" w:rsidRPr="00766A03" w:rsidRDefault="00766A03" w:rsidP="00A71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116124" w:rsidRDefault="00116124" w:rsidP="00A71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Tyrimo</w:t>
      </w:r>
      <w:r w:rsidR="0089362A" w:rsidRPr="00A71B04">
        <w:rPr>
          <w:rFonts w:ascii="Times New Roman" w:hAnsi="Times New Roman" w:cs="Times New Roman"/>
          <w:b/>
          <w:sz w:val="24"/>
          <w:szCs w:val="24"/>
          <w:lang w:val="lt-LT"/>
        </w:rPr>
        <w:t xml:space="preserve"> tikslas</w:t>
      </w:r>
      <w:r w:rsidR="009F3E82" w:rsidRPr="00A71B04">
        <w:rPr>
          <w:rFonts w:ascii="Times New Roman" w:hAnsi="Times New Roman" w:cs="Times New Roman"/>
          <w:b/>
          <w:sz w:val="24"/>
          <w:szCs w:val="24"/>
          <w:lang w:val="lt-LT"/>
        </w:rPr>
        <w:t>:</w:t>
      </w:r>
      <w:r w:rsidR="009F3E82" w:rsidRPr="00A71B0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9362A" w:rsidRPr="00A71B04">
        <w:rPr>
          <w:rFonts w:ascii="Times New Roman" w:hAnsi="Times New Roman" w:cs="Times New Roman"/>
          <w:sz w:val="24"/>
          <w:szCs w:val="24"/>
          <w:lang w:val="lt-LT"/>
        </w:rPr>
        <w:t xml:space="preserve">įvertinti </w:t>
      </w:r>
      <w:r w:rsidR="009F3E82" w:rsidRPr="00A71B04"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009F3E82" w:rsidRPr="00A71B04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ocialinę atskirtį patiriančių</w:t>
      </w:r>
      <w:r w:rsidR="009F3E82" w:rsidRPr="00A71B04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 </w:t>
      </w:r>
      <w:r w:rsidR="0089362A" w:rsidRPr="00A71B04">
        <w:rPr>
          <w:rFonts w:ascii="Times New Roman" w:hAnsi="Times New Roman" w:cs="Times New Roman"/>
          <w:sz w:val="24"/>
          <w:szCs w:val="24"/>
          <w:lang w:val="lt-LT"/>
        </w:rPr>
        <w:t xml:space="preserve">asmenų maitinimąsi. Tikslui pasiekti buvo iškelti </w:t>
      </w:r>
      <w:r w:rsidR="0089362A" w:rsidRPr="00A71B04">
        <w:rPr>
          <w:rFonts w:ascii="Times New Roman" w:hAnsi="Times New Roman" w:cs="Times New Roman"/>
          <w:b/>
          <w:sz w:val="24"/>
          <w:szCs w:val="24"/>
          <w:lang w:val="lt-LT"/>
        </w:rPr>
        <w:t>uždaviniai:</w:t>
      </w:r>
      <w:r w:rsidR="0089362A" w:rsidRPr="00A71B04">
        <w:rPr>
          <w:rFonts w:ascii="Times New Roman" w:hAnsi="Times New Roman" w:cs="Times New Roman"/>
          <w:sz w:val="24"/>
          <w:szCs w:val="24"/>
          <w:lang w:val="lt-LT"/>
        </w:rPr>
        <w:t xml:space="preserve"> apžvelgti socialiai atskirtų asmenų tinkamo maitinimosi principus</w:t>
      </w:r>
      <w:r w:rsidR="00A70C12" w:rsidRPr="00A71B04">
        <w:rPr>
          <w:rFonts w:ascii="Times New Roman" w:hAnsi="Times New Roman" w:cs="Times New Roman"/>
          <w:sz w:val="24"/>
          <w:szCs w:val="24"/>
          <w:lang w:val="lt-LT"/>
        </w:rPr>
        <w:t>;</w:t>
      </w:r>
      <w:r w:rsidR="0089362A" w:rsidRPr="00A71B0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5E0D0D">
        <w:rPr>
          <w:rFonts w:ascii="Times New Roman" w:hAnsi="Times New Roman" w:cs="Times New Roman"/>
          <w:sz w:val="24"/>
          <w:szCs w:val="24"/>
          <w:lang w:val="lt-LT"/>
        </w:rPr>
        <w:t>išanalizuoti</w:t>
      </w:r>
      <w:r w:rsidR="0089362A" w:rsidRPr="00A71B04">
        <w:rPr>
          <w:rFonts w:ascii="Times New Roman" w:hAnsi="Times New Roman" w:cs="Times New Roman"/>
          <w:sz w:val="24"/>
          <w:szCs w:val="24"/>
          <w:lang w:val="lt-LT"/>
        </w:rPr>
        <w:t xml:space="preserve"> socialinę atskirtį patiriančių asmenų maitinimąsi</w:t>
      </w:r>
      <w:r w:rsidR="001A6A36">
        <w:rPr>
          <w:rFonts w:ascii="Times New Roman" w:hAnsi="Times New Roman" w:cs="Times New Roman"/>
          <w:sz w:val="24"/>
          <w:szCs w:val="24"/>
          <w:lang w:val="lt-LT"/>
        </w:rPr>
        <w:t>;</w:t>
      </w:r>
      <w:r w:rsidR="0089362A" w:rsidRPr="00A71B04">
        <w:rPr>
          <w:rFonts w:ascii="Times New Roman" w:hAnsi="Times New Roman" w:cs="Times New Roman"/>
          <w:sz w:val="24"/>
          <w:szCs w:val="24"/>
          <w:lang w:val="lt-LT"/>
        </w:rPr>
        <w:t xml:space="preserve"> identifikuoti socialiai atskirtų asmenų maitinimosi problemas. </w:t>
      </w:r>
    </w:p>
    <w:p w:rsidR="00622587" w:rsidRPr="00A71B04" w:rsidRDefault="00A70C12" w:rsidP="00A71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B04">
        <w:rPr>
          <w:rFonts w:ascii="Times New Roman" w:hAnsi="Times New Roman" w:cs="Times New Roman"/>
          <w:b/>
          <w:color w:val="252525"/>
          <w:sz w:val="24"/>
          <w:szCs w:val="24"/>
          <w:lang w:val="lt-LT"/>
        </w:rPr>
        <w:t>Tyrimo metodika:</w:t>
      </w:r>
      <w:r w:rsidRPr="00A71B04">
        <w:rPr>
          <w:rFonts w:ascii="Times New Roman" w:hAnsi="Times New Roman" w:cs="Times New Roman"/>
          <w:color w:val="252525"/>
          <w:sz w:val="24"/>
          <w:szCs w:val="24"/>
          <w:lang w:val="lt-LT"/>
        </w:rPr>
        <w:t xml:space="preserve"> i</w:t>
      </w:r>
      <w:r w:rsidR="0089362A" w:rsidRPr="00A71B04">
        <w:rPr>
          <w:rFonts w:ascii="Times New Roman" w:hAnsi="Times New Roman" w:cs="Times New Roman"/>
          <w:sz w:val="24"/>
          <w:szCs w:val="24"/>
          <w:lang w:val="lt-LT"/>
        </w:rPr>
        <w:t xml:space="preserve">škeltiems uždaviniams įgyvendinti buvo sukurtas klausimynas, kurio pagalba </w:t>
      </w:r>
      <w:r w:rsidR="00F16CDC" w:rsidRPr="00A71B04">
        <w:rPr>
          <w:rFonts w:ascii="Times New Roman" w:hAnsi="Times New Roman" w:cs="Times New Roman"/>
          <w:sz w:val="24"/>
          <w:szCs w:val="24"/>
          <w:lang w:val="lt-LT"/>
        </w:rPr>
        <w:t>su</w:t>
      </w:r>
      <w:r w:rsidR="0089362A" w:rsidRPr="00A71B04">
        <w:rPr>
          <w:rFonts w:ascii="Times New Roman" w:hAnsi="Times New Roman" w:cs="Times New Roman"/>
          <w:sz w:val="24"/>
          <w:szCs w:val="24"/>
          <w:lang w:val="lt-LT"/>
        </w:rPr>
        <w:t>r</w:t>
      </w:r>
      <w:r w:rsidR="00F16CDC" w:rsidRPr="00A71B04">
        <w:rPr>
          <w:rFonts w:ascii="Times New Roman" w:hAnsi="Times New Roman" w:cs="Times New Roman"/>
          <w:sz w:val="24"/>
          <w:szCs w:val="24"/>
          <w:lang w:val="lt-LT"/>
        </w:rPr>
        <w:t>inkti</w:t>
      </w:r>
      <w:r w:rsidR="0089362A" w:rsidRPr="00A71B04">
        <w:rPr>
          <w:rFonts w:ascii="Times New Roman" w:hAnsi="Times New Roman" w:cs="Times New Roman"/>
          <w:sz w:val="24"/>
          <w:szCs w:val="24"/>
          <w:lang w:val="lt-LT"/>
        </w:rPr>
        <w:t xml:space="preserve"> duomenys iš Vilniaus miesto nakvynės ir Savarankiško gyvenimo namų gyventojų. </w:t>
      </w:r>
      <w:r w:rsidR="00622587" w:rsidRPr="00A71B04">
        <w:rPr>
          <w:rFonts w:ascii="Times New Roman" w:hAnsi="Times New Roman" w:cs="Times New Roman"/>
          <w:sz w:val="24"/>
          <w:szCs w:val="24"/>
          <w:lang w:val="lt-LT"/>
        </w:rPr>
        <w:t>Apklausoje dalyvavo 14 moterų (47 %) ir 16 vyrų (53 %)</w:t>
      </w:r>
      <w:r w:rsidR="00142F1E" w:rsidRPr="00A71B04">
        <w:rPr>
          <w:rFonts w:ascii="Times New Roman" w:hAnsi="Times New Roman" w:cs="Times New Roman"/>
          <w:sz w:val="24"/>
          <w:szCs w:val="24"/>
          <w:lang w:val="lt-LT"/>
        </w:rPr>
        <w:t>, nuo 1</w:t>
      </w:r>
      <w:r w:rsidR="0089362A" w:rsidRPr="00A71B04">
        <w:rPr>
          <w:rFonts w:ascii="Times New Roman" w:hAnsi="Times New Roman" w:cs="Times New Roman"/>
          <w:sz w:val="24"/>
          <w:szCs w:val="24"/>
          <w:lang w:val="lt-LT"/>
        </w:rPr>
        <w:t>8 iki 73</w:t>
      </w:r>
      <w:r w:rsidR="00A939F9">
        <w:rPr>
          <w:rFonts w:ascii="Times New Roman" w:hAnsi="Times New Roman" w:cs="Times New Roman"/>
          <w:sz w:val="24"/>
          <w:szCs w:val="24"/>
          <w:lang w:val="lt-LT"/>
        </w:rPr>
        <w:t> </w:t>
      </w:r>
      <w:r w:rsidR="0089362A" w:rsidRPr="00A71B04">
        <w:rPr>
          <w:rFonts w:ascii="Times New Roman" w:hAnsi="Times New Roman" w:cs="Times New Roman"/>
          <w:sz w:val="24"/>
          <w:szCs w:val="24"/>
          <w:lang w:val="lt-LT"/>
        </w:rPr>
        <w:t>m</w:t>
      </w:r>
      <w:r w:rsidR="00334E6D" w:rsidRPr="00A71B04">
        <w:rPr>
          <w:rFonts w:ascii="Times New Roman" w:hAnsi="Times New Roman" w:cs="Times New Roman"/>
          <w:sz w:val="24"/>
          <w:szCs w:val="24"/>
          <w:lang w:val="lt-LT"/>
        </w:rPr>
        <w:t>etų</w:t>
      </w:r>
      <w:r w:rsidR="00142F1E" w:rsidRPr="00A71B04">
        <w:rPr>
          <w:rFonts w:ascii="Times New Roman" w:hAnsi="Times New Roman" w:cs="Times New Roman"/>
          <w:sz w:val="24"/>
          <w:szCs w:val="24"/>
          <w:lang w:val="lt-LT"/>
        </w:rPr>
        <w:t xml:space="preserve"> amžiaus</w:t>
      </w:r>
      <w:r w:rsidR="0089362A" w:rsidRPr="00A71B04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="00622587" w:rsidRPr="00A71B04">
        <w:rPr>
          <w:rFonts w:ascii="Times New Roman" w:hAnsi="Times New Roman" w:cs="Times New Roman"/>
          <w:sz w:val="24"/>
          <w:szCs w:val="24"/>
          <w:lang w:val="lt-LT"/>
        </w:rPr>
        <w:t xml:space="preserve">Iš viso apklausta 30 žmonių, kurie </w:t>
      </w:r>
      <w:r w:rsidR="00F16CDC" w:rsidRPr="00A71B04">
        <w:rPr>
          <w:rFonts w:ascii="Times New Roman" w:hAnsi="Times New Roman" w:cs="Times New Roman"/>
          <w:sz w:val="24"/>
          <w:szCs w:val="24"/>
          <w:lang w:val="lt-LT"/>
        </w:rPr>
        <w:t xml:space="preserve">lankosi </w:t>
      </w:r>
      <w:r w:rsidR="00622587" w:rsidRPr="00A71B04">
        <w:rPr>
          <w:rFonts w:ascii="Times New Roman" w:hAnsi="Times New Roman" w:cs="Times New Roman"/>
          <w:sz w:val="24"/>
          <w:szCs w:val="24"/>
          <w:lang w:val="lt-LT"/>
        </w:rPr>
        <w:t xml:space="preserve">Vilniaus miesto </w:t>
      </w:r>
      <w:r w:rsidR="00F16CDC" w:rsidRPr="00A71B04">
        <w:rPr>
          <w:rFonts w:ascii="Times New Roman" w:hAnsi="Times New Roman" w:cs="Times New Roman"/>
          <w:sz w:val="24"/>
          <w:szCs w:val="24"/>
          <w:lang w:val="lt-LT"/>
        </w:rPr>
        <w:t xml:space="preserve">nakvynės </w:t>
      </w:r>
      <w:r w:rsidR="00622587" w:rsidRPr="00A71B04">
        <w:rPr>
          <w:rFonts w:ascii="Times New Roman" w:hAnsi="Times New Roman" w:cs="Times New Roman"/>
          <w:sz w:val="24"/>
          <w:szCs w:val="24"/>
          <w:lang w:val="lt-LT"/>
        </w:rPr>
        <w:t>nam</w:t>
      </w:r>
      <w:r w:rsidR="00F16CDC" w:rsidRPr="00A71B04">
        <w:rPr>
          <w:rFonts w:ascii="Times New Roman" w:hAnsi="Times New Roman" w:cs="Times New Roman"/>
          <w:sz w:val="24"/>
          <w:szCs w:val="24"/>
          <w:lang w:val="lt-LT"/>
        </w:rPr>
        <w:t>uose</w:t>
      </w:r>
      <w:r w:rsidR="00622587" w:rsidRPr="00A71B04">
        <w:rPr>
          <w:rFonts w:ascii="Times New Roman" w:hAnsi="Times New Roman" w:cs="Times New Roman"/>
          <w:sz w:val="24"/>
          <w:szCs w:val="24"/>
          <w:lang w:val="lt-LT"/>
        </w:rPr>
        <w:t xml:space="preserve"> ir Savarankiško gyvenimo nam</w:t>
      </w:r>
      <w:r w:rsidR="00F16CDC" w:rsidRPr="00A71B04">
        <w:rPr>
          <w:rFonts w:ascii="Times New Roman" w:hAnsi="Times New Roman" w:cs="Times New Roman"/>
          <w:sz w:val="24"/>
          <w:szCs w:val="24"/>
          <w:lang w:val="lt-LT"/>
        </w:rPr>
        <w:t>uose</w:t>
      </w:r>
      <w:r w:rsidR="00622587" w:rsidRPr="00A71B04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="00622587" w:rsidRPr="00A71B04">
        <w:rPr>
          <w:rFonts w:ascii="Times New Roman" w:hAnsi="Times New Roman" w:cs="Times New Roman"/>
          <w:sz w:val="24"/>
          <w:szCs w:val="24"/>
        </w:rPr>
        <w:t>Keli respondentai patys pildė anketas ir atsakė į klausimus, esant reikalui taikytas tiesioginio interviu metodas pagal parengtus anketinius klausimus, atsakymai fiksuoti klausimyne.</w:t>
      </w:r>
    </w:p>
    <w:p w:rsidR="00BF7AA9" w:rsidRPr="00A71B04" w:rsidRDefault="00BF7AA9" w:rsidP="00A71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B04">
        <w:rPr>
          <w:rFonts w:ascii="Times New Roman" w:hAnsi="Times New Roman" w:cs="Times New Roman"/>
          <w:noProof/>
          <w:sz w:val="24"/>
          <w:szCs w:val="24"/>
          <w:lang w:eastAsia="lt-LT"/>
        </w:rPr>
        <w:t>Daugiau nei pusės (58 %) apklaustųjų mėnesinės pajamos neviršija 100 eurų, šiek tiek daugiau nei ketvirtadalio (28 %)  - 100-200 eurų ir mažos dalies (14 %) respondentų mėnesinės pajamos yra 200 eurų ir daugiau. Dažniausi pajamų šaltiniai: beveik trečdalis respondentų (30 %) gauna atlyginimą ir senatvės pensiją (30 %), mažiau nei trečdalis (28 %) - valstybinę pašalpą, keli (2 %) - neįgalumo pensiją (2 % tyrime dalyvavusių asmenų neįvardijo pajamų šaltinio).</w:t>
      </w:r>
    </w:p>
    <w:p w:rsidR="00622587" w:rsidRPr="00A71B04" w:rsidRDefault="00B43649" w:rsidP="00A71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941573" w:rsidRPr="00A71B04">
        <w:rPr>
          <w:rFonts w:ascii="Times New Roman" w:hAnsi="Times New Roman" w:cs="Times New Roman"/>
          <w:sz w:val="24"/>
          <w:szCs w:val="24"/>
        </w:rPr>
        <w:t>idžioji da</w:t>
      </w:r>
      <w:r w:rsidR="00CB7B2B" w:rsidRPr="00A71B04">
        <w:rPr>
          <w:rFonts w:ascii="Times New Roman" w:hAnsi="Times New Roman" w:cs="Times New Roman"/>
          <w:sz w:val="24"/>
          <w:szCs w:val="24"/>
        </w:rPr>
        <w:t>uguma</w:t>
      </w:r>
      <w:r w:rsidR="00941573" w:rsidRPr="00A71B04">
        <w:rPr>
          <w:rFonts w:ascii="Times New Roman" w:hAnsi="Times New Roman" w:cs="Times New Roman"/>
          <w:sz w:val="24"/>
          <w:szCs w:val="24"/>
        </w:rPr>
        <w:t xml:space="preserve"> (83</w:t>
      </w:r>
      <w:r w:rsidR="00376451" w:rsidRPr="00A71B04">
        <w:rPr>
          <w:rFonts w:ascii="Times New Roman" w:hAnsi="Times New Roman" w:cs="Times New Roman"/>
          <w:sz w:val="24"/>
          <w:szCs w:val="24"/>
        </w:rPr>
        <w:t> </w:t>
      </w:r>
      <w:r w:rsidR="00941573" w:rsidRPr="00A71B04">
        <w:rPr>
          <w:rFonts w:ascii="Times New Roman" w:hAnsi="Times New Roman" w:cs="Times New Roman"/>
          <w:sz w:val="24"/>
          <w:szCs w:val="24"/>
        </w:rPr>
        <w:t xml:space="preserve">%) respondentų gyvena mieste ir tik maža </w:t>
      </w:r>
      <w:proofErr w:type="gramStart"/>
      <w:r w:rsidR="00941573" w:rsidRPr="00A71B04">
        <w:rPr>
          <w:rFonts w:ascii="Times New Roman" w:hAnsi="Times New Roman" w:cs="Times New Roman"/>
          <w:sz w:val="24"/>
          <w:szCs w:val="24"/>
        </w:rPr>
        <w:t>dalis</w:t>
      </w:r>
      <w:proofErr w:type="gramEnd"/>
      <w:r w:rsidR="00941573" w:rsidRPr="00A71B04">
        <w:rPr>
          <w:rFonts w:ascii="Times New Roman" w:hAnsi="Times New Roman" w:cs="Times New Roman"/>
          <w:sz w:val="24"/>
          <w:szCs w:val="24"/>
        </w:rPr>
        <w:t xml:space="preserve"> (13</w:t>
      </w:r>
      <w:r w:rsidR="00376451" w:rsidRPr="00A71B04">
        <w:rPr>
          <w:rFonts w:ascii="Times New Roman" w:hAnsi="Times New Roman" w:cs="Times New Roman"/>
          <w:sz w:val="24"/>
          <w:szCs w:val="24"/>
        </w:rPr>
        <w:t> </w:t>
      </w:r>
      <w:r w:rsidR="00941573" w:rsidRPr="00A71B04">
        <w:rPr>
          <w:rFonts w:ascii="Times New Roman" w:hAnsi="Times New Roman" w:cs="Times New Roman"/>
          <w:sz w:val="24"/>
          <w:szCs w:val="24"/>
        </w:rPr>
        <w:t>%) - kaime. Respondentai pagal amžių pasiskirstė taip: pusė (50</w:t>
      </w:r>
      <w:r w:rsidR="00376451" w:rsidRPr="00A71B04">
        <w:rPr>
          <w:rFonts w:ascii="Times New Roman" w:hAnsi="Times New Roman" w:cs="Times New Roman"/>
          <w:sz w:val="24"/>
          <w:szCs w:val="24"/>
        </w:rPr>
        <w:t> </w:t>
      </w:r>
      <w:r w:rsidR="00941573" w:rsidRPr="00A71B04">
        <w:rPr>
          <w:rFonts w:ascii="Times New Roman" w:hAnsi="Times New Roman" w:cs="Times New Roman"/>
          <w:sz w:val="24"/>
          <w:szCs w:val="24"/>
        </w:rPr>
        <w:t xml:space="preserve">%) apklaustųjų – 40-59 m. </w:t>
      </w:r>
      <w:r w:rsidR="00376451" w:rsidRPr="00A71B04">
        <w:rPr>
          <w:rFonts w:ascii="Times New Roman" w:hAnsi="Times New Roman" w:cs="Times New Roman"/>
          <w:sz w:val="24"/>
          <w:szCs w:val="24"/>
        </w:rPr>
        <w:t xml:space="preserve">vidutinio </w:t>
      </w:r>
      <w:r w:rsidR="00941573" w:rsidRPr="00A71B04">
        <w:rPr>
          <w:rFonts w:ascii="Times New Roman" w:hAnsi="Times New Roman" w:cs="Times New Roman"/>
          <w:sz w:val="24"/>
          <w:szCs w:val="24"/>
        </w:rPr>
        <w:t>amžiaus</w:t>
      </w:r>
      <w:r w:rsidR="00CB7B2B" w:rsidRPr="00A71B04">
        <w:rPr>
          <w:rFonts w:ascii="Times New Roman" w:hAnsi="Times New Roman" w:cs="Times New Roman"/>
          <w:sz w:val="24"/>
          <w:szCs w:val="24"/>
        </w:rPr>
        <w:t xml:space="preserve"> asmenys</w:t>
      </w:r>
      <w:r w:rsidR="00941573" w:rsidRPr="00A71B04">
        <w:rPr>
          <w:rFonts w:ascii="Times New Roman" w:hAnsi="Times New Roman" w:cs="Times New Roman"/>
          <w:sz w:val="24"/>
          <w:szCs w:val="24"/>
        </w:rPr>
        <w:t xml:space="preserve">, pagyvenusių </w:t>
      </w:r>
      <w:r w:rsidR="00CB7B2B" w:rsidRPr="00A71B04">
        <w:rPr>
          <w:rFonts w:ascii="Times New Roman" w:hAnsi="Times New Roman" w:cs="Times New Roman"/>
          <w:sz w:val="24"/>
          <w:szCs w:val="24"/>
        </w:rPr>
        <w:t>(</w:t>
      </w:r>
      <w:r w:rsidR="00941573" w:rsidRPr="00A71B04">
        <w:rPr>
          <w:rFonts w:ascii="Times New Roman" w:hAnsi="Times New Roman" w:cs="Times New Roman"/>
          <w:sz w:val="24"/>
          <w:szCs w:val="24"/>
        </w:rPr>
        <w:t>60-74 m.</w:t>
      </w:r>
      <w:r w:rsidR="00CB7B2B" w:rsidRPr="00A71B04">
        <w:rPr>
          <w:rFonts w:ascii="Times New Roman" w:hAnsi="Times New Roman" w:cs="Times New Roman"/>
          <w:sz w:val="24"/>
          <w:szCs w:val="24"/>
        </w:rPr>
        <w:t>)</w:t>
      </w:r>
      <w:r w:rsidR="00941573" w:rsidRPr="00A71B04">
        <w:rPr>
          <w:rFonts w:ascii="Times New Roman" w:hAnsi="Times New Roman" w:cs="Times New Roman"/>
          <w:sz w:val="24"/>
          <w:szCs w:val="24"/>
        </w:rPr>
        <w:t xml:space="preserve"> – 33</w:t>
      </w:r>
      <w:r w:rsidR="00376451" w:rsidRPr="00A71B04">
        <w:rPr>
          <w:rFonts w:ascii="Times New Roman" w:hAnsi="Times New Roman" w:cs="Times New Roman"/>
          <w:sz w:val="24"/>
          <w:szCs w:val="24"/>
        </w:rPr>
        <w:t> </w:t>
      </w:r>
      <w:r w:rsidR="00941573" w:rsidRPr="00A71B04">
        <w:rPr>
          <w:rFonts w:ascii="Times New Roman" w:hAnsi="Times New Roman" w:cs="Times New Roman"/>
          <w:sz w:val="24"/>
          <w:szCs w:val="24"/>
        </w:rPr>
        <w:t xml:space="preserve">% ir maža </w:t>
      </w:r>
      <w:proofErr w:type="gramStart"/>
      <w:r w:rsidR="00941573" w:rsidRPr="00A71B04">
        <w:rPr>
          <w:rFonts w:ascii="Times New Roman" w:hAnsi="Times New Roman" w:cs="Times New Roman"/>
          <w:sz w:val="24"/>
          <w:szCs w:val="24"/>
        </w:rPr>
        <w:t>dalis</w:t>
      </w:r>
      <w:proofErr w:type="gramEnd"/>
      <w:r w:rsidR="00941573" w:rsidRPr="00A71B04">
        <w:rPr>
          <w:rFonts w:ascii="Times New Roman" w:hAnsi="Times New Roman" w:cs="Times New Roman"/>
          <w:sz w:val="24"/>
          <w:szCs w:val="24"/>
        </w:rPr>
        <w:t xml:space="preserve"> (17</w:t>
      </w:r>
      <w:r w:rsidR="00376451" w:rsidRPr="00A71B04">
        <w:rPr>
          <w:rFonts w:ascii="Times New Roman" w:hAnsi="Times New Roman" w:cs="Times New Roman"/>
          <w:sz w:val="24"/>
          <w:szCs w:val="24"/>
        </w:rPr>
        <w:t> </w:t>
      </w:r>
      <w:r w:rsidR="00941573" w:rsidRPr="00A71B04">
        <w:rPr>
          <w:rFonts w:ascii="Times New Roman" w:hAnsi="Times New Roman" w:cs="Times New Roman"/>
          <w:sz w:val="24"/>
          <w:szCs w:val="24"/>
        </w:rPr>
        <w:t xml:space="preserve">%) </w:t>
      </w:r>
      <w:r w:rsidR="00376451" w:rsidRPr="00A71B04">
        <w:rPr>
          <w:rFonts w:ascii="Times New Roman" w:hAnsi="Times New Roman" w:cs="Times New Roman"/>
          <w:sz w:val="24"/>
          <w:szCs w:val="24"/>
        </w:rPr>
        <w:t xml:space="preserve">- </w:t>
      </w:r>
      <w:r w:rsidR="00941573" w:rsidRPr="00A71B04">
        <w:rPr>
          <w:rFonts w:ascii="Times New Roman" w:hAnsi="Times New Roman" w:cs="Times New Roman"/>
          <w:sz w:val="24"/>
          <w:szCs w:val="24"/>
        </w:rPr>
        <w:t xml:space="preserve">jaunų žmonių </w:t>
      </w:r>
      <w:r w:rsidR="00CB7B2B" w:rsidRPr="00A71B04">
        <w:rPr>
          <w:rFonts w:ascii="Times New Roman" w:hAnsi="Times New Roman" w:cs="Times New Roman"/>
          <w:sz w:val="24"/>
          <w:szCs w:val="24"/>
        </w:rPr>
        <w:t>(</w:t>
      </w:r>
      <w:r w:rsidR="00941573" w:rsidRPr="00A71B04">
        <w:rPr>
          <w:rFonts w:ascii="Times New Roman" w:hAnsi="Times New Roman" w:cs="Times New Roman"/>
          <w:sz w:val="24"/>
          <w:szCs w:val="24"/>
        </w:rPr>
        <w:t>18-39 m.</w:t>
      </w:r>
      <w:r w:rsidR="00CB7B2B" w:rsidRPr="00A71B04">
        <w:rPr>
          <w:rFonts w:ascii="Times New Roman" w:hAnsi="Times New Roman" w:cs="Times New Roman"/>
          <w:sz w:val="24"/>
          <w:szCs w:val="24"/>
        </w:rPr>
        <w:t>).</w:t>
      </w:r>
      <w:r w:rsidR="00941573" w:rsidRPr="00A71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lt-LT"/>
        </w:rPr>
        <w:t xml:space="preserve">Arti pusės </w:t>
      </w:r>
      <w:r w:rsidR="00941573" w:rsidRPr="00A71B04">
        <w:rPr>
          <w:rFonts w:ascii="Times New Roman" w:hAnsi="Times New Roman" w:cs="Times New Roman"/>
          <w:noProof/>
          <w:sz w:val="24"/>
          <w:szCs w:val="24"/>
          <w:lang w:eastAsia="lt-LT"/>
        </w:rPr>
        <w:t>apklaustųjų sudarė respondentai</w:t>
      </w:r>
      <w:r w:rsidR="00376451" w:rsidRPr="00A71B04">
        <w:rPr>
          <w:rFonts w:ascii="Times New Roman" w:hAnsi="Times New Roman" w:cs="Times New Roman"/>
          <w:noProof/>
          <w:sz w:val="24"/>
          <w:szCs w:val="24"/>
          <w:lang w:eastAsia="lt-LT"/>
        </w:rPr>
        <w:t>,</w:t>
      </w:r>
      <w:r w:rsidR="00941573" w:rsidRPr="00A71B04">
        <w:rPr>
          <w:rFonts w:ascii="Times New Roman" w:hAnsi="Times New Roman" w:cs="Times New Roman"/>
          <w:noProof/>
          <w:sz w:val="24"/>
          <w:szCs w:val="24"/>
          <w:lang w:eastAsia="lt-LT"/>
        </w:rPr>
        <w:t xml:space="preserve"> turintys vidurinį profesinį išsilavinimą (44</w:t>
      </w:r>
      <w:r w:rsidR="00376451" w:rsidRPr="00A71B04">
        <w:rPr>
          <w:rFonts w:ascii="Times New Roman" w:hAnsi="Times New Roman" w:cs="Times New Roman"/>
          <w:noProof/>
          <w:sz w:val="24"/>
          <w:szCs w:val="24"/>
          <w:lang w:eastAsia="lt-LT"/>
        </w:rPr>
        <w:t> </w:t>
      </w:r>
      <w:r w:rsidR="00941573" w:rsidRPr="00A71B04">
        <w:rPr>
          <w:rFonts w:ascii="Times New Roman" w:hAnsi="Times New Roman" w:cs="Times New Roman"/>
          <w:noProof/>
          <w:sz w:val="24"/>
          <w:szCs w:val="24"/>
          <w:lang w:eastAsia="lt-LT"/>
        </w:rPr>
        <w:t>%), beveik</w:t>
      </w:r>
      <w:r w:rsidR="00376451" w:rsidRPr="00A71B04">
        <w:rPr>
          <w:rFonts w:ascii="Times New Roman" w:hAnsi="Times New Roman" w:cs="Times New Roman"/>
          <w:noProof/>
          <w:sz w:val="24"/>
          <w:szCs w:val="24"/>
          <w:lang w:eastAsia="lt-LT"/>
        </w:rPr>
        <w:t xml:space="preserve"> ketvirtadalį (23 %) - vidurinį, penktadalį (20 %) - pradinį, maža dalis (10 %) turi aukštąjį koleginį išsilavinimą ir tik keli (3 %) - aukštąjį universitetinį išsilavinimą.</w:t>
      </w:r>
    </w:p>
    <w:p w:rsidR="00622587" w:rsidRPr="00A71B04" w:rsidRDefault="00AF77A7" w:rsidP="00A71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B04"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w:t>Tyrimo rezultatai:</w:t>
      </w:r>
      <w:r w:rsidRPr="00A71B04">
        <w:rPr>
          <w:rFonts w:ascii="Times New Roman" w:hAnsi="Times New Roman" w:cs="Times New Roman"/>
          <w:noProof/>
          <w:sz w:val="24"/>
          <w:szCs w:val="24"/>
          <w:lang w:eastAsia="lt-LT"/>
        </w:rPr>
        <w:t xml:space="preserve"> i</w:t>
      </w:r>
      <w:r w:rsidR="00E53FDA" w:rsidRPr="00A71B04">
        <w:rPr>
          <w:rFonts w:ascii="Times New Roman" w:hAnsi="Times New Roman" w:cs="Times New Roman"/>
          <w:noProof/>
          <w:sz w:val="24"/>
          <w:szCs w:val="24"/>
          <w:lang w:eastAsia="lt-LT"/>
        </w:rPr>
        <w:t xml:space="preserve">šanalizavus </w:t>
      </w:r>
      <w:r w:rsidR="00E53FDA" w:rsidRPr="00A71B04">
        <w:rPr>
          <w:rFonts w:ascii="Times New Roman" w:hAnsi="Times New Roman" w:cs="Times New Roman"/>
          <w:sz w:val="24"/>
          <w:szCs w:val="24"/>
        </w:rPr>
        <w:t xml:space="preserve">Vilniaus miesto nakvynės ir Savarankiško gyvenimo namų įstaigų gyventojų maitinimąsi, nustatyta, kad beveik pusė (47 %) respondentų kreipia dėmesį į savo maitinimąsi ir valgo 3 kartus per dieną, trečdalis (33 %) – 2 kartus per dieną, šiek tiek daugiau kaip dešimtadalis (13 %) – valgo 1 kartą per dieną ir tik keli respondentai </w:t>
      </w:r>
      <w:r w:rsidR="009F5F38" w:rsidRPr="00A71B04">
        <w:rPr>
          <w:rFonts w:ascii="Times New Roman" w:hAnsi="Times New Roman" w:cs="Times New Roman"/>
          <w:sz w:val="24"/>
          <w:szCs w:val="24"/>
        </w:rPr>
        <w:t xml:space="preserve">(7 %) </w:t>
      </w:r>
      <w:r w:rsidR="00E53FDA" w:rsidRPr="00A71B04">
        <w:rPr>
          <w:rFonts w:ascii="Times New Roman" w:hAnsi="Times New Roman" w:cs="Times New Roman"/>
          <w:sz w:val="24"/>
          <w:szCs w:val="24"/>
        </w:rPr>
        <w:t>valgo 4 kartus per dieną ir daugiau</w:t>
      </w:r>
      <w:r w:rsidR="009F5F38">
        <w:rPr>
          <w:rFonts w:ascii="Times New Roman" w:hAnsi="Times New Roman" w:cs="Times New Roman"/>
          <w:sz w:val="24"/>
          <w:szCs w:val="24"/>
        </w:rPr>
        <w:t>, kaip rekomenduojama</w:t>
      </w:r>
      <w:r w:rsidR="00E53FDA" w:rsidRPr="00A71B04">
        <w:rPr>
          <w:rFonts w:ascii="Times New Roman" w:hAnsi="Times New Roman" w:cs="Times New Roman"/>
          <w:sz w:val="24"/>
          <w:szCs w:val="24"/>
        </w:rPr>
        <w:t>.</w:t>
      </w:r>
    </w:p>
    <w:p w:rsidR="00E53FDA" w:rsidRPr="00A71B04" w:rsidRDefault="00AF77A7" w:rsidP="00A71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B04">
        <w:rPr>
          <w:rFonts w:ascii="Times New Roman" w:hAnsi="Times New Roman" w:cs="Times New Roman"/>
          <w:sz w:val="24"/>
          <w:szCs w:val="24"/>
        </w:rPr>
        <w:t>Su pusryčiais yra gaunama pirminė energija, kuri panaudojama mechaniniams judesiams ir organizmo funkcijoms palaikyti. Mažiau kaip  trečdalis (30</w:t>
      </w:r>
      <w:r w:rsidR="00812DF0" w:rsidRPr="00A71B04">
        <w:rPr>
          <w:rFonts w:ascii="Times New Roman" w:hAnsi="Times New Roman" w:cs="Times New Roman"/>
          <w:sz w:val="24"/>
          <w:szCs w:val="24"/>
        </w:rPr>
        <w:t> </w:t>
      </w:r>
      <w:r w:rsidRPr="00A71B04">
        <w:rPr>
          <w:rFonts w:ascii="Times New Roman" w:hAnsi="Times New Roman" w:cs="Times New Roman"/>
          <w:sz w:val="24"/>
          <w:szCs w:val="24"/>
        </w:rPr>
        <w:t>%) apklaustųjų teigė, kad valgo pusryčius kiekvieną dieną, trečdalis (33</w:t>
      </w:r>
      <w:r w:rsidR="00812DF0" w:rsidRPr="00A71B04">
        <w:rPr>
          <w:rFonts w:ascii="Times New Roman" w:hAnsi="Times New Roman" w:cs="Times New Roman"/>
          <w:sz w:val="24"/>
          <w:szCs w:val="24"/>
        </w:rPr>
        <w:t> </w:t>
      </w:r>
      <w:r w:rsidRPr="00A71B04">
        <w:rPr>
          <w:rFonts w:ascii="Times New Roman" w:hAnsi="Times New Roman" w:cs="Times New Roman"/>
          <w:sz w:val="24"/>
          <w:szCs w:val="24"/>
        </w:rPr>
        <w:t xml:space="preserve">%) respondentų </w:t>
      </w:r>
      <w:r w:rsidR="00812DF0" w:rsidRPr="00A71B04">
        <w:rPr>
          <w:rFonts w:ascii="Times New Roman" w:hAnsi="Times New Roman" w:cs="Times New Roman"/>
          <w:sz w:val="24"/>
          <w:szCs w:val="24"/>
        </w:rPr>
        <w:t xml:space="preserve">- </w:t>
      </w:r>
      <w:r w:rsidRPr="00A71B04">
        <w:rPr>
          <w:rFonts w:ascii="Times New Roman" w:hAnsi="Times New Roman" w:cs="Times New Roman"/>
          <w:sz w:val="24"/>
          <w:szCs w:val="24"/>
        </w:rPr>
        <w:t xml:space="preserve">retai valgo </w:t>
      </w:r>
      <w:r w:rsidR="00812DF0" w:rsidRPr="00A71B04">
        <w:rPr>
          <w:rFonts w:ascii="Times New Roman" w:hAnsi="Times New Roman" w:cs="Times New Roman"/>
          <w:sz w:val="24"/>
          <w:szCs w:val="24"/>
        </w:rPr>
        <w:t xml:space="preserve">pusryčius </w:t>
      </w:r>
      <w:r w:rsidRPr="00A71B04">
        <w:rPr>
          <w:rFonts w:ascii="Times New Roman" w:hAnsi="Times New Roman" w:cs="Times New Roman"/>
          <w:sz w:val="24"/>
          <w:szCs w:val="24"/>
        </w:rPr>
        <w:t>ir 37</w:t>
      </w:r>
      <w:r w:rsidR="00812DF0" w:rsidRPr="00A71B04">
        <w:rPr>
          <w:rFonts w:ascii="Times New Roman" w:hAnsi="Times New Roman" w:cs="Times New Roman"/>
          <w:sz w:val="24"/>
          <w:szCs w:val="24"/>
        </w:rPr>
        <w:t> </w:t>
      </w:r>
      <w:r w:rsidRPr="00A71B04">
        <w:rPr>
          <w:rFonts w:ascii="Times New Roman" w:hAnsi="Times New Roman" w:cs="Times New Roman"/>
          <w:sz w:val="24"/>
          <w:szCs w:val="24"/>
        </w:rPr>
        <w:t xml:space="preserve">% </w:t>
      </w:r>
      <w:r w:rsidR="00812DF0" w:rsidRPr="00A71B04">
        <w:rPr>
          <w:rFonts w:ascii="Times New Roman" w:hAnsi="Times New Roman" w:cs="Times New Roman"/>
          <w:sz w:val="24"/>
          <w:szCs w:val="24"/>
        </w:rPr>
        <w:t>respondent</w:t>
      </w:r>
      <w:r w:rsidR="005768C2">
        <w:rPr>
          <w:rFonts w:ascii="Times New Roman" w:hAnsi="Times New Roman" w:cs="Times New Roman"/>
          <w:sz w:val="24"/>
          <w:szCs w:val="24"/>
        </w:rPr>
        <w:t>ų</w:t>
      </w:r>
      <w:r w:rsidR="00812DF0" w:rsidRPr="00A71B04">
        <w:rPr>
          <w:rFonts w:ascii="Times New Roman" w:hAnsi="Times New Roman" w:cs="Times New Roman"/>
          <w:sz w:val="24"/>
          <w:szCs w:val="24"/>
        </w:rPr>
        <w:t xml:space="preserve"> </w:t>
      </w:r>
      <w:r w:rsidRPr="00A71B04">
        <w:rPr>
          <w:rFonts w:ascii="Times New Roman" w:hAnsi="Times New Roman" w:cs="Times New Roman"/>
          <w:sz w:val="24"/>
          <w:szCs w:val="24"/>
        </w:rPr>
        <w:t>iš viso nevalgo pusryčių</w:t>
      </w:r>
      <w:r w:rsidR="00812DF0" w:rsidRPr="00A71B04">
        <w:rPr>
          <w:rFonts w:ascii="Times New Roman" w:hAnsi="Times New Roman" w:cs="Times New Roman"/>
          <w:sz w:val="24"/>
          <w:szCs w:val="24"/>
        </w:rPr>
        <w:t>.</w:t>
      </w:r>
    </w:p>
    <w:p w:rsidR="00812DF0" w:rsidRPr="00A71B04" w:rsidRDefault="00812DF0" w:rsidP="00A71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B04">
        <w:rPr>
          <w:rFonts w:ascii="Times New Roman" w:hAnsi="Times New Roman" w:cs="Times New Roman"/>
          <w:sz w:val="24"/>
          <w:szCs w:val="24"/>
        </w:rPr>
        <w:t>Tyrimo duomenys parodė, kad socialiai atskirti asmenys beveik nevalgo užkandžių. Daugiau nei pusė (64</w:t>
      </w:r>
      <w:r w:rsidR="00A8081A" w:rsidRPr="00A71B04">
        <w:rPr>
          <w:rFonts w:ascii="Times New Roman" w:hAnsi="Times New Roman" w:cs="Times New Roman"/>
          <w:sz w:val="24"/>
          <w:szCs w:val="24"/>
        </w:rPr>
        <w:t> </w:t>
      </w:r>
      <w:r w:rsidRPr="00A71B04">
        <w:rPr>
          <w:rFonts w:ascii="Times New Roman" w:hAnsi="Times New Roman" w:cs="Times New Roman"/>
          <w:sz w:val="24"/>
          <w:szCs w:val="24"/>
        </w:rPr>
        <w:t>%) respondentų neužkandžiauja tarp pagrindini</w:t>
      </w:r>
      <w:r w:rsidR="005768C2">
        <w:rPr>
          <w:rFonts w:ascii="Times New Roman" w:hAnsi="Times New Roman" w:cs="Times New Roman"/>
          <w:sz w:val="24"/>
          <w:szCs w:val="24"/>
        </w:rPr>
        <w:t>ų</w:t>
      </w:r>
      <w:r w:rsidRPr="00A71B04">
        <w:rPr>
          <w:rFonts w:ascii="Times New Roman" w:hAnsi="Times New Roman" w:cs="Times New Roman"/>
          <w:sz w:val="24"/>
          <w:szCs w:val="24"/>
        </w:rPr>
        <w:t xml:space="preserve"> valgymų, beveik ketvirtadalis (23</w:t>
      </w:r>
      <w:r w:rsidR="00A8081A" w:rsidRPr="00A71B04">
        <w:rPr>
          <w:rFonts w:ascii="Times New Roman" w:hAnsi="Times New Roman" w:cs="Times New Roman"/>
          <w:sz w:val="24"/>
          <w:szCs w:val="24"/>
        </w:rPr>
        <w:t> </w:t>
      </w:r>
      <w:r w:rsidRPr="00A71B04">
        <w:rPr>
          <w:rFonts w:ascii="Times New Roman" w:hAnsi="Times New Roman" w:cs="Times New Roman"/>
          <w:sz w:val="24"/>
          <w:szCs w:val="24"/>
        </w:rPr>
        <w:t xml:space="preserve">%) – </w:t>
      </w:r>
      <w:r w:rsidR="005768C2">
        <w:rPr>
          <w:rFonts w:ascii="Times New Roman" w:hAnsi="Times New Roman" w:cs="Times New Roman"/>
          <w:sz w:val="24"/>
          <w:szCs w:val="24"/>
        </w:rPr>
        <w:t>užkandžiauja</w:t>
      </w:r>
      <w:r w:rsidRPr="00A71B04">
        <w:rPr>
          <w:rFonts w:ascii="Times New Roman" w:hAnsi="Times New Roman" w:cs="Times New Roman"/>
          <w:sz w:val="24"/>
          <w:szCs w:val="24"/>
        </w:rPr>
        <w:t>, 13</w:t>
      </w:r>
      <w:r w:rsidR="00A8081A" w:rsidRPr="00A71B04">
        <w:rPr>
          <w:rFonts w:ascii="Times New Roman" w:hAnsi="Times New Roman" w:cs="Times New Roman"/>
          <w:sz w:val="24"/>
          <w:szCs w:val="24"/>
        </w:rPr>
        <w:t> </w:t>
      </w:r>
      <w:r w:rsidRPr="00A71B04">
        <w:rPr>
          <w:rFonts w:ascii="Times New Roman" w:hAnsi="Times New Roman" w:cs="Times New Roman"/>
          <w:sz w:val="24"/>
          <w:szCs w:val="24"/>
        </w:rPr>
        <w:t>% - retai</w:t>
      </w:r>
      <w:r w:rsidR="00A8081A" w:rsidRPr="00A71B04">
        <w:rPr>
          <w:rFonts w:ascii="Times New Roman" w:hAnsi="Times New Roman" w:cs="Times New Roman"/>
          <w:sz w:val="24"/>
          <w:szCs w:val="24"/>
        </w:rPr>
        <w:t>.</w:t>
      </w:r>
      <w:r w:rsidRPr="00A71B04">
        <w:rPr>
          <w:rFonts w:ascii="Times New Roman" w:hAnsi="Times New Roman" w:cs="Times New Roman"/>
          <w:sz w:val="24"/>
          <w:szCs w:val="24"/>
        </w:rPr>
        <w:t xml:space="preserve"> </w:t>
      </w:r>
      <w:r w:rsidR="009070B8">
        <w:rPr>
          <w:rFonts w:ascii="Times New Roman" w:hAnsi="Times New Roman" w:cs="Times New Roman"/>
          <w:sz w:val="24"/>
          <w:szCs w:val="24"/>
        </w:rPr>
        <w:t>U</w:t>
      </w:r>
      <w:r w:rsidR="00A8081A" w:rsidRPr="00A71B04">
        <w:rPr>
          <w:rFonts w:ascii="Times New Roman" w:hAnsi="Times New Roman" w:cs="Times New Roman"/>
          <w:sz w:val="24"/>
          <w:szCs w:val="24"/>
        </w:rPr>
        <w:t>žkandži</w:t>
      </w:r>
      <w:r w:rsidR="009070B8">
        <w:rPr>
          <w:rFonts w:ascii="Times New Roman" w:hAnsi="Times New Roman" w:cs="Times New Roman"/>
          <w:sz w:val="24"/>
          <w:szCs w:val="24"/>
        </w:rPr>
        <w:t>ams</w:t>
      </w:r>
      <w:r w:rsidR="00A8081A" w:rsidRPr="00A71B04">
        <w:rPr>
          <w:rFonts w:ascii="Times New Roman" w:hAnsi="Times New Roman" w:cs="Times New Roman"/>
          <w:sz w:val="24"/>
          <w:szCs w:val="24"/>
        </w:rPr>
        <w:t xml:space="preserve"> asmen</w:t>
      </w:r>
      <w:r w:rsidR="009070B8">
        <w:rPr>
          <w:rFonts w:ascii="Times New Roman" w:hAnsi="Times New Roman" w:cs="Times New Roman"/>
          <w:sz w:val="24"/>
          <w:szCs w:val="24"/>
        </w:rPr>
        <w:t>ys</w:t>
      </w:r>
      <w:r w:rsidR="00A8081A" w:rsidRPr="00A71B04">
        <w:rPr>
          <w:rFonts w:ascii="Times New Roman" w:hAnsi="Times New Roman" w:cs="Times New Roman"/>
          <w:sz w:val="24"/>
          <w:szCs w:val="24"/>
        </w:rPr>
        <w:t xml:space="preserve"> </w:t>
      </w:r>
      <w:r w:rsidRPr="00A71B04">
        <w:rPr>
          <w:rFonts w:ascii="Times New Roman" w:hAnsi="Times New Roman" w:cs="Times New Roman"/>
          <w:sz w:val="24"/>
          <w:szCs w:val="24"/>
        </w:rPr>
        <w:t>da</w:t>
      </w:r>
      <w:r w:rsidR="009070B8">
        <w:rPr>
          <w:rFonts w:ascii="Times New Roman" w:hAnsi="Times New Roman" w:cs="Times New Roman"/>
          <w:sz w:val="24"/>
          <w:szCs w:val="24"/>
        </w:rPr>
        <w:t>žniausiai</w:t>
      </w:r>
      <w:r w:rsidRPr="00A71B04">
        <w:rPr>
          <w:rFonts w:ascii="Times New Roman" w:hAnsi="Times New Roman" w:cs="Times New Roman"/>
          <w:sz w:val="24"/>
          <w:szCs w:val="24"/>
        </w:rPr>
        <w:t xml:space="preserve"> renkasi grūdin</w:t>
      </w:r>
      <w:r w:rsidR="00A8081A" w:rsidRPr="00A71B04">
        <w:rPr>
          <w:rFonts w:ascii="Times New Roman" w:hAnsi="Times New Roman" w:cs="Times New Roman"/>
          <w:sz w:val="24"/>
          <w:szCs w:val="24"/>
        </w:rPr>
        <w:t>ius</w:t>
      </w:r>
      <w:r w:rsidRPr="00A71B04">
        <w:rPr>
          <w:rFonts w:ascii="Times New Roman" w:hAnsi="Times New Roman" w:cs="Times New Roman"/>
          <w:sz w:val="24"/>
          <w:szCs w:val="24"/>
        </w:rPr>
        <w:t xml:space="preserve"> produktus</w:t>
      </w:r>
      <w:r w:rsidR="00A8081A" w:rsidRPr="00A71B04">
        <w:rPr>
          <w:rFonts w:ascii="Times New Roman" w:hAnsi="Times New Roman" w:cs="Times New Roman"/>
          <w:sz w:val="24"/>
          <w:szCs w:val="24"/>
        </w:rPr>
        <w:t> </w:t>
      </w:r>
      <w:r w:rsidRPr="00A71B04">
        <w:rPr>
          <w:rFonts w:ascii="Times New Roman" w:hAnsi="Times New Roman" w:cs="Times New Roman"/>
          <w:sz w:val="24"/>
          <w:szCs w:val="24"/>
        </w:rPr>
        <w:t>(47</w:t>
      </w:r>
      <w:r w:rsidR="00A8081A" w:rsidRPr="00A71B04">
        <w:rPr>
          <w:rFonts w:ascii="Times New Roman" w:hAnsi="Times New Roman" w:cs="Times New Roman"/>
          <w:sz w:val="24"/>
          <w:szCs w:val="24"/>
        </w:rPr>
        <w:t> </w:t>
      </w:r>
      <w:r w:rsidRPr="00A71B04">
        <w:rPr>
          <w:rFonts w:ascii="Times New Roman" w:hAnsi="Times New Roman" w:cs="Times New Roman"/>
          <w:sz w:val="24"/>
          <w:szCs w:val="24"/>
        </w:rPr>
        <w:t xml:space="preserve">%), vaisius ir daržoves </w:t>
      </w:r>
      <w:r w:rsidR="00A8081A" w:rsidRPr="00A71B04">
        <w:rPr>
          <w:rFonts w:ascii="Times New Roman" w:hAnsi="Times New Roman" w:cs="Times New Roman"/>
          <w:sz w:val="24"/>
          <w:szCs w:val="24"/>
        </w:rPr>
        <w:t>–</w:t>
      </w:r>
      <w:r w:rsidRPr="00A71B04">
        <w:rPr>
          <w:rFonts w:ascii="Times New Roman" w:hAnsi="Times New Roman" w:cs="Times New Roman"/>
          <w:sz w:val="24"/>
          <w:szCs w:val="24"/>
        </w:rPr>
        <w:t xml:space="preserve"> 20</w:t>
      </w:r>
      <w:r w:rsidR="00A8081A" w:rsidRPr="00A71B04">
        <w:rPr>
          <w:rFonts w:ascii="Times New Roman" w:hAnsi="Times New Roman" w:cs="Times New Roman"/>
          <w:sz w:val="24"/>
          <w:szCs w:val="24"/>
        </w:rPr>
        <w:t> </w:t>
      </w:r>
      <w:r w:rsidR="009070B8">
        <w:rPr>
          <w:rFonts w:ascii="Times New Roman" w:hAnsi="Times New Roman" w:cs="Times New Roman"/>
          <w:sz w:val="24"/>
          <w:szCs w:val="24"/>
        </w:rPr>
        <w:t>% respondentų, penktadalis respondentų (</w:t>
      </w:r>
      <w:r w:rsidRPr="00A71B04">
        <w:rPr>
          <w:rFonts w:ascii="Times New Roman" w:hAnsi="Times New Roman" w:cs="Times New Roman"/>
          <w:sz w:val="24"/>
          <w:szCs w:val="24"/>
        </w:rPr>
        <w:t>20</w:t>
      </w:r>
      <w:r w:rsidR="00A8081A" w:rsidRPr="00A71B04">
        <w:rPr>
          <w:rFonts w:ascii="Times New Roman" w:hAnsi="Times New Roman" w:cs="Times New Roman"/>
          <w:sz w:val="24"/>
          <w:szCs w:val="24"/>
        </w:rPr>
        <w:t> </w:t>
      </w:r>
      <w:r w:rsidRPr="00A71B04">
        <w:rPr>
          <w:rFonts w:ascii="Times New Roman" w:hAnsi="Times New Roman" w:cs="Times New Roman"/>
          <w:sz w:val="24"/>
          <w:szCs w:val="24"/>
        </w:rPr>
        <w:t>%</w:t>
      </w:r>
      <w:r w:rsidR="009070B8">
        <w:rPr>
          <w:rFonts w:ascii="Times New Roman" w:hAnsi="Times New Roman" w:cs="Times New Roman"/>
          <w:sz w:val="24"/>
          <w:szCs w:val="24"/>
        </w:rPr>
        <w:t>)</w:t>
      </w:r>
      <w:r w:rsidRPr="00A71B04">
        <w:rPr>
          <w:rFonts w:ascii="Times New Roman" w:hAnsi="Times New Roman" w:cs="Times New Roman"/>
          <w:sz w:val="24"/>
          <w:szCs w:val="24"/>
        </w:rPr>
        <w:t xml:space="preserve"> valgo mėsos produktus, maža </w:t>
      </w:r>
      <w:proofErr w:type="gramStart"/>
      <w:r w:rsidRPr="00A71B04">
        <w:rPr>
          <w:rFonts w:ascii="Times New Roman" w:hAnsi="Times New Roman" w:cs="Times New Roman"/>
          <w:sz w:val="24"/>
          <w:szCs w:val="24"/>
        </w:rPr>
        <w:t>dalis</w:t>
      </w:r>
      <w:proofErr w:type="gramEnd"/>
      <w:r w:rsidRPr="00A71B04">
        <w:rPr>
          <w:rFonts w:ascii="Times New Roman" w:hAnsi="Times New Roman" w:cs="Times New Roman"/>
          <w:sz w:val="24"/>
          <w:szCs w:val="24"/>
        </w:rPr>
        <w:t xml:space="preserve"> (po 7</w:t>
      </w:r>
      <w:r w:rsidR="00A8081A" w:rsidRPr="00A71B04">
        <w:rPr>
          <w:rFonts w:ascii="Times New Roman" w:hAnsi="Times New Roman" w:cs="Times New Roman"/>
          <w:sz w:val="24"/>
          <w:szCs w:val="24"/>
        </w:rPr>
        <w:t> </w:t>
      </w:r>
      <w:r w:rsidRPr="00A71B04">
        <w:rPr>
          <w:rFonts w:ascii="Times New Roman" w:hAnsi="Times New Roman" w:cs="Times New Roman"/>
          <w:sz w:val="24"/>
          <w:szCs w:val="24"/>
        </w:rPr>
        <w:t>%) – saldumynus ir riešutus.</w:t>
      </w:r>
    </w:p>
    <w:p w:rsidR="0048684B" w:rsidRPr="00A71B04" w:rsidRDefault="00954C62" w:rsidP="00A71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Įvertinus</w:t>
      </w:r>
      <w:r w:rsidR="0048684B" w:rsidRPr="00A71B04">
        <w:rPr>
          <w:rFonts w:ascii="Times New Roman" w:hAnsi="Times New Roman" w:cs="Times New Roman"/>
          <w:sz w:val="24"/>
          <w:szCs w:val="24"/>
        </w:rPr>
        <w:t xml:space="preserve"> socialinę atskirtį patiriančių asmenų maitinimąsi, nustatyta, kad </w:t>
      </w:r>
      <w:r w:rsidR="0048684B" w:rsidRPr="00FF4F4E">
        <w:rPr>
          <w:rFonts w:ascii="Times New Roman" w:hAnsi="Times New Roman" w:cs="Times New Roman"/>
          <w:i/>
          <w:sz w:val="24"/>
          <w:szCs w:val="24"/>
        </w:rPr>
        <w:t>pieną ir jo produktus</w:t>
      </w:r>
      <w:r w:rsidR="0048684B" w:rsidRPr="00A71B04">
        <w:rPr>
          <w:rFonts w:ascii="Times New Roman" w:hAnsi="Times New Roman" w:cs="Times New Roman"/>
          <w:sz w:val="24"/>
          <w:szCs w:val="24"/>
        </w:rPr>
        <w:t xml:space="preserve"> kiekvieną dieną vartoja 39 % apklaustųjų, daugiau nei trečdalis (35 %) - 2-4 kartus per savaitę, iš viso </w:t>
      </w:r>
      <w:r>
        <w:rPr>
          <w:rFonts w:ascii="Times New Roman" w:hAnsi="Times New Roman" w:cs="Times New Roman"/>
          <w:sz w:val="24"/>
          <w:szCs w:val="24"/>
        </w:rPr>
        <w:t xml:space="preserve">pieno ir jo produktų </w:t>
      </w:r>
      <w:r w:rsidR="0048684B" w:rsidRPr="00A71B04">
        <w:rPr>
          <w:rFonts w:ascii="Times New Roman" w:hAnsi="Times New Roman" w:cs="Times New Roman"/>
          <w:sz w:val="24"/>
          <w:szCs w:val="24"/>
        </w:rPr>
        <w:t xml:space="preserve">nevartoja daugiau kaip dešimtadalis </w:t>
      </w:r>
      <w:r>
        <w:rPr>
          <w:rFonts w:ascii="Times New Roman" w:hAnsi="Times New Roman" w:cs="Times New Roman"/>
          <w:sz w:val="24"/>
          <w:szCs w:val="24"/>
        </w:rPr>
        <w:t xml:space="preserve">respondentų </w:t>
      </w:r>
      <w:r w:rsidR="0048684B" w:rsidRPr="00A71B04">
        <w:rPr>
          <w:rFonts w:ascii="Times New Roman" w:hAnsi="Times New Roman" w:cs="Times New Roman"/>
          <w:sz w:val="24"/>
          <w:szCs w:val="24"/>
        </w:rPr>
        <w:t>(14 %), rečiau nei kartą per mėnesį – 6 %</w:t>
      </w:r>
      <w:r w:rsidR="00DE177B">
        <w:rPr>
          <w:rFonts w:ascii="Times New Roman" w:hAnsi="Times New Roman" w:cs="Times New Roman"/>
          <w:sz w:val="24"/>
          <w:szCs w:val="24"/>
        </w:rPr>
        <w:t xml:space="preserve"> respondentų</w:t>
      </w:r>
      <w:r w:rsidR="0048684B" w:rsidRPr="00A71B04">
        <w:rPr>
          <w:rFonts w:ascii="Times New Roman" w:hAnsi="Times New Roman" w:cs="Times New Roman"/>
          <w:sz w:val="24"/>
          <w:szCs w:val="24"/>
        </w:rPr>
        <w:t>, 4 %</w:t>
      </w:r>
      <w:r w:rsidR="00DE177B">
        <w:rPr>
          <w:rFonts w:ascii="Times New Roman" w:hAnsi="Times New Roman" w:cs="Times New Roman"/>
          <w:sz w:val="24"/>
          <w:szCs w:val="24"/>
        </w:rPr>
        <w:t xml:space="preserve"> apklaustųjų </w:t>
      </w:r>
      <w:r w:rsidR="00DE177B" w:rsidRPr="00A71B04">
        <w:rPr>
          <w:rFonts w:ascii="Times New Roman" w:hAnsi="Times New Roman" w:cs="Times New Roman"/>
          <w:sz w:val="24"/>
          <w:szCs w:val="24"/>
        </w:rPr>
        <w:t>pieną ir jo produktus</w:t>
      </w:r>
      <w:r w:rsidR="00DE177B">
        <w:rPr>
          <w:rFonts w:ascii="Times New Roman" w:hAnsi="Times New Roman" w:cs="Times New Roman"/>
          <w:sz w:val="24"/>
          <w:szCs w:val="24"/>
        </w:rPr>
        <w:t xml:space="preserve"> vartoja vos </w:t>
      </w:r>
      <w:r w:rsidR="0048684B" w:rsidRPr="00A71B04">
        <w:rPr>
          <w:rFonts w:ascii="Times New Roman" w:hAnsi="Times New Roman" w:cs="Times New Roman"/>
          <w:sz w:val="24"/>
          <w:szCs w:val="24"/>
        </w:rPr>
        <w:t xml:space="preserve">1 kartą per savaitę. </w:t>
      </w:r>
      <w:r w:rsidR="0048684B" w:rsidRPr="00FF4F4E">
        <w:rPr>
          <w:rFonts w:ascii="Times New Roman" w:hAnsi="Times New Roman" w:cs="Times New Roman"/>
          <w:i/>
          <w:sz w:val="24"/>
          <w:szCs w:val="24"/>
        </w:rPr>
        <w:t>Grūdų ir jų produktų</w:t>
      </w:r>
      <w:r w:rsidR="0048684B" w:rsidRPr="00A71B04">
        <w:rPr>
          <w:rFonts w:ascii="Times New Roman" w:hAnsi="Times New Roman" w:cs="Times New Roman"/>
          <w:sz w:val="24"/>
          <w:szCs w:val="24"/>
        </w:rPr>
        <w:t xml:space="preserve"> kiekvieną dieną suvartoja daugiau nei pusė (62 %) respondentų, daugiau kaip ketvirtadalis (26 %) - nuo 2 iki 4 kartų per savaitę, dešimtadalis (10 %) - vieną kartą per savaitę ir 4 % </w:t>
      </w:r>
      <w:r w:rsidR="00DC3594">
        <w:rPr>
          <w:rFonts w:ascii="Times New Roman" w:hAnsi="Times New Roman" w:cs="Times New Roman"/>
          <w:sz w:val="24"/>
          <w:szCs w:val="24"/>
        </w:rPr>
        <w:t xml:space="preserve">respondentų </w:t>
      </w:r>
      <w:r w:rsidR="0048684B" w:rsidRPr="00A71B04">
        <w:rPr>
          <w:rFonts w:ascii="Times New Roman" w:hAnsi="Times New Roman" w:cs="Times New Roman"/>
          <w:sz w:val="24"/>
          <w:szCs w:val="24"/>
        </w:rPr>
        <w:t>valgo</w:t>
      </w:r>
      <w:r w:rsidR="00DC3594">
        <w:rPr>
          <w:rFonts w:ascii="Times New Roman" w:hAnsi="Times New Roman" w:cs="Times New Roman"/>
          <w:sz w:val="24"/>
          <w:szCs w:val="24"/>
        </w:rPr>
        <w:t xml:space="preserve"> grūdinius produktus</w:t>
      </w:r>
      <w:r w:rsidR="0048684B" w:rsidRPr="00A71B04">
        <w:rPr>
          <w:rFonts w:ascii="Times New Roman" w:hAnsi="Times New Roman" w:cs="Times New Roman"/>
          <w:sz w:val="24"/>
          <w:szCs w:val="24"/>
        </w:rPr>
        <w:t xml:space="preserve"> tik 2-3 kartus per mėnesį. </w:t>
      </w:r>
      <w:r w:rsidR="0048684B" w:rsidRPr="00DC11F0">
        <w:rPr>
          <w:rFonts w:ascii="Times New Roman" w:hAnsi="Times New Roman" w:cs="Times New Roman"/>
          <w:i/>
          <w:sz w:val="24"/>
          <w:szCs w:val="24"/>
        </w:rPr>
        <w:t>Raudoną mėsą</w:t>
      </w:r>
      <w:r w:rsidR="0048684B" w:rsidRPr="00A71B04">
        <w:rPr>
          <w:rFonts w:ascii="Times New Roman" w:hAnsi="Times New Roman" w:cs="Times New Roman"/>
          <w:sz w:val="24"/>
          <w:szCs w:val="24"/>
        </w:rPr>
        <w:t xml:space="preserve"> kiekvieną dieną vartoja mažiau nei pusė (43 %) respondentų, daugiau kaip ketvirtadalis (26 %) </w:t>
      </w:r>
      <w:r w:rsidR="00FF4F4E">
        <w:rPr>
          <w:rFonts w:ascii="Times New Roman" w:hAnsi="Times New Roman" w:cs="Times New Roman"/>
          <w:sz w:val="24"/>
          <w:szCs w:val="24"/>
        </w:rPr>
        <w:t xml:space="preserve">raudoną mėsą </w:t>
      </w:r>
      <w:r w:rsidR="0048684B" w:rsidRPr="00A71B04">
        <w:rPr>
          <w:rFonts w:ascii="Times New Roman" w:hAnsi="Times New Roman" w:cs="Times New Roman"/>
          <w:sz w:val="24"/>
          <w:szCs w:val="24"/>
        </w:rPr>
        <w:t>valgo tik 1 kartą per savaitę, 17 % ją valgo tik 2-4 kartus per savaitę, 3 %- 2-3 kartus per mėnesį, 3 %</w:t>
      </w:r>
      <w:r w:rsidR="007B6CEC">
        <w:rPr>
          <w:rFonts w:ascii="Times New Roman" w:hAnsi="Times New Roman" w:cs="Times New Roman"/>
          <w:sz w:val="24"/>
          <w:szCs w:val="24"/>
        </w:rPr>
        <w:t> </w:t>
      </w:r>
      <w:r w:rsidR="0048684B" w:rsidRPr="00A71B04">
        <w:rPr>
          <w:rFonts w:ascii="Times New Roman" w:hAnsi="Times New Roman" w:cs="Times New Roman"/>
          <w:sz w:val="24"/>
          <w:szCs w:val="24"/>
        </w:rPr>
        <w:t>respondent</w:t>
      </w:r>
      <w:r w:rsidR="00FF4F4E">
        <w:rPr>
          <w:rFonts w:ascii="Times New Roman" w:hAnsi="Times New Roman" w:cs="Times New Roman"/>
          <w:sz w:val="24"/>
          <w:szCs w:val="24"/>
        </w:rPr>
        <w:t>ų</w:t>
      </w:r>
      <w:r w:rsidR="0048684B" w:rsidRPr="00A71B04">
        <w:rPr>
          <w:rFonts w:ascii="Times New Roman" w:hAnsi="Times New Roman" w:cs="Times New Roman"/>
          <w:sz w:val="24"/>
          <w:szCs w:val="24"/>
        </w:rPr>
        <w:t xml:space="preserve"> - rečiau nei kartą per mėnesį ir 7 % respondent</w:t>
      </w:r>
      <w:r w:rsidR="007B6CEC">
        <w:rPr>
          <w:rFonts w:ascii="Times New Roman" w:hAnsi="Times New Roman" w:cs="Times New Roman"/>
          <w:sz w:val="24"/>
          <w:szCs w:val="24"/>
        </w:rPr>
        <w:t>ų</w:t>
      </w:r>
      <w:r w:rsidR="0048684B" w:rsidRPr="00A71B04">
        <w:rPr>
          <w:rFonts w:ascii="Times New Roman" w:hAnsi="Times New Roman" w:cs="Times New Roman"/>
          <w:sz w:val="24"/>
          <w:szCs w:val="24"/>
        </w:rPr>
        <w:t xml:space="preserve"> iš viso nevalgo raudonos mėsos. </w:t>
      </w:r>
      <w:r w:rsidR="0048684B" w:rsidRPr="007B6CEC">
        <w:rPr>
          <w:rFonts w:ascii="Times New Roman" w:hAnsi="Times New Roman" w:cs="Times New Roman"/>
          <w:i/>
          <w:sz w:val="24"/>
          <w:szCs w:val="24"/>
        </w:rPr>
        <w:lastRenderedPageBreak/>
        <w:t>Žuvis</w:t>
      </w:r>
      <w:r w:rsidR="0048684B" w:rsidRPr="00A71B04">
        <w:rPr>
          <w:rFonts w:ascii="Times New Roman" w:hAnsi="Times New Roman" w:cs="Times New Roman"/>
          <w:sz w:val="24"/>
          <w:szCs w:val="24"/>
        </w:rPr>
        <w:t xml:space="preserve"> turi omega-3 riebalų rūgščių, šios medžiagos yra reikalingos gyvybiniams procesams. Daugiau nei ketvirtadalis </w:t>
      </w:r>
      <w:r w:rsidR="007B6CEC">
        <w:rPr>
          <w:rFonts w:ascii="Times New Roman" w:hAnsi="Times New Roman" w:cs="Times New Roman"/>
          <w:sz w:val="24"/>
          <w:szCs w:val="24"/>
        </w:rPr>
        <w:t xml:space="preserve">respondentų </w:t>
      </w:r>
      <w:r w:rsidR="0048684B" w:rsidRPr="00A71B04">
        <w:rPr>
          <w:rFonts w:ascii="Times New Roman" w:hAnsi="Times New Roman" w:cs="Times New Roman"/>
          <w:sz w:val="24"/>
          <w:szCs w:val="24"/>
        </w:rPr>
        <w:t xml:space="preserve">(26 %) </w:t>
      </w:r>
      <w:r w:rsidR="007B6CEC">
        <w:rPr>
          <w:rFonts w:ascii="Times New Roman" w:hAnsi="Times New Roman" w:cs="Times New Roman"/>
          <w:sz w:val="24"/>
          <w:szCs w:val="24"/>
        </w:rPr>
        <w:t xml:space="preserve">žuvį </w:t>
      </w:r>
      <w:r w:rsidR="0048684B" w:rsidRPr="00A71B04">
        <w:rPr>
          <w:rFonts w:ascii="Times New Roman" w:hAnsi="Times New Roman" w:cs="Times New Roman"/>
          <w:sz w:val="24"/>
          <w:szCs w:val="24"/>
        </w:rPr>
        <w:t xml:space="preserve">valgo 2-4 kartus per savaitę, mažiau kaip ketvirtadalis (23 %)- 2-3 kartus per mėnesį, 23 % </w:t>
      </w:r>
      <w:r w:rsidR="007B6CEC">
        <w:rPr>
          <w:rFonts w:ascii="Times New Roman" w:hAnsi="Times New Roman" w:cs="Times New Roman"/>
          <w:sz w:val="24"/>
          <w:szCs w:val="24"/>
        </w:rPr>
        <w:t>apklaustųjų</w:t>
      </w:r>
      <w:r w:rsidR="0048684B" w:rsidRPr="00A71B04">
        <w:rPr>
          <w:rFonts w:ascii="Times New Roman" w:hAnsi="Times New Roman" w:cs="Times New Roman"/>
          <w:sz w:val="24"/>
          <w:szCs w:val="24"/>
        </w:rPr>
        <w:t xml:space="preserve"> žuvies iš viso nevalgo, penktadalis (20 %) – rečiau nei kartą per mėnesį, dešimtadalis (10 %) apklaustųjų </w:t>
      </w:r>
      <w:r w:rsidR="007B6CEC">
        <w:rPr>
          <w:rFonts w:ascii="Times New Roman" w:hAnsi="Times New Roman" w:cs="Times New Roman"/>
          <w:sz w:val="24"/>
          <w:szCs w:val="24"/>
        </w:rPr>
        <w:t xml:space="preserve">žuvį </w:t>
      </w:r>
      <w:r w:rsidR="0048684B" w:rsidRPr="00A71B04">
        <w:rPr>
          <w:rFonts w:ascii="Times New Roman" w:hAnsi="Times New Roman" w:cs="Times New Roman"/>
          <w:sz w:val="24"/>
          <w:szCs w:val="24"/>
        </w:rPr>
        <w:t>valgo kiekvieną dieną.</w:t>
      </w:r>
    </w:p>
    <w:p w:rsidR="007301C1" w:rsidRPr="00A71B04" w:rsidRDefault="007301C1" w:rsidP="00A71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B04">
        <w:rPr>
          <w:rFonts w:ascii="Times New Roman" w:hAnsi="Times New Roman" w:cs="Times New Roman"/>
          <w:sz w:val="24"/>
          <w:szCs w:val="24"/>
        </w:rPr>
        <w:t>Daugiau kaip ketvirtadalis (26</w:t>
      </w:r>
      <w:r w:rsidR="005C1154" w:rsidRPr="00A71B04">
        <w:rPr>
          <w:rFonts w:ascii="Times New Roman" w:hAnsi="Times New Roman" w:cs="Times New Roman"/>
          <w:sz w:val="24"/>
          <w:szCs w:val="24"/>
        </w:rPr>
        <w:t> </w:t>
      </w:r>
      <w:r w:rsidRPr="00A71B04">
        <w:rPr>
          <w:rFonts w:ascii="Times New Roman" w:hAnsi="Times New Roman" w:cs="Times New Roman"/>
          <w:sz w:val="24"/>
          <w:szCs w:val="24"/>
        </w:rPr>
        <w:t xml:space="preserve">%) respondentų </w:t>
      </w:r>
      <w:r w:rsidRPr="00DC0AFC">
        <w:rPr>
          <w:rFonts w:ascii="Times New Roman" w:hAnsi="Times New Roman" w:cs="Times New Roman"/>
          <w:i/>
          <w:sz w:val="24"/>
          <w:szCs w:val="24"/>
        </w:rPr>
        <w:t>vaisius</w:t>
      </w:r>
      <w:r w:rsidRPr="00A71B04">
        <w:rPr>
          <w:rFonts w:ascii="Times New Roman" w:hAnsi="Times New Roman" w:cs="Times New Roman"/>
          <w:sz w:val="24"/>
          <w:szCs w:val="24"/>
        </w:rPr>
        <w:t xml:space="preserve"> valgo vieną kartą per savaitę, daugiau kaip penktadalis (22</w:t>
      </w:r>
      <w:r w:rsidR="005C1154" w:rsidRPr="00A71B04">
        <w:rPr>
          <w:rFonts w:ascii="Times New Roman" w:hAnsi="Times New Roman" w:cs="Times New Roman"/>
          <w:sz w:val="24"/>
          <w:szCs w:val="24"/>
        </w:rPr>
        <w:t> </w:t>
      </w:r>
      <w:r w:rsidRPr="00A71B04">
        <w:rPr>
          <w:rFonts w:ascii="Times New Roman" w:hAnsi="Times New Roman" w:cs="Times New Roman"/>
          <w:sz w:val="24"/>
          <w:szCs w:val="24"/>
        </w:rPr>
        <w:t>%) - kiekvieną dieną, penktadalis (20</w:t>
      </w:r>
      <w:r w:rsidR="005C1154" w:rsidRPr="00A71B04">
        <w:rPr>
          <w:rFonts w:ascii="Times New Roman" w:hAnsi="Times New Roman" w:cs="Times New Roman"/>
          <w:sz w:val="24"/>
          <w:szCs w:val="24"/>
        </w:rPr>
        <w:t> </w:t>
      </w:r>
      <w:r w:rsidRPr="00A71B04">
        <w:rPr>
          <w:rFonts w:ascii="Times New Roman" w:hAnsi="Times New Roman" w:cs="Times New Roman"/>
          <w:sz w:val="24"/>
          <w:szCs w:val="24"/>
        </w:rPr>
        <w:t>%) - 2-4 kartus per savaitę, 16</w:t>
      </w:r>
      <w:r w:rsidR="005C1154" w:rsidRPr="00A71B04">
        <w:rPr>
          <w:rFonts w:ascii="Times New Roman" w:hAnsi="Times New Roman" w:cs="Times New Roman"/>
          <w:sz w:val="24"/>
          <w:szCs w:val="24"/>
        </w:rPr>
        <w:t> </w:t>
      </w:r>
      <w:r w:rsidRPr="00A71B04">
        <w:rPr>
          <w:rFonts w:ascii="Times New Roman" w:hAnsi="Times New Roman" w:cs="Times New Roman"/>
          <w:sz w:val="24"/>
          <w:szCs w:val="24"/>
        </w:rPr>
        <w:t>% - 2</w:t>
      </w:r>
      <w:r w:rsidR="00094104">
        <w:rPr>
          <w:rFonts w:ascii="Times New Roman" w:hAnsi="Times New Roman" w:cs="Times New Roman"/>
          <w:sz w:val="24"/>
          <w:szCs w:val="24"/>
        </w:rPr>
        <w:noBreakHyphen/>
      </w:r>
      <w:r w:rsidRPr="00A71B04">
        <w:rPr>
          <w:rFonts w:ascii="Times New Roman" w:hAnsi="Times New Roman" w:cs="Times New Roman"/>
          <w:sz w:val="24"/>
          <w:szCs w:val="24"/>
        </w:rPr>
        <w:t>3</w:t>
      </w:r>
      <w:r w:rsidR="00094104">
        <w:rPr>
          <w:rFonts w:ascii="Times New Roman" w:hAnsi="Times New Roman" w:cs="Times New Roman"/>
          <w:sz w:val="24"/>
          <w:szCs w:val="24"/>
        </w:rPr>
        <w:t> </w:t>
      </w:r>
      <w:r w:rsidRPr="00A71B04">
        <w:rPr>
          <w:rFonts w:ascii="Times New Roman" w:hAnsi="Times New Roman" w:cs="Times New Roman"/>
          <w:sz w:val="24"/>
          <w:szCs w:val="24"/>
        </w:rPr>
        <w:t>kartus per mėnesį, mažiau kaip dešimtadalis (7</w:t>
      </w:r>
      <w:r w:rsidR="005C1154" w:rsidRPr="00A71B04">
        <w:rPr>
          <w:rFonts w:ascii="Times New Roman" w:hAnsi="Times New Roman" w:cs="Times New Roman"/>
          <w:sz w:val="24"/>
          <w:szCs w:val="24"/>
        </w:rPr>
        <w:t> </w:t>
      </w:r>
      <w:r w:rsidRPr="00A71B04">
        <w:rPr>
          <w:rFonts w:ascii="Times New Roman" w:hAnsi="Times New Roman" w:cs="Times New Roman"/>
          <w:sz w:val="24"/>
          <w:szCs w:val="24"/>
        </w:rPr>
        <w:t xml:space="preserve">%) - rečiau nei kartą per mėnesį ir </w:t>
      </w:r>
      <w:r w:rsidR="00DC0AFC">
        <w:rPr>
          <w:rFonts w:ascii="Times New Roman" w:hAnsi="Times New Roman" w:cs="Times New Roman"/>
          <w:sz w:val="24"/>
          <w:szCs w:val="24"/>
        </w:rPr>
        <w:t xml:space="preserve">vaisių </w:t>
      </w:r>
      <w:r w:rsidRPr="00A71B04">
        <w:rPr>
          <w:rFonts w:ascii="Times New Roman" w:hAnsi="Times New Roman" w:cs="Times New Roman"/>
          <w:sz w:val="24"/>
          <w:szCs w:val="24"/>
        </w:rPr>
        <w:t>iš viso nevalgo tik 3</w:t>
      </w:r>
      <w:r w:rsidR="005C1154" w:rsidRPr="00A71B04">
        <w:rPr>
          <w:rFonts w:ascii="Times New Roman" w:hAnsi="Times New Roman" w:cs="Times New Roman"/>
          <w:sz w:val="24"/>
          <w:szCs w:val="24"/>
        </w:rPr>
        <w:t> </w:t>
      </w:r>
      <w:r w:rsidRPr="00A71B04">
        <w:rPr>
          <w:rFonts w:ascii="Times New Roman" w:hAnsi="Times New Roman" w:cs="Times New Roman"/>
          <w:sz w:val="24"/>
          <w:szCs w:val="24"/>
        </w:rPr>
        <w:t xml:space="preserve">% apklaustųjų. </w:t>
      </w:r>
      <w:r w:rsidRPr="00DC0AFC">
        <w:rPr>
          <w:rFonts w:ascii="Times New Roman" w:hAnsi="Times New Roman" w:cs="Times New Roman"/>
          <w:i/>
          <w:sz w:val="24"/>
          <w:szCs w:val="24"/>
        </w:rPr>
        <w:t>Daržoves</w:t>
      </w:r>
      <w:r w:rsidRPr="00A71B04">
        <w:rPr>
          <w:rFonts w:ascii="Times New Roman" w:hAnsi="Times New Roman" w:cs="Times New Roman"/>
          <w:sz w:val="24"/>
          <w:szCs w:val="24"/>
        </w:rPr>
        <w:t xml:space="preserve"> 2-4 kartus per savaitę valgo mažiau kaip pusė (46</w:t>
      </w:r>
      <w:r w:rsidR="005C1154" w:rsidRPr="00A71B04">
        <w:rPr>
          <w:rFonts w:ascii="Times New Roman" w:hAnsi="Times New Roman" w:cs="Times New Roman"/>
          <w:sz w:val="24"/>
          <w:szCs w:val="24"/>
        </w:rPr>
        <w:t> </w:t>
      </w:r>
      <w:r w:rsidRPr="00A71B04">
        <w:rPr>
          <w:rFonts w:ascii="Times New Roman" w:hAnsi="Times New Roman" w:cs="Times New Roman"/>
          <w:sz w:val="24"/>
          <w:szCs w:val="24"/>
        </w:rPr>
        <w:t>%) respondentų, mažiau kaip trečdalis (30</w:t>
      </w:r>
      <w:r w:rsidR="005C1154" w:rsidRPr="00A71B04">
        <w:rPr>
          <w:rFonts w:ascii="Times New Roman" w:hAnsi="Times New Roman" w:cs="Times New Roman"/>
          <w:sz w:val="24"/>
          <w:szCs w:val="24"/>
        </w:rPr>
        <w:t> </w:t>
      </w:r>
      <w:r w:rsidRPr="00A71B04">
        <w:rPr>
          <w:rFonts w:ascii="Times New Roman" w:hAnsi="Times New Roman" w:cs="Times New Roman"/>
          <w:sz w:val="24"/>
          <w:szCs w:val="24"/>
        </w:rPr>
        <w:t>%) - kiekvieną dieną, daugiau kaip dešimtadalis (11</w:t>
      </w:r>
      <w:r w:rsidR="005C1154" w:rsidRPr="00A71B04">
        <w:rPr>
          <w:rFonts w:ascii="Times New Roman" w:hAnsi="Times New Roman" w:cs="Times New Roman"/>
          <w:sz w:val="24"/>
          <w:szCs w:val="24"/>
        </w:rPr>
        <w:t> </w:t>
      </w:r>
      <w:r w:rsidRPr="00A71B04">
        <w:rPr>
          <w:rFonts w:ascii="Times New Roman" w:hAnsi="Times New Roman" w:cs="Times New Roman"/>
          <w:sz w:val="24"/>
          <w:szCs w:val="24"/>
        </w:rPr>
        <w:t>%) -</w:t>
      </w:r>
      <w:r w:rsidR="00AB23DD">
        <w:rPr>
          <w:rFonts w:ascii="Times New Roman" w:hAnsi="Times New Roman" w:cs="Times New Roman"/>
          <w:sz w:val="24"/>
          <w:szCs w:val="24"/>
        </w:rPr>
        <w:t xml:space="preserve"> </w:t>
      </w:r>
      <w:r w:rsidRPr="00A71B04">
        <w:rPr>
          <w:rFonts w:ascii="Times New Roman" w:hAnsi="Times New Roman" w:cs="Times New Roman"/>
          <w:sz w:val="24"/>
          <w:szCs w:val="24"/>
        </w:rPr>
        <w:t>1</w:t>
      </w:r>
      <w:r w:rsidR="00AB23DD">
        <w:rPr>
          <w:rFonts w:ascii="Times New Roman" w:hAnsi="Times New Roman" w:cs="Times New Roman"/>
          <w:sz w:val="24"/>
          <w:szCs w:val="24"/>
        </w:rPr>
        <w:t> </w:t>
      </w:r>
      <w:r w:rsidRPr="00A71B04">
        <w:rPr>
          <w:rFonts w:ascii="Times New Roman" w:hAnsi="Times New Roman" w:cs="Times New Roman"/>
          <w:sz w:val="24"/>
          <w:szCs w:val="24"/>
        </w:rPr>
        <w:t>kartą per savaitę, 2-3 kartus per mėnesį</w:t>
      </w:r>
      <w:r w:rsidR="005C1154" w:rsidRPr="00A71B04">
        <w:rPr>
          <w:rFonts w:ascii="Times New Roman" w:hAnsi="Times New Roman" w:cs="Times New Roman"/>
          <w:sz w:val="24"/>
          <w:szCs w:val="24"/>
        </w:rPr>
        <w:t xml:space="preserve"> </w:t>
      </w:r>
      <w:r w:rsidRPr="00A71B04">
        <w:rPr>
          <w:rFonts w:ascii="Times New Roman" w:hAnsi="Times New Roman" w:cs="Times New Roman"/>
          <w:sz w:val="24"/>
          <w:szCs w:val="24"/>
        </w:rPr>
        <w:t>- mažiau kaip dešimtadalis (9</w:t>
      </w:r>
      <w:r w:rsidR="005C1154" w:rsidRPr="00A71B04">
        <w:rPr>
          <w:rFonts w:ascii="Times New Roman" w:hAnsi="Times New Roman" w:cs="Times New Roman"/>
          <w:sz w:val="24"/>
          <w:szCs w:val="24"/>
        </w:rPr>
        <w:t> </w:t>
      </w:r>
      <w:r w:rsidRPr="00A71B04">
        <w:rPr>
          <w:rFonts w:ascii="Times New Roman" w:hAnsi="Times New Roman" w:cs="Times New Roman"/>
          <w:sz w:val="24"/>
          <w:szCs w:val="24"/>
        </w:rPr>
        <w:t>%) ir iš viso nevalgo daržovių 3</w:t>
      </w:r>
      <w:r w:rsidR="005C1154" w:rsidRPr="00A71B04">
        <w:rPr>
          <w:rFonts w:ascii="Times New Roman" w:hAnsi="Times New Roman" w:cs="Times New Roman"/>
          <w:sz w:val="24"/>
          <w:szCs w:val="24"/>
        </w:rPr>
        <w:t> </w:t>
      </w:r>
      <w:r w:rsidRPr="00A71B04">
        <w:rPr>
          <w:rFonts w:ascii="Times New Roman" w:hAnsi="Times New Roman" w:cs="Times New Roman"/>
          <w:sz w:val="24"/>
          <w:szCs w:val="24"/>
        </w:rPr>
        <w:t>% apklaustųjų.</w:t>
      </w:r>
    </w:p>
    <w:p w:rsidR="003D6B42" w:rsidRPr="00A71B04" w:rsidRDefault="003D6B42" w:rsidP="00A71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B04">
        <w:rPr>
          <w:rFonts w:ascii="Times New Roman" w:hAnsi="Times New Roman" w:cs="Times New Roman"/>
          <w:sz w:val="24"/>
          <w:szCs w:val="24"/>
        </w:rPr>
        <w:t xml:space="preserve">Daugiau nei pusė (57 %) respondentų, kurie kiekvieną dieną vartoja vaisius ir daržoves, jų suvartoja iki 100 g, beveik ketvirtadalis (23 %) - 100-200g, </w:t>
      </w:r>
      <w:r w:rsidR="00AB23DD">
        <w:rPr>
          <w:rFonts w:ascii="Times New Roman" w:hAnsi="Times New Roman" w:cs="Times New Roman"/>
          <w:sz w:val="24"/>
          <w:szCs w:val="24"/>
        </w:rPr>
        <w:t>tik mažiau nei penktadalis respondentų (</w:t>
      </w:r>
      <w:r w:rsidRPr="00A71B04">
        <w:rPr>
          <w:rFonts w:ascii="Times New Roman" w:hAnsi="Times New Roman" w:cs="Times New Roman"/>
          <w:sz w:val="24"/>
          <w:szCs w:val="24"/>
        </w:rPr>
        <w:t>17 %</w:t>
      </w:r>
      <w:r w:rsidR="00AB23DD">
        <w:rPr>
          <w:rFonts w:ascii="Times New Roman" w:hAnsi="Times New Roman" w:cs="Times New Roman"/>
          <w:sz w:val="24"/>
          <w:szCs w:val="24"/>
        </w:rPr>
        <w:t>)</w:t>
      </w:r>
      <w:r w:rsidRPr="00A71B04">
        <w:rPr>
          <w:rFonts w:ascii="Times New Roman" w:hAnsi="Times New Roman" w:cs="Times New Roman"/>
          <w:sz w:val="24"/>
          <w:szCs w:val="24"/>
        </w:rPr>
        <w:t xml:space="preserve"> suvalgo reikiamą vaisių ir daržovių kiekį (</w:t>
      </w:r>
      <w:r w:rsidR="00B238FE" w:rsidRPr="00A71B04">
        <w:rPr>
          <w:rFonts w:ascii="Times New Roman" w:hAnsi="Times New Roman" w:cs="Times New Roman"/>
          <w:sz w:val="24"/>
          <w:szCs w:val="24"/>
        </w:rPr>
        <w:t>3</w:t>
      </w:r>
      <w:r w:rsidRPr="00A71B04">
        <w:rPr>
          <w:rFonts w:ascii="Times New Roman" w:hAnsi="Times New Roman" w:cs="Times New Roman"/>
          <w:sz w:val="24"/>
          <w:szCs w:val="24"/>
        </w:rPr>
        <w:t>00 g</w:t>
      </w:r>
      <w:r w:rsidR="00B238FE" w:rsidRPr="00A71B04">
        <w:rPr>
          <w:rFonts w:ascii="Times New Roman" w:hAnsi="Times New Roman" w:cs="Times New Roman"/>
          <w:sz w:val="24"/>
          <w:szCs w:val="24"/>
        </w:rPr>
        <w:t xml:space="preserve"> ir daugiau</w:t>
      </w:r>
      <w:r w:rsidRPr="00A71B04">
        <w:rPr>
          <w:rFonts w:ascii="Times New Roman" w:hAnsi="Times New Roman" w:cs="Times New Roman"/>
          <w:sz w:val="24"/>
          <w:szCs w:val="24"/>
        </w:rPr>
        <w:t xml:space="preserve">), maža dalis </w:t>
      </w:r>
      <w:r w:rsidR="00AB23DD">
        <w:rPr>
          <w:rFonts w:ascii="Times New Roman" w:hAnsi="Times New Roman" w:cs="Times New Roman"/>
          <w:sz w:val="24"/>
          <w:szCs w:val="24"/>
        </w:rPr>
        <w:t xml:space="preserve">apklaustųjų </w:t>
      </w:r>
      <w:r w:rsidRPr="00A71B04">
        <w:rPr>
          <w:rFonts w:ascii="Times New Roman" w:hAnsi="Times New Roman" w:cs="Times New Roman"/>
          <w:sz w:val="24"/>
          <w:szCs w:val="24"/>
        </w:rPr>
        <w:t xml:space="preserve">(3 %) </w:t>
      </w:r>
      <w:r w:rsidR="00AB23DD">
        <w:rPr>
          <w:rFonts w:ascii="Times New Roman" w:hAnsi="Times New Roman" w:cs="Times New Roman"/>
          <w:sz w:val="24"/>
          <w:szCs w:val="24"/>
        </w:rPr>
        <w:t>suvalgo</w:t>
      </w:r>
      <w:r w:rsidRPr="00A71B04">
        <w:rPr>
          <w:rFonts w:ascii="Times New Roman" w:hAnsi="Times New Roman" w:cs="Times New Roman"/>
          <w:sz w:val="24"/>
          <w:szCs w:val="24"/>
        </w:rPr>
        <w:t xml:space="preserve"> 200</w:t>
      </w:r>
      <w:r w:rsidR="00AB23DD">
        <w:rPr>
          <w:rFonts w:ascii="Times New Roman" w:hAnsi="Times New Roman" w:cs="Times New Roman"/>
          <w:sz w:val="24"/>
          <w:szCs w:val="24"/>
        </w:rPr>
        <w:noBreakHyphen/>
      </w:r>
      <w:r w:rsidRPr="00A71B04">
        <w:rPr>
          <w:rFonts w:ascii="Times New Roman" w:hAnsi="Times New Roman" w:cs="Times New Roman"/>
          <w:sz w:val="24"/>
          <w:szCs w:val="24"/>
        </w:rPr>
        <w:t>300</w:t>
      </w:r>
      <w:r w:rsidR="00AB23DD">
        <w:rPr>
          <w:rFonts w:ascii="Times New Roman" w:hAnsi="Times New Roman" w:cs="Times New Roman"/>
          <w:sz w:val="24"/>
          <w:szCs w:val="24"/>
        </w:rPr>
        <w:t xml:space="preserve"> </w:t>
      </w:r>
      <w:r w:rsidRPr="00A71B04">
        <w:rPr>
          <w:rFonts w:ascii="Times New Roman" w:hAnsi="Times New Roman" w:cs="Times New Roman"/>
          <w:sz w:val="24"/>
          <w:szCs w:val="24"/>
        </w:rPr>
        <w:t>g</w:t>
      </w:r>
      <w:r w:rsidR="00AB23DD">
        <w:rPr>
          <w:rFonts w:ascii="Times New Roman" w:hAnsi="Times New Roman" w:cs="Times New Roman"/>
          <w:sz w:val="24"/>
          <w:szCs w:val="24"/>
        </w:rPr>
        <w:t xml:space="preserve"> vaisių ir daržovių</w:t>
      </w:r>
      <w:r w:rsidRPr="00A71B04">
        <w:rPr>
          <w:rFonts w:ascii="Times New Roman" w:hAnsi="Times New Roman" w:cs="Times New Roman"/>
          <w:sz w:val="24"/>
          <w:szCs w:val="24"/>
        </w:rPr>
        <w:t>.</w:t>
      </w:r>
    </w:p>
    <w:p w:rsidR="007301C1" w:rsidRPr="00A71B04" w:rsidRDefault="007301C1" w:rsidP="00A71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B04">
        <w:rPr>
          <w:rFonts w:ascii="Times New Roman" w:hAnsi="Times New Roman" w:cs="Times New Roman"/>
          <w:sz w:val="24"/>
          <w:szCs w:val="24"/>
        </w:rPr>
        <w:t>Dauguma (80</w:t>
      </w:r>
      <w:r w:rsidR="005C1154" w:rsidRPr="00A71B04">
        <w:rPr>
          <w:rFonts w:ascii="Times New Roman" w:hAnsi="Times New Roman" w:cs="Times New Roman"/>
          <w:sz w:val="24"/>
          <w:szCs w:val="24"/>
        </w:rPr>
        <w:t> </w:t>
      </w:r>
      <w:r w:rsidRPr="00A71B04">
        <w:rPr>
          <w:rFonts w:ascii="Times New Roman" w:hAnsi="Times New Roman" w:cs="Times New Roman"/>
          <w:sz w:val="24"/>
          <w:szCs w:val="24"/>
        </w:rPr>
        <w:t xml:space="preserve">%) respondentų vartoja </w:t>
      </w:r>
      <w:r w:rsidRPr="00AB23DD">
        <w:rPr>
          <w:rFonts w:ascii="Times New Roman" w:hAnsi="Times New Roman" w:cs="Times New Roman"/>
          <w:i/>
          <w:sz w:val="24"/>
          <w:szCs w:val="24"/>
        </w:rPr>
        <w:t>augalinius riebalus</w:t>
      </w:r>
      <w:r w:rsidRPr="00A71B04">
        <w:rPr>
          <w:rFonts w:ascii="Times New Roman" w:hAnsi="Times New Roman" w:cs="Times New Roman"/>
          <w:sz w:val="24"/>
          <w:szCs w:val="24"/>
        </w:rPr>
        <w:t xml:space="preserve"> kiekvieną dieną, daugiau kaip dešimtadalis (1</w:t>
      </w:r>
      <w:r w:rsidR="005C1154" w:rsidRPr="00A71B04">
        <w:rPr>
          <w:rFonts w:ascii="Times New Roman" w:hAnsi="Times New Roman" w:cs="Times New Roman"/>
          <w:sz w:val="24"/>
          <w:szCs w:val="24"/>
        </w:rPr>
        <w:t>4 </w:t>
      </w:r>
      <w:r w:rsidRPr="00A71B04">
        <w:rPr>
          <w:rFonts w:ascii="Times New Roman" w:hAnsi="Times New Roman" w:cs="Times New Roman"/>
          <w:sz w:val="24"/>
          <w:szCs w:val="24"/>
        </w:rPr>
        <w:t xml:space="preserve">%) - 2-4 kartus per savaitę, </w:t>
      </w:r>
      <w:r w:rsidR="005C1154" w:rsidRPr="00A71B04">
        <w:rPr>
          <w:rFonts w:ascii="Times New Roman" w:hAnsi="Times New Roman" w:cs="Times New Roman"/>
          <w:sz w:val="24"/>
          <w:szCs w:val="24"/>
        </w:rPr>
        <w:t>4 </w:t>
      </w:r>
      <w:r w:rsidRPr="00A71B04">
        <w:rPr>
          <w:rFonts w:ascii="Times New Roman" w:hAnsi="Times New Roman" w:cs="Times New Roman"/>
          <w:sz w:val="24"/>
          <w:szCs w:val="24"/>
        </w:rPr>
        <w:t xml:space="preserve">% </w:t>
      </w:r>
      <w:r w:rsidR="005C1154" w:rsidRPr="00A71B04">
        <w:rPr>
          <w:rFonts w:ascii="Times New Roman" w:hAnsi="Times New Roman" w:cs="Times New Roman"/>
          <w:sz w:val="24"/>
          <w:szCs w:val="24"/>
        </w:rPr>
        <w:t xml:space="preserve">- </w:t>
      </w:r>
      <w:r w:rsidRPr="00A71B04">
        <w:rPr>
          <w:rFonts w:ascii="Times New Roman" w:hAnsi="Times New Roman" w:cs="Times New Roman"/>
          <w:sz w:val="24"/>
          <w:szCs w:val="24"/>
        </w:rPr>
        <w:t xml:space="preserve">rečiau nei kartą per mėnesį, </w:t>
      </w:r>
      <w:r w:rsidR="005C1154" w:rsidRPr="00A71B04">
        <w:rPr>
          <w:rFonts w:ascii="Times New Roman" w:hAnsi="Times New Roman" w:cs="Times New Roman"/>
          <w:sz w:val="24"/>
          <w:szCs w:val="24"/>
        </w:rPr>
        <w:t>3 </w:t>
      </w:r>
      <w:r w:rsidRPr="00A71B04">
        <w:rPr>
          <w:rFonts w:ascii="Times New Roman" w:hAnsi="Times New Roman" w:cs="Times New Roman"/>
          <w:sz w:val="24"/>
          <w:szCs w:val="24"/>
        </w:rPr>
        <w:t xml:space="preserve">% </w:t>
      </w:r>
      <w:r w:rsidR="00340F94">
        <w:rPr>
          <w:rFonts w:ascii="Times New Roman" w:hAnsi="Times New Roman" w:cs="Times New Roman"/>
          <w:sz w:val="24"/>
          <w:szCs w:val="24"/>
        </w:rPr>
        <w:t>respondentų</w:t>
      </w:r>
      <w:r w:rsidRPr="00A71B04">
        <w:rPr>
          <w:rFonts w:ascii="Times New Roman" w:hAnsi="Times New Roman" w:cs="Times New Roman"/>
          <w:sz w:val="24"/>
          <w:szCs w:val="24"/>
        </w:rPr>
        <w:t xml:space="preserve"> </w:t>
      </w:r>
      <w:r w:rsidR="00340F94">
        <w:rPr>
          <w:rFonts w:ascii="Times New Roman" w:hAnsi="Times New Roman" w:cs="Times New Roman"/>
          <w:sz w:val="24"/>
          <w:szCs w:val="24"/>
        </w:rPr>
        <w:t xml:space="preserve">augalinius riebalus vartoja </w:t>
      </w:r>
      <w:r w:rsidRPr="00A71B04">
        <w:rPr>
          <w:rFonts w:ascii="Times New Roman" w:hAnsi="Times New Roman" w:cs="Times New Roman"/>
          <w:sz w:val="24"/>
          <w:szCs w:val="24"/>
        </w:rPr>
        <w:t>1 kartą per savaitę. Mažiau kaip pusė (45</w:t>
      </w:r>
      <w:r w:rsidR="00D63337" w:rsidRPr="00A71B04">
        <w:rPr>
          <w:rFonts w:ascii="Times New Roman" w:hAnsi="Times New Roman" w:cs="Times New Roman"/>
          <w:sz w:val="24"/>
          <w:szCs w:val="24"/>
        </w:rPr>
        <w:t> </w:t>
      </w:r>
      <w:r w:rsidRPr="00A71B04">
        <w:rPr>
          <w:rFonts w:ascii="Times New Roman" w:hAnsi="Times New Roman" w:cs="Times New Roman"/>
          <w:sz w:val="24"/>
          <w:szCs w:val="24"/>
        </w:rPr>
        <w:t xml:space="preserve">%) apklaustųjų </w:t>
      </w:r>
      <w:r w:rsidRPr="00340F94">
        <w:rPr>
          <w:rFonts w:ascii="Times New Roman" w:hAnsi="Times New Roman" w:cs="Times New Roman"/>
          <w:i/>
          <w:sz w:val="24"/>
          <w:szCs w:val="24"/>
        </w:rPr>
        <w:t>gyvūninius riebalus</w:t>
      </w:r>
      <w:r w:rsidRPr="00A71B04">
        <w:rPr>
          <w:rFonts w:ascii="Times New Roman" w:hAnsi="Times New Roman" w:cs="Times New Roman"/>
          <w:sz w:val="24"/>
          <w:szCs w:val="24"/>
        </w:rPr>
        <w:t xml:space="preserve"> vartoja 2-4 kartus per savaitę, mažiau kaip penktadalis (16</w:t>
      </w:r>
      <w:r w:rsidR="00D63337" w:rsidRPr="00A71B04">
        <w:rPr>
          <w:rFonts w:ascii="Times New Roman" w:hAnsi="Times New Roman" w:cs="Times New Roman"/>
          <w:sz w:val="24"/>
          <w:szCs w:val="24"/>
        </w:rPr>
        <w:t> </w:t>
      </w:r>
      <w:r w:rsidRPr="00A71B04">
        <w:rPr>
          <w:rFonts w:ascii="Times New Roman" w:hAnsi="Times New Roman" w:cs="Times New Roman"/>
          <w:sz w:val="24"/>
          <w:szCs w:val="24"/>
        </w:rPr>
        <w:t>%)</w:t>
      </w:r>
      <w:r w:rsidR="00D63337" w:rsidRPr="00A71B04">
        <w:rPr>
          <w:rFonts w:ascii="Times New Roman" w:hAnsi="Times New Roman" w:cs="Times New Roman"/>
          <w:sz w:val="24"/>
          <w:szCs w:val="24"/>
        </w:rPr>
        <w:t xml:space="preserve"> </w:t>
      </w:r>
      <w:r w:rsidRPr="00A71B04">
        <w:rPr>
          <w:rFonts w:ascii="Times New Roman" w:hAnsi="Times New Roman" w:cs="Times New Roman"/>
          <w:sz w:val="24"/>
          <w:szCs w:val="24"/>
        </w:rPr>
        <w:t xml:space="preserve">- </w:t>
      </w:r>
      <w:r w:rsidR="00AB23DD" w:rsidRPr="00A71B04">
        <w:rPr>
          <w:rFonts w:ascii="Times New Roman" w:hAnsi="Times New Roman" w:cs="Times New Roman"/>
          <w:sz w:val="24"/>
          <w:szCs w:val="24"/>
        </w:rPr>
        <w:t>gyvūnini</w:t>
      </w:r>
      <w:r w:rsidR="00AB23DD">
        <w:rPr>
          <w:rFonts w:ascii="Times New Roman" w:hAnsi="Times New Roman" w:cs="Times New Roman"/>
          <w:sz w:val="24"/>
          <w:szCs w:val="24"/>
        </w:rPr>
        <w:t>ų</w:t>
      </w:r>
      <w:r w:rsidR="00AB23DD" w:rsidRPr="00A71B04">
        <w:rPr>
          <w:rFonts w:ascii="Times New Roman" w:hAnsi="Times New Roman" w:cs="Times New Roman"/>
          <w:sz w:val="24"/>
          <w:szCs w:val="24"/>
        </w:rPr>
        <w:t xml:space="preserve"> riebal</w:t>
      </w:r>
      <w:r w:rsidR="00AB23DD">
        <w:rPr>
          <w:rFonts w:ascii="Times New Roman" w:hAnsi="Times New Roman" w:cs="Times New Roman"/>
          <w:sz w:val="24"/>
          <w:szCs w:val="24"/>
        </w:rPr>
        <w:t>ų</w:t>
      </w:r>
      <w:r w:rsidR="00AB23DD" w:rsidRPr="00A71B04">
        <w:rPr>
          <w:rFonts w:ascii="Times New Roman" w:hAnsi="Times New Roman" w:cs="Times New Roman"/>
          <w:sz w:val="24"/>
          <w:szCs w:val="24"/>
        </w:rPr>
        <w:t xml:space="preserve"> </w:t>
      </w:r>
      <w:r w:rsidRPr="00A71B04">
        <w:rPr>
          <w:rFonts w:ascii="Times New Roman" w:hAnsi="Times New Roman" w:cs="Times New Roman"/>
          <w:sz w:val="24"/>
          <w:szCs w:val="24"/>
        </w:rPr>
        <w:t>iš viso nevartoja, daugiau kaip dešimtadalis (13</w:t>
      </w:r>
      <w:r w:rsidR="00D63337" w:rsidRPr="00A71B04">
        <w:rPr>
          <w:rFonts w:ascii="Times New Roman" w:hAnsi="Times New Roman" w:cs="Times New Roman"/>
          <w:sz w:val="24"/>
          <w:szCs w:val="24"/>
        </w:rPr>
        <w:t> </w:t>
      </w:r>
      <w:r w:rsidRPr="00A71B04">
        <w:rPr>
          <w:rFonts w:ascii="Times New Roman" w:hAnsi="Times New Roman" w:cs="Times New Roman"/>
          <w:sz w:val="24"/>
          <w:szCs w:val="24"/>
        </w:rPr>
        <w:t>%) - vieną kartą per savaitę, 13</w:t>
      </w:r>
      <w:r w:rsidR="00D63337" w:rsidRPr="00A71B04">
        <w:rPr>
          <w:rFonts w:ascii="Times New Roman" w:hAnsi="Times New Roman" w:cs="Times New Roman"/>
          <w:sz w:val="24"/>
          <w:szCs w:val="24"/>
        </w:rPr>
        <w:t> </w:t>
      </w:r>
      <w:r w:rsidRPr="00A71B04">
        <w:rPr>
          <w:rFonts w:ascii="Times New Roman" w:hAnsi="Times New Roman" w:cs="Times New Roman"/>
          <w:sz w:val="24"/>
          <w:szCs w:val="24"/>
        </w:rPr>
        <w:t>% - kiekvieną dieną, mažiau kaip dešimtadalis (7</w:t>
      </w:r>
      <w:r w:rsidR="00D63337" w:rsidRPr="00A71B04">
        <w:rPr>
          <w:rFonts w:ascii="Times New Roman" w:hAnsi="Times New Roman" w:cs="Times New Roman"/>
          <w:sz w:val="24"/>
          <w:szCs w:val="24"/>
        </w:rPr>
        <w:t> </w:t>
      </w:r>
      <w:r w:rsidRPr="00A71B04">
        <w:rPr>
          <w:rFonts w:ascii="Times New Roman" w:hAnsi="Times New Roman" w:cs="Times New Roman"/>
          <w:sz w:val="24"/>
          <w:szCs w:val="24"/>
        </w:rPr>
        <w:t>%) - 2-3 kartus per mėnesį ir 6</w:t>
      </w:r>
      <w:r w:rsidR="00D63337" w:rsidRPr="00A71B04">
        <w:rPr>
          <w:rFonts w:ascii="Times New Roman" w:hAnsi="Times New Roman" w:cs="Times New Roman"/>
          <w:sz w:val="24"/>
          <w:szCs w:val="24"/>
        </w:rPr>
        <w:t> </w:t>
      </w:r>
      <w:r w:rsidRPr="00A71B04">
        <w:rPr>
          <w:rFonts w:ascii="Times New Roman" w:hAnsi="Times New Roman" w:cs="Times New Roman"/>
          <w:sz w:val="24"/>
          <w:szCs w:val="24"/>
        </w:rPr>
        <w:t xml:space="preserve">% apklaustųjų </w:t>
      </w:r>
      <w:r w:rsidR="00D63337" w:rsidRPr="00A71B04">
        <w:rPr>
          <w:rFonts w:ascii="Times New Roman" w:hAnsi="Times New Roman" w:cs="Times New Roman"/>
          <w:sz w:val="24"/>
          <w:szCs w:val="24"/>
        </w:rPr>
        <w:t xml:space="preserve">gyvūninius riebalus vartoja </w:t>
      </w:r>
      <w:r w:rsidRPr="00A71B04">
        <w:rPr>
          <w:rFonts w:ascii="Times New Roman" w:hAnsi="Times New Roman" w:cs="Times New Roman"/>
          <w:sz w:val="24"/>
          <w:szCs w:val="24"/>
        </w:rPr>
        <w:t>rečiau nei kartą per mėnesį.</w:t>
      </w:r>
    </w:p>
    <w:p w:rsidR="007301C1" w:rsidRPr="00A71B04" w:rsidRDefault="007301C1" w:rsidP="00A71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B04">
        <w:rPr>
          <w:rFonts w:ascii="Times New Roman" w:hAnsi="Times New Roman" w:cs="Times New Roman"/>
          <w:sz w:val="24"/>
          <w:szCs w:val="24"/>
        </w:rPr>
        <w:t>Saldumynų vartojimas yra ribojamas ar rekomenduojamas valgyti retai. Išanalizavus respondentų atsakymus, nustatyta, kad mažiau kaip trečdalis (31</w:t>
      </w:r>
      <w:r w:rsidR="00D63337" w:rsidRPr="00A71B04">
        <w:rPr>
          <w:rFonts w:ascii="Times New Roman" w:hAnsi="Times New Roman" w:cs="Times New Roman"/>
          <w:sz w:val="24"/>
          <w:szCs w:val="24"/>
        </w:rPr>
        <w:t> </w:t>
      </w:r>
      <w:r w:rsidRPr="00A71B04">
        <w:rPr>
          <w:rFonts w:ascii="Times New Roman" w:hAnsi="Times New Roman" w:cs="Times New Roman"/>
          <w:sz w:val="24"/>
          <w:szCs w:val="24"/>
        </w:rPr>
        <w:t>%) respondentų vartoja saldumynus 2-4 kartus per savaitę, daugiau nei penktadalis (22</w:t>
      </w:r>
      <w:r w:rsidR="00D63337" w:rsidRPr="00A71B04">
        <w:rPr>
          <w:rFonts w:ascii="Times New Roman" w:hAnsi="Times New Roman" w:cs="Times New Roman"/>
          <w:sz w:val="24"/>
          <w:szCs w:val="24"/>
        </w:rPr>
        <w:t> </w:t>
      </w:r>
      <w:r w:rsidRPr="00A71B04">
        <w:rPr>
          <w:rFonts w:ascii="Times New Roman" w:hAnsi="Times New Roman" w:cs="Times New Roman"/>
          <w:sz w:val="24"/>
          <w:szCs w:val="24"/>
        </w:rPr>
        <w:t xml:space="preserve">%) </w:t>
      </w:r>
      <w:r w:rsidR="00340F94">
        <w:rPr>
          <w:rFonts w:ascii="Times New Roman" w:hAnsi="Times New Roman" w:cs="Times New Roman"/>
          <w:sz w:val="24"/>
          <w:szCs w:val="24"/>
        </w:rPr>
        <w:t xml:space="preserve">apklaustųjų </w:t>
      </w:r>
      <w:r w:rsidRPr="00A71B04">
        <w:rPr>
          <w:rFonts w:ascii="Times New Roman" w:hAnsi="Times New Roman" w:cs="Times New Roman"/>
          <w:sz w:val="24"/>
          <w:szCs w:val="24"/>
        </w:rPr>
        <w:t>saldumynus valgo kiekvieną dieną, mažiau kaip penktadalis (18</w:t>
      </w:r>
      <w:r w:rsidR="00D63337" w:rsidRPr="00A71B04">
        <w:rPr>
          <w:rFonts w:ascii="Times New Roman" w:hAnsi="Times New Roman" w:cs="Times New Roman"/>
          <w:sz w:val="24"/>
          <w:szCs w:val="24"/>
        </w:rPr>
        <w:t> </w:t>
      </w:r>
      <w:r w:rsidRPr="00A71B04">
        <w:rPr>
          <w:rFonts w:ascii="Times New Roman" w:hAnsi="Times New Roman" w:cs="Times New Roman"/>
          <w:sz w:val="24"/>
          <w:szCs w:val="24"/>
        </w:rPr>
        <w:t>%) – iš viso nevalgo, dešimtadalis (11</w:t>
      </w:r>
      <w:r w:rsidR="00D63337" w:rsidRPr="00A71B04">
        <w:rPr>
          <w:rFonts w:ascii="Times New Roman" w:hAnsi="Times New Roman" w:cs="Times New Roman"/>
          <w:sz w:val="24"/>
          <w:szCs w:val="24"/>
        </w:rPr>
        <w:t> </w:t>
      </w:r>
      <w:r w:rsidRPr="00A71B04">
        <w:rPr>
          <w:rFonts w:ascii="Times New Roman" w:hAnsi="Times New Roman" w:cs="Times New Roman"/>
          <w:sz w:val="24"/>
          <w:szCs w:val="24"/>
        </w:rPr>
        <w:t xml:space="preserve">%) apklaustųjų </w:t>
      </w:r>
      <w:r w:rsidR="00D63337" w:rsidRPr="00A71B04">
        <w:rPr>
          <w:rFonts w:ascii="Times New Roman" w:hAnsi="Times New Roman" w:cs="Times New Roman"/>
          <w:sz w:val="24"/>
          <w:szCs w:val="24"/>
        </w:rPr>
        <w:t xml:space="preserve">saldumynus </w:t>
      </w:r>
      <w:r w:rsidRPr="00A71B04">
        <w:rPr>
          <w:rFonts w:ascii="Times New Roman" w:hAnsi="Times New Roman" w:cs="Times New Roman"/>
          <w:sz w:val="24"/>
          <w:szCs w:val="24"/>
        </w:rPr>
        <w:t>valgo vieną kartą per savaitę, dešimtadalis (10</w:t>
      </w:r>
      <w:r w:rsidR="00D63337" w:rsidRPr="00A71B04">
        <w:rPr>
          <w:rFonts w:ascii="Times New Roman" w:hAnsi="Times New Roman" w:cs="Times New Roman"/>
          <w:sz w:val="24"/>
          <w:szCs w:val="24"/>
        </w:rPr>
        <w:t> </w:t>
      </w:r>
      <w:r w:rsidRPr="00A71B04">
        <w:rPr>
          <w:rFonts w:ascii="Times New Roman" w:hAnsi="Times New Roman" w:cs="Times New Roman"/>
          <w:sz w:val="24"/>
          <w:szCs w:val="24"/>
        </w:rPr>
        <w:t xml:space="preserve">%) – vartoja 2-3 kartus per mėnesį, mažiau nei dešimtadalis </w:t>
      </w:r>
      <w:r w:rsidR="00340F94">
        <w:rPr>
          <w:rFonts w:ascii="Times New Roman" w:hAnsi="Times New Roman" w:cs="Times New Roman"/>
          <w:sz w:val="24"/>
          <w:szCs w:val="24"/>
        </w:rPr>
        <w:t xml:space="preserve">respondent </w:t>
      </w:r>
      <w:r w:rsidRPr="00A71B04">
        <w:rPr>
          <w:rFonts w:ascii="Times New Roman" w:hAnsi="Times New Roman" w:cs="Times New Roman"/>
          <w:sz w:val="24"/>
          <w:szCs w:val="24"/>
        </w:rPr>
        <w:t>(8</w:t>
      </w:r>
      <w:r w:rsidR="00D63337" w:rsidRPr="00A71B04">
        <w:rPr>
          <w:rFonts w:ascii="Times New Roman" w:hAnsi="Times New Roman" w:cs="Times New Roman"/>
          <w:sz w:val="24"/>
          <w:szCs w:val="24"/>
        </w:rPr>
        <w:t> </w:t>
      </w:r>
      <w:r w:rsidRPr="00A71B04">
        <w:rPr>
          <w:rFonts w:ascii="Times New Roman" w:hAnsi="Times New Roman" w:cs="Times New Roman"/>
          <w:sz w:val="24"/>
          <w:szCs w:val="24"/>
        </w:rPr>
        <w:t xml:space="preserve">%) </w:t>
      </w:r>
      <w:r w:rsidR="00340F94">
        <w:rPr>
          <w:rFonts w:ascii="Times New Roman" w:hAnsi="Times New Roman" w:cs="Times New Roman"/>
          <w:sz w:val="24"/>
          <w:szCs w:val="24"/>
        </w:rPr>
        <w:t xml:space="preserve">saldumynais lepinasi </w:t>
      </w:r>
      <w:r w:rsidRPr="00A71B04">
        <w:rPr>
          <w:rFonts w:ascii="Times New Roman" w:hAnsi="Times New Roman" w:cs="Times New Roman"/>
          <w:sz w:val="24"/>
          <w:szCs w:val="24"/>
        </w:rPr>
        <w:t>rečiau nei kartą per mėnesį.</w:t>
      </w:r>
    </w:p>
    <w:p w:rsidR="009174D1" w:rsidRPr="00A71B04" w:rsidRDefault="009174D1" w:rsidP="00A71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B04">
        <w:rPr>
          <w:rFonts w:ascii="Times New Roman" w:hAnsi="Times New Roman" w:cs="Times New Roman"/>
          <w:sz w:val="24"/>
          <w:szCs w:val="24"/>
        </w:rPr>
        <w:t xml:space="preserve">Vertinant duomenis apie skysčių suvartojimą, pastebėta, kad beveik pusė (43 %)  respondentų suvartoja nuo 500 ml iki 1000 ml skysčių, daugiau nei ketvirtadalis (27 %) - 1000-1500 ml, penktadalis (20 %) - iki 500 ml ir tik 10 % </w:t>
      </w:r>
      <w:r w:rsidR="00793047">
        <w:rPr>
          <w:rFonts w:ascii="Times New Roman" w:hAnsi="Times New Roman" w:cs="Times New Roman"/>
          <w:sz w:val="24"/>
          <w:szCs w:val="24"/>
        </w:rPr>
        <w:t xml:space="preserve">respondent </w:t>
      </w:r>
      <w:r w:rsidRPr="00A71B04">
        <w:rPr>
          <w:rFonts w:ascii="Times New Roman" w:hAnsi="Times New Roman" w:cs="Times New Roman"/>
          <w:sz w:val="24"/>
          <w:szCs w:val="24"/>
        </w:rPr>
        <w:t xml:space="preserve">suvartoja didesnį kiekį skysčių nei 1500 ml. </w:t>
      </w:r>
      <w:r w:rsidR="00793047">
        <w:rPr>
          <w:rFonts w:ascii="Times New Roman" w:hAnsi="Times New Roman" w:cs="Times New Roman"/>
          <w:sz w:val="24"/>
          <w:szCs w:val="24"/>
        </w:rPr>
        <w:t>G</w:t>
      </w:r>
      <w:r w:rsidRPr="00D811B2">
        <w:rPr>
          <w:rFonts w:ascii="Times New Roman" w:hAnsi="Times New Roman" w:cs="Times New Roman"/>
          <w:sz w:val="24"/>
          <w:szCs w:val="24"/>
        </w:rPr>
        <w:t>aut</w:t>
      </w:r>
      <w:r w:rsidR="00793047">
        <w:rPr>
          <w:rFonts w:ascii="Times New Roman" w:hAnsi="Times New Roman" w:cs="Times New Roman"/>
          <w:sz w:val="24"/>
          <w:szCs w:val="24"/>
        </w:rPr>
        <w:t>i tyrimo duomenys parodo</w:t>
      </w:r>
      <w:r w:rsidRPr="00D811B2">
        <w:rPr>
          <w:rFonts w:ascii="Times New Roman" w:hAnsi="Times New Roman" w:cs="Times New Roman"/>
          <w:sz w:val="24"/>
          <w:szCs w:val="24"/>
        </w:rPr>
        <w:t xml:space="preserve">, kad </w:t>
      </w:r>
      <w:r w:rsidR="00793047">
        <w:rPr>
          <w:rFonts w:ascii="Times New Roman" w:hAnsi="Times New Roman" w:cs="Times New Roman"/>
          <w:sz w:val="24"/>
          <w:szCs w:val="24"/>
        </w:rPr>
        <w:t xml:space="preserve">socialiai atskirti asmenys </w:t>
      </w:r>
      <w:r w:rsidRPr="00D811B2">
        <w:rPr>
          <w:rFonts w:ascii="Times New Roman" w:hAnsi="Times New Roman" w:cs="Times New Roman"/>
          <w:sz w:val="24"/>
          <w:szCs w:val="24"/>
        </w:rPr>
        <w:t>suvartoja per maž</w:t>
      </w:r>
      <w:r w:rsidR="00793047">
        <w:rPr>
          <w:rFonts w:ascii="Times New Roman" w:hAnsi="Times New Roman" w:cs="Times New Roman"/>
          <w:sz w:val="24"/>
          <w:szCs w:val="24"/>
        </w:rPr>
        <w:t>ą</w:t>
      </w:r>
      <w:r w:rsidRPr="00D811B2">
        <w:rPr>
          <w:rFonts w:ascii="Times New Roman" w:hAnsi="Times New Roman" w:cs="Times New Roman"/>
          <w:sz w:val="24"/>
          <w:szCs w:val="24"/>
        </w:rPr>
        <w:t xml:space="preserve"> skysčių kiek</w:t>
      </w:r>
      <w:r w:rsidR="00793047">
        <w:rPr>
          <w:rFonts w:ascii="Times New Roman" w:hAnsi="Times New Roman" w:cs="Times New Roman"/>
          <w:sz w:val="24"/>
          <w:szCs w:val="24"/>
        </w:rPr>
        <w:t>į</w:t>
      </w:r>
      <w:r w:rsidRPr="00D811B2">
        <w:rPr>
          <w:rFonts w:ascii="Times New Roman" w:hAnsi="Times New Roman" w:cs="Times New Roman"/>
          <w:sz w:val="24"/>
          <w:szCs w:val="24"/>
        </w:rPr>
        <w:t>.</w:t>
      </w:r>
    </w:p>
    <w:p w:rsidR="00E53FDA" w:rsidRPr="00A71B04" w:rsidRDefault="00B94290" w:rsidP="00A71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B04">
        <w:rPr>
          <w:rFonts w:ascii="Times New Roman" w:hAnsi="Times New Roman" w:cs="Times New Roman"/>
          <w:sz w:val="24"/>
          <w:szCs w:val="24"/>
        </w:rPr>
        <w:t xml:space="preserve">Išanalizavus respondentų atsakymus, </w:t>
      </w:r>
      <w:r w:rsidR="00F03376">
        <w:rPr>
          <w:rFonts w:ascii="Times New Roman" w:hAnsi="Times New Roman" w:cs="Times New Roman"/>
          <w:sz w:val="24"/>
          <w:szCs w:val="24"/>
        </w:rPr>
        <w:t xml:space="preserve">nustatyta, kad </w:t>
      </w:r>
      <w:r w:rsidRPr="00A71B04">
        <w:rPr>
          <w:rFonts w:ascii="Times New Roman" w:hAnsi="Times New Roman" w:cs="Times New Roman"/>
          <w:sz w:val="24"/>
          <w:szCs w:val="24"/>
        </w:rPr>
        <w:t>daug</w:t>
      </w:r>
      <w:r w:rsidR="00A71B04">
        <w:rPr>
          <w:rFonts w:ascii="Times New Roman" w:hAnsi="Times New Roman" w:cs="Times New Roman"/>
          <w:sz w:val="24"/>
          <w:szCs w:val="24"/>
        </w:rPr>
        <w:t>iau nei pusė r</w:t>
      </w:r>
      <w:r w:rsidRPr="00A71B04">
        <w:rPr>
          <w:rFonts w:ascii="Times New Roman" w:hAnsi="Times New Roman" w:cs="Times New Roman"/>
          <w:sz w:val="24"/>
          <w:szCs w:val="24"/>
        </w:rPr>
        <w:t xml:space="preserve">espondentų </w:t>
      </w:r>
      <w:r w:rsidR="00A71B04" w:rsidRPr="00A71B04">
        <w:rPr>
          <w:rFonts w:ascii="Times New Roman" w:hAnsi="Times New Roman" w:cs="Times New Roman"/>
          <w:sz w:val="24"/>
          <w:szCs w:val="24"/>
        </w:rPr>
        <w:t>(62</w:t>
      </w:r>
      <w:r w:rsidR="00A71B04">
        <w:rPr>
          <w:rFonts w:ascii="Times New Roman" w:hAnsi="Times New Roman" w:cs="Times New Roman"/>
          <w:sz w:val="24"/>
          <w:szCs w:val="24"/>
        </w:rPr>
        <w:t> </w:t>
      </w:r>
      <w:r w:rsidR="00A71B04" w:rsidRPr="00A71B04">
        <w:rPr>
          <w:rFonts w:ascii="Times New Roman" w:hAnsi="Times New Roman" w:cs="Times New Roman"/>
          <w:sz w:val="24"/>
          <w:szCs w:val="24"/>
        </w:rPr>
        <w:t xml:space="preserve">%) </w:t>
      </w:r>
      <w:r w:rsidRPr="00A71B04">
        <w:rPr>
          <w:rFonts w:ascii="Times New Roman" w:hAnsi="Times New Roman" w:cs="Times New Roman"/>
          <w:sz w:val="24"/>
          <w:szCs w:val="24"/>
        </w:rPr>
        <w:t>gaminasi maistą patys</w:t>
      </w:r>
      <w:r w:rsidR="00A71B04">
        <w:rPr>
          <w:rFonts w:ascii="Times New Roman" w:hAnsi="Times New Roman" w:cs="Times New Roman"/>
          <w:sz w:val="24"/>
          <w:szCs w:val="24"/>
        </w:rPr>
        <w:t>,</w:t>
      </w:r>
      <w:r w:rsidRPr="00A71B04">
        <w:rPr>
          <w:rFonts w:ascii="Times New Roman" w:hAnsi="Times New Roman" w:cs="Times New Roman"/>
          <w:sz w:val="24"/>
          <w:szCs w:val="24"/>
        </w:rPr>
        <w:t xml:space="preserve"> mažiau kaip ketvirtadalis (22</w:t>
      </w:r>
      <w:r w:rsidR="00A71B04">
        <w:rPr>
          <w:rFonts w:ascii="Times New Roman" w:hAnsi="Times New Roman" w:cs="Times New Roman"/>
          <w:sz w:val="24"/>
          <w:szCs w:val="24"/>
        </w:rPr>
        <w:t> </w:t>
      </w:r>
      <w:r w:rsidRPr="00A71B04">
        <w:rPr>
          <w:rFonts w:ascii="Times New Roman" w:hAnsi="Times New Roman" w:cs="Times New Roman"/>
          <w:sz w:val="24"/>
          <w:szCs w:val="24"/>
        </w:rPr>
        <w:t xml:space="preserve">%) gaminasi retai ir mažiausia </w:t>
      </w:r>
      <w:proofErr w:type="gramStart"/>
      <w:r w:rsidRPr="00A71B04">
        <w:rPr>
          <w:rFonts w:ascii="Times New Roman" w:hAnsi="Times New Roman" w:cs="Times New Roman"/>
          <w:sz w:val="24"/>
          <w:szCs w:val="24"/>
        </w:rPr>
        <w:t>dalis</w:t>
      </w:r>
      <w:proofErr w:type="gramEnd"/>
      <w:r w:rsidRPr="00A71B04">
        <w:rPr>
          <w:rFonts w:ascii="Times New Roman" w:hAnsi="Times New Roman" w:cs="Times New Roman"/>
          <w:sz w:val="24"/>
          <w:szCs w:val="24"/>
        </w:rPr>
        <w:t xml:space="preserve"> </w:t>
      </w:r>
      <w:r w:rsidR="00793047">
        <w:rPr>
          <w:rFonts w:ascii="Times New Roman" w:hAnsi="Times New Roman" w:cs="Times New Roman"/>
          <w:sz w:val="24"/>
          <w:szCs w:val="24"/>
        </w:rPr>
        <w:t xml:space="preserve">respondent </w:t>
      </w:r>
      <w:r w:rsidRPr="00A71B04">
        <w:rPr>
          <w:rFonts w:ascii="Times New Roman" w:hAnsi="Times New Roman" w:cs="Times New Roman"/>
          <w:sz w:val="24"/>
          <w:szCs w:val="24"/>
        </w:rPr>
        <w:t>(16</w:t>
      </w:r>
      <w:r w:rsidR="00A71B04">
        <w:rPr>
          <w:rFonts w:ascii="Times New Roman" w:hAnsi="Times New Roman" w:cs="Times New Roman"/>
          <w:sz w:val="24"/>
          <w:szCs w:val="24"/>
        </w:rPr>
        <w:t> </w:t>
      </w:r>
      <w:r w:rsidRPr="00A71B04">
        <w:rPr>
          <w:rFonts w:ascii="Times New Roman" w:hAnsi="Times New Roman" w:cs="Times New Roman"/>
          <w:sz w:val="24"/>
          <w:szCs w:val="24"/>
        </w:rPr>
        <w:t xml:space="preserve">%) </w:t>
      </w:r>
      <w:r w:rsidR="00793047">
        <w:rPr>
          <w:rFonts w:ascii="Times New Roman" w:hAnsi="Times New Roman" w:cs="Times New Roman"/>
          <w:sz w:val="24"/>
          <w:szCs w:val="24"/>
        </w:rPr>
        <w:t>–</w:t>
      </w:r>
      <w:r w:rsidR="00A71B04">
        <w:rPr>
          <w:rFonts w:ascii="Times New Roman" w:hAnsi="Times New Roman" w:cs="Times New Roman"/>
          <w:sz w:val="24"/>
          <w:szCs w:val="24"/>
        </w:rPr>
        <w:t xml:space="preserve"> </w:t>
      </w:r>
      <w:r w:rsidR="00793047">
        <w:rPr>
          <w:rFonts w:ascii="Times New Roman" w:hAnsi="Times New Roman" w:cs="Times New Roman"/>
          <w:sz w:val="24"/>
          <w:szCs w:val="24"/>
        </w:rPr>
        <w:t>patys sau maisto negamina</w:t>
      </w:r>
      <w:r w:rsidR="00A71B04">
        <w:rPr>
          <w:rFonts w:ascii="Times New Roman" w:hAnsi="Times New Roman" w:cs="Times New Roman"/>
          <w:sz w:val="24"/>
          <w:szCs w:val="24"/>
        </w:rPr>
        <w:t>.</w:t>
      </w:r>
    </w:p>
    <w:p w:rsidR="00E53FDA" w:rsidRPr="00A71B04" w:rsidRDefault="0063482C" w:rsidP="00A71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B04">
        <w:rPr>
          <w:rFonts w:ascii="Times New Roman" w:hAnsi="Times New Roman" w:cs="Times New Roman"/>
          <w:sz w:val="24"/>
          <w:szCs w:val="24"/>
        </w:rPr>
        <w:t>Greitas maistas sparčiai populiarėja visuomenėje, pastebima, kad net pusė (50</w:t>
      </w:r>
      <w:r w:rsidR="00A71B04">
        <w:rPr>
          <w:rFonts w:ascii="Times New Roman" w:hAnsi="Times New Roman" w:cs="Times New Roman"/>
          <w:sz w:val="24"/>
          <w:szCs w:val="24"/>
        </w:rPr>
        <w:t> </w:t>
      </w:r>
      <w:r w:rsidRPr="00A71B04">
        <w:rPr>
          <w:rFonts w:ascii="Times New Roman" w:hAnsi="Times New Roman" w:cs="Times New Roman"/>
          <w:sz w:val="24"/>
          <w:szCs w:val="24"/>
        </w:rPr>
        <w:t>%) apklaustųjų vartoja greitą maistą, trečdalis (33</w:t>
      </w:r>
      <w:r w:rsidR="00A71B04">
        <w:rPr>
          <w:rFonts w:ascii="Times New Roman" w:hAnsi="Times New Roman" w:cs="Times New Roman"/>
          <w:sz w:val="24"/>
          <w:szCs w:val="24"/>
        </w:rPr>
        <w:t> </w:t>
      </w:r>
      <w:r w:rsidRPr="00A71B04">
        <w:rPr>
          <w:rFonts w:ascii="Times New Roman" w:hAnsi="Times New Roman" w:cs="Times New Roman"/>
          <w:sz w:val="24"/>
          <w:szCs w:val="24"/>
        </w:rPr>
        <w:t>%) retai valgo greitą maistą ir tik 17</w:t>
      </w:r>
      <w:r w:rsidR="00A71B04">
        <w:rPr>
          <w:rFonts w:ascii="Times New Roman" w:hAnsi="Times New Roman" w:cs="Times New Roman"/>
          <w:sz w:val="24"/>
          <w:szCs w:val="24"/>
        </w:rPr>
        <w:t> </w:t>
      </w:r>
      <w:r w:rsidRPr="00A71B04">
        <w:rPr>
          <w:rFonts w:ascii="Times New Roman" w:hAnsi="Times New Roman" w:cs="Times New Roman"/>
          <w:sz w:val="24"/>
          <w:szCs w:val="24"/>
        </w:rPr>
        <w:t xml:space="preserve">% </w:t>
      </w:r>
      <w:r w:rsidR="00793047">
        <w:rPr>
          <w:rFonts w:ascii="Times New Roman" w:hAnsi="Times New Roman" w:cs="Times New Roman"/>
          <w:sz w:val="24"/>
          <w:szCs w:val="24"/>
        </w:rPr>
        <w:t xml:space="preserve">respondent </w:t>
      </w:r>
      <w:r w:rsidRPr="00A71B04">
        <w:rPr>
          <w:rFonts w:ascii="Times New Roman" w:hAnsi="Times New Roman" w:cs="Times New Roman"/>
          <w:sz w:val="24"/>
          <w:szCs w:val="24"/>
        </w:rPr>
        <w:t>greito maisto vengia</w:t>
      </w:r>
      <w:r w:rsidR="00A71B04">
        <w:rPr>
          <w:rFonts w:ascii="Times New Roman" w:hAnsi="Times New Roman" w:cs="Times New Roman"/>
          <w:sz w:val="24"/>
          <w:szCs w:val="24"/>
        </w:rPr>
        <w:t>.</w:t>
      </w:r>
      <w:r w:rsidRPr="00A71B04">
        <w:rPr>
          <w:rFonts w:ascii="Times New Roman" w:hAnsi="Times New Roman" w:cs="Times New Roman"/>
          <w:sz w:val="24"/>
          <w:szCs w:val="24"/>
        </w:rPr>
        <w:t xml:space="preserve"> </w:t>
      </w:r>
      <w:r w:rsidR="00A71B04">
        <w:rPr>
          <w:rFonts w:ascii="Times New Roman" w:hAnsi="Times New Roman" w:cs="Times New Roman"/>
          <w:sz w:val="24"/>
          <w:szCs w:val="24"/>
        </w:rPr>
        <w:t>Apibendrinus</w:t>
      </w:r>
      <w:r w:rsidRPr="00A71B04">
        <w:rPr>
          <w:rFonts w:ascii="Times New Roman" w:hAnsi="Times New Roman" w:cs="Times New Roman"/>
          <w:sz w:val="24"/>
          <w:szCs w:val="24"/>
        </w:rPr>
        <w:t xml:space="preserve"> rezultat</w:t>
      </w:r>
      <w:r w:rsidR="00A71B04">
        <w:rPr>
          <w:rFonts w:ascii="Times New Roman" w:hAnsi="Times New Roman" w:cs="Times New Roman"/>
          <w:sz w:val="24"/>
          <w:szCs w:val="24"/>
        </w:rPr>
        <w:t>us</w:t>
      </w:r>
      <w:r w:rsidRPr="00A71B04">
        <w:rPr>
          <w:rFonts w:ascii="Times New Roman" w:hAnsi="Times New Roman" w:cs="Times New Roman"/>
          <w:sz w:val="24"/>
          <w:szCs w:val="24"/>
        </w:rPr>
        <w:t xml:space="preserve">, matyti, kad didžioji </w:t>
      </w:r>
      <w:proofErr w:type="gramStart"/>
      <w:r w:rsidRPr="00A71B04">
        <w:rPr>
          <w:rFonts w:ascii="Times New Roman" w:hAnsi="Times New Roman" w:cs="Times New Roman"/>
          <w:sz w:val="24"/>
          <w:szCs w:val="24"/>
        </w:rPr>
        <w:t>dalis</w:t>
      </w:r>
      <w:proofErr w:type="gramEnd"/>
      <w:r w:rsidRPr="00A71B04">
        <w:rPr>
          <w:rFonts w:ascii="Times New Roman" w:hAnsi="Times New Roman" w:cs="Times New Roman"/>
          <w:sz w:val="24"/>
          <w:szCs w:val="24"/>
        </w:rPr>
        <w:t xml:space="preserve"> </w:t>
      </w:r>
      <w:r w:rsidR="00A71B04">
        <w:rPr>
          <w:rFonts w:ascii="Times New Roman" w:hAnsi="Times New Roman" w:cs="Times New Roman"/>
          <w:sz w:val="24"/>
          <w:szCs w:val="24"/>
        </w:rPr>
        <w:t>respondent</w:t>
      </w:r>
      <w:r w:rsidR="00793047">
        <w:rPr>
          <w:rFonts w:ascii="Times New Roman" w:hAnsi="Times New Roman" w:cs="Times New Roman"/>
          <w:sz w:val="24"/>
          <w:szCs w:val="24"/>
        </w:rPr>
        <w:t>ų</w:t>
      </w:r>
      <w:r w:rsidR="00A71B04">
        <w:rPr>
          <w:rFonts w:ascii="Times New Roman" w:hAnsi="Times New Roman" w:cs="Times New Roman"/>
          <w:sz w:val="24"/>
          <w:szCs w:val="24"/>
        </w:rPr>
        <w:t xml:space="preserve"> </w:t>
      </w:r>
      <w:r w:rsidRPr="00A71B04">
        <w:rPr>
          <w:rFonts w:ascii="Times New Roman" w:hAnsi="Times New Roman" w:cs="Times New Roman"/>
          <w:sz w:val="24"/>
          <w:szCs w:val="24"/>
        </w:rPr>
        <w:t>vartoja greitą maistą</w:t>
      </w:r>
      <w:r w:rsidR="00793047">
        <w:rPr>
          <w:rFonts w:ascii="Times New Roman" w:hAnsi="Times New Roman" w:cs="Times New Roman"/>
          <w:sz w:val="24"/>
          <w:szCs w:val="24"/>
        </w:rPr>
        <w:t>,</w:t>
      </w:r>
      <w:r w:rsidRPr="00A71B04">
        <w:rPr>
          <w:rFonts w:ascii="Times New Roman" w:hAnsi="Times New Roman" w:cs="Times New Roman"/>
          <w:sz w:val="24"/>
          <w:szCs w:val="24"/>
        </w:rPr>
        <w:t xml:space="preserve"> dėl to gali </w:t>
      </w:r>
      <w:r w:rsidR="00793047">
        <w:rPr>
          <w:rFonts w:ascii="Times New Roman" w:hAnsi="Times New Roman" w:cs="Times New Roman"/>
          <w:sz w:val="24"/>
          <w:szCs w:val="24"/>
        </w:rPr>
        <w:t xml:space="preserve">kilti </w:t>
      </w:r>
      <w:r w:rsidRPr="00A71B04">
        <w:rPr>
          <w:rFonts w:ascii="Times New Roman" w:hAnsi="Times New Roman" w:cs="Times New Roman"/>
          <w:sz w:val="24"/>
          <w:szCs w:val="24"/>
        </w:rPr>
        <w:t>dideli</w:t>
      </w:r>
      <w:r w:rsidR="00793047">
        <w:rPr>
          <w:rFonts w:ascii="Times New Roman" w:hAnsi="Times New Roman" w:cs="Times New Roman"/>
          <w:sz w:val="24"/>
          <w:szCs w:val="24"/>
        </w:rPr>
        <w:t>o</w:t>
      </w:r>
      <w:r w:rsidRPr="00A71B04">
        <w:rPr>
          <w:rFonts w:ascii="Times New Roman" w:hAnsi="Times New Roman" w:cs="Times New Roman"/>
          <w:sz w:val="24"/>
          <w:szCs w:val="24"/>
        </w:rPr>
        <w:t xml:space="preserve"> riebalų suvartojim</w:t>
      </w:r>
      <w:r w:rsidR="00793047">
        <w:rPr>
          <w:rFonts w:ascii="Times New Roman" w:hAnsi="Times New Roman" w:cs="Times New Roman"/>
          <w:sz w:val="24"/>
          <w:szCs w:val="24"/>
        </w:rPr>
        <w:t>o problema</w:t>
      </w:r>
      <w:r w:rsidRPr="00A71B04">
        <w:rPr>
          <w:rFonts w:ascii="Times New Roman" w:hAnsi="Times New Roman" w:cs="Times New Roman"/>
          <w:sz w:val="24"/>
          <w:szCs w:val="24"/>
        </w:rPr>
        <w:t>, galimas svorio augimas</w:t>
      </w:r>
      <w:r w:rsidR="00A71B04">
        <w:rPr>
          <w:rFonts w:ascii="Times New Roman" w:hAnsi="Times New Roman" w:cs="Times New Roman"/>
          <w:sz w:val="24"/>
          <w:szCs w:val="24"/>
        </w:rPr>
        <w:t>.</w:t>
      </w:r>
    </w:p>
    <w:p w:rsidR="0063482C" w:rsidRPr="00A71B04" w:rsidRDefault="006E29FE" w:rsidP="00A71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B04">
        <w:rPr>
          <w:rFonts w:ascii="Times New Roman" w:hAnsi="Times New Roman" w:cs="Times New Roman"/>
          <w:sz w:val="24"/>
          <w:szCs w:val="24"/>
        </w:rPr>
        <w:t xml:space="preserve">Respondentai suvartoja </w:t>
      </w:r>
      <w:r w:rsidR="00793047">
        <w:rPr>
          <w:rFonts w:ascii="Times New Roman" w:hAnsi="Times New Roman" w:cs="Times New Roman"/>
          <w:sz w:val="24"/>
          <w:szCs w:val="24"/>
        </w:rPr>
        <w:t>pakankamai</w:t>
      </w:r>
      <w:r w:rsidRPr="00A71B04">
        <w:rPr>
          <w:rFonts w:ascii="Times New Roman" w:hAnsi="Times New Roman" w:cs="Times New Roman"/>
          <w:sz w:val="24"/>
          <w:szCs w:val="24"/>
        </w:rPr>
        <w:t xml:space="preserve"> augalinių riebalų, pusė apklaustųjų </w:t>
      </w:r>
      <w:r w:rsidR="00A71B04" w:rsidRPr="00A71B04">
        <w:rPr>
          <w:rFonts w:ascii="Times New Roman" w:hAnsi="Times New Roman" w:cs="Times New Roman"/>
          <w:sz w:val="24"/>
          <w:szCs w:val="24"/>
        </w:rPr>
        <w:t>(50</w:t>
      </w:r>
      <w:r w:rsidR="00A71B04">
        <w:rPr>
          <w:rFonts w:ascii="Times New Roman" w:hAnsi="Times New Roman" w:cs="Times New Roman"/>
          <w:sz w:val="24"/>
          <w:szCs w:val="24"/>
        </w:rPr>
        <w:t> </w:t>
      </w:r>
      <w:r w:rsidR="00A71B04" w:rsidRPr="00A71B04">
        <w:rPr>
          <w:rFonts w:ascii="Times New Roman" w:hAnsi="Times New Roman" w:cs="Times New Roman"/>
          <w:sz w:val="24"/>
          <w:szCs w:val="24"/>
        </w:rPr>
        <w:t xml:space="preserve">%) </w:t>
      </w:r>
      <w:r w:rsidRPr="00A71B04">
        <w:rPr>
          <w:rFonts w:ascii="Times New Roman" w:hAnsi="Times New Roman" w:cs="Times New Roman"/>
          <w:sz w:val="24"/>
          <w:szCs w:val="24"/>
        </w:rPr>
        <w:t xml:space="preserve">dažniausiai gamina </w:t>
      </w:r>
      <w:r w:rsidR="00A71B04">
        <w:rPr>
          <w:rFonts w:ascii="Times New Roman" w:hAnsi="Times New Roman" w:cs="Times New Roman"/>
          <w:sz w:val="24"/>
          <w:szCs w:val="24"/>
        </w:rPr>
        <w:t xml:space="preserve">maistą </w:t>
      </w:r>
      <w:r w:rsidRPr="00A71B04">
        <w:rPr>
          <w:rFonts w:ascii="Times New Roman" w:hAnsi="Times New Roman" w:cs="Times New Roman"/>
          <w:sz w:val="24"/>
          <w:szCs w:val="24"/>
        </w:rPr>
        <w:t>riebaluose. Daugiau nei ketvirtadalis (po 27</w:t>
      </w:r>
      <w:r w:rsidR="00A71B04">
        <w:rPr>
          <w:rFonts w:ascii="Times New Roman" w:hAnsi="Times New Roman" w:cs="Times New Roman"/>
          <w:sz w:val="24"/>
          <w:szCs w:val="24"/>
        </w:rPr>
        <w:t> </w:t>
      </w:r>
      <w:r w:rsidRPr="00A71B04">
        <w:rPr>
          <w:rFonts w:ascii="Times New Roman" w:hAnsi="Times New Roman" w:cs="Times New Roman"/>
          <w:sz w:val="24"/>
          <w:szCs w:val="24"/>
        </w:rPr>
        <w:t>%) valgo raugintą maistą ir virtą vandenyje ar garuose. Mažiau nei ketvirtadalis (23</w:t>
      </w:r>
      <w:r w:rsidR="00A71B04">
        <w:rPr>
          <w:rFonts w:ascii="Times New Roman" w:hAnsi="Times New Roman" w:cs="Times New Roman"/>
          <w:sz w:val="24"/>
          <w:szCs w:val="24"/>
        </w:rPr>
        <w:t> </w:t>
      </w:r>
      <w:r w:rsidRPr="00A71B04">
        <w:rPr>
          <w:rFonts w:ascii="Times New Roman" w:hAnsi="Times New Roman" w:cs="Times New Roman"/>
          <w:sz w:val="24"/>
          <w:szCs w:val="24"/>
        </w:rPr>
        <w:t xml:space="preserve">%) renkasi troškintą maistą, penktadalis </w:t>
      </w:r>
      <w:r w:rsidR="002F60CF">
        <w:rPr>
          <w:rFonts w:ascii="Times New Roman" w:hAnsi="Times New Roman" w:cs="Times New Roman"/>
          <w:sz w:val="24"/>
          <w:szCs w:val="24"/>
        </w:rPr>
        <w:t xml:space="preserve">respondentų </w:t>
      </w:r>
      <w:r w:rsidRPr="00A71B04">
        <w:rPr>
          <w:rFonts w:ascii="Times New Roman" w:hAnsi="Times New Roman" w:cs="Times New Roman"/>
          <w:sz w:val="24"/>
          <w:szCs w:val="24"/>
        </w:rPr>
        <w:t>(20</w:t>
      </w:r>
      <w:r w:rsidR="00A71B04">
        <w:rPr>
          <w:rFonts w:ascii="Times New Roman" w:hAnsi="Times New Roman" w:cs="Times New Roman"/>
          <w:sz w:val="24"/>
          <w:szCs w:val="24"/>
        </w:rPr>
        <w:t> </w:t>
      </w:r>
      <w:r w:rsidRPr="00A71B04">
        <w:rPr>
          <w:rFonts w:ascii="Times New Roman" w:hAnsi="Times New Roman" w:cs="Times New Roman"/>
          <w:sz w:val="24"/>
          <w:szCs w:val="24"/>
        </w:rPr>
        <w:t xml:space="preserve">%) </w:t>
      </w:r>
      <w:r w:rsidR="002F60CF">
        <w:rPr>
          <w:rFonts w:ascii="Times New Roman" w:hAnsi="Times New Roman" w:cs="Times New Roman"/>
          <w:sz w:val="24"/>
          <w:szCs w:val="24"/>
        </w:rPr>
        <w:t>renkasi</w:t>
      </w:r>
      <w:r w:rsidRPr="00A71B04">
        <w:rPr>
          <w:rFonts w:ascii="Times New Roman" w:hAnsi="Times New Roman" w:cs="Times New Roman"/>
          <w:sz w:val="24"/>
          <w:szCs w:val="24"/>
        </w:rPr>
        <w:t xml:space="preserve"> keptą ant grotelių</w:t>
      </w:r>
      <w:r w:rsidR="002F60CF">
        <w:rPr>
          <w:rFonts w:ascii="Times New Roman" w:hAnsi="Times New Roman" w:cs="Times New Roman"/>
          <w:sz w:val="24"/>
          <w:szCs w:val="24"/>
        </w:rPr>
        <w:t xml:space="preserve"> maistą</w:t>
      </w:r>
      <w:r w:rsidRPr="00A71B04">
        <w:rPr>
          <w:rFonts w:ascii="Times New Roman" w:hAnsi="Times New Roman" w:cs="Times New Roman"/>
          <w:sz w:val="24"/>
          <w:szCs w:val="24"/>
        </w:rPr>
        <w:t xml:space="preserve">. Rečiau respondentai renkasi kitus </w:t>
      </w:r>
      <w:r w:rsidR="00A71B04">
        <w:rPr>
          <w:rFonts w:ascii="Times New Roman" w:hAnsi="Times New Roman" w:cs="Times New Roman"/>
          <w:sz w:val="24"/>
          <w:szCs w:val="24"/>
        </w:rPr>
        <w:t xml:space="preserve">maisto </w:t>
      </w:r>
      <w:r w:rsidRPr="00A71B04">
        <w:rPr>
          <w:rFonts w:ascii="Times New Roman" w:hAnsi="Times New Roman" w:cs="Times New Roman"/>
          <w:sz w:val="24"/>
          <w:szCs w:val="24"/>
        </w:rPr>
        <w:t>gamybos būdus:</w:t>
      </w:r>
      <w:r w:rsidR="00582BCE" w:rsidRPr="00A71B04">
        <w:rPr>
          <w:rFonts w:ascii="Times New Roman" w:hAnsi="Times New Roman" w:cs="Times New Roman"/>
          <w:sz w:val="24"/>
          <w:szCs w:val="24"/>
        </w:rPr>
        <w:t xml:space="preserve"> mažiau nei penktadalis (17</w:t>
      </w:r>
      <w:r w:rsidR="00A71B04">
        <w:rPr>
          <w:rFonts w:ascii="Times New Roman" w:hAnsi="Times New Roman" w:cs="Times New Roman"/>
          <w:sz w:val="24"/>
          <w:szCs w:val="24"/>
        </w:rPr>
        <w:t> </w:t>
      </w:r>
      <w:r w:rsidR="00582BCE" w:rsidRPr="00A71B04">
        <w:rPr>
          <w:rFonts w:ascii="Times New Roman" w:hAnsi="Times New Roman" w:cs="Times New Roman"/>
          <w:sz w:val="24"/>
          <w:szCs w:val="24"/>
        </w:rPr>
        <w:t>%) – termiškai neapdorotą, sūdytą ir keptą orkaitėje ir tik keli (10</w:t>
      </w:r>
      <w:r w:rsidR="00A71B04">
        <w:rPr>
          <w:rFonts w:ascii="Times New Roman" w:hAnsi="Times New Roman" w:cs="Times New Roman"/>
          <w:sz w:val="24"/>
          <w:szCs w:val="24"/>
        </w:rPr>
        <w:t> </w:t>
      </w:r>
      <w:r w:rsidR="00582BCE" w:rsidRPr="00A71B04">
        <w:rPr>
          <w:rFonts w:ascii="Times New Roman" w:hAnsi="Times New Roman" w:cs="Times New Roman"/>
          <w:sz w:val="24"/>
          <w:szCs w:val="24"/>
        </w:rPr>
        <w:t>%) apklaustieji renkasi šutintą maistą</w:t>
      </w:r>
      <w:r w:rsidR="00B642AA" w:rsidRPr="00A71B04">
        <w:rPr>
          <w:rFonts w:ascii="Times New Roman" w:hAnsi="Times New Roman" w:cs="Times New Roman"/>
          <w:sz w:val="24"/>
          <w:szCs w:val="24"/>
        </w:rPr>
        <w:t>.</w:t>
      </w:r>
    </w:p>
    <w:p w:rsidR="00B642AA" w:rsidRPr="00A71B04" w:rsidRDefault="00B642AA" w:rsidP="00A71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B04">
        <w:rPr>
          <w:rFonts w:ascii="Times New Roman" w:hAnsi="Times New Roman" w:cs="Times New Roman"/>
          <w:sz w:val="24"/>
          <w:szCs w:val="24"/>
        </w:rPr>
        <w:t>Analizuojant socialiai atskirtų asmenų maitinimąsi</w:t>
      </w:r>
      <w:r w:rsidR="00A71B04">
        <w:rPr>
          <w:rFonts w:ascii="Times New Roman" w:hAnsi="Times New Roman" w:cs="Times New Roman"/>
          <w:sz w:val="24"/>
          <w:szCs w:val="24"/>
        </w:rPr>
        <w:t>,</w:t>
      </w:r>
      <w:r w:rsidRPr="00A71B04">
        <w:rPr>
          <w:rFonts w:ascii="Times New Roman" w:hAnsi="Times New Roman" w:cs="Times New Roman"/>
          <w:sz w:val="24"/>
          <w:szCs w:val="24"/>
        </w:rPr>
        <w:t xml:space="preserve"> buvo labai svarbu sužinoti</w:t>
      </w:r>
      <w:r w:rsidR="00A71B04">
        <w:rPr>
          <w:rFonts w:ascii="Times New Roman" w:hAnsi="Times New Roman" w:cs="Times New Roman"/>
          <w:sz w:val="24"/>
          <w:szCs w:val="24"/>
        </w:rPr>
        <w:t>,</w:t>
      </w:r>
      <w:r w:rsidRPr="00A71B04">
        <w:rPr>
          <w:rFonts w:ascii="Times New Roman" w:hAnsi="Times New Roman" w:cs="Times New Roman"/>
          <w:sz w:val="24"/>
          <w:szCs w:val="24"/>
        </w:rPr>
        <w:t xml:space="preserve"> ar jie vartoja alkoholį. Trečdalis (35</w:t>
      </w:r>
      <w:r w:rsidR="00A71B04">
        <w:rPr>
          <w:rFonts w:ascii="Times New Roman" w:hAnsi="Times New Roman" w:cs="Times New Roman"/>
          <w:sz w:val="24"/>
          <w:szCs w:val="24"/>
        </w:rPr>
        <w:t> </w:t>
      </w:r>
      <w:r w:rsidRPr="00A71B04">
        <w:rPr>
          <w:rFonts w:ascii="Times New Roman" w:hAnsi="Times New Roman" w:cs="Times New Roman"/>
          <w:sz w:val="24"/>
          <w:szCs w:val="24"/>
        </w:rPr>
        <w:t>%) respondentų teigė, kad vartoja alkoholį, daugiau kaip pusė (53</w:t>
      </w:r>
      <w:r w:rsidR="00A71B04">
        <w:rPr>
          <w:rFonts w:ascii="Times New Roman" w:hAnsi="Times New Roman" w:cs="Times New Roman"/>
          <w:sz w:val="24"/>
          <w:szCs w:val="24"/>
        </w:rPr>
        <w:t> </w:t>
      </w:r>
      <w:r w:rsidRPr="00A71B04">
        <w:rPr>
          <w:rFonts w:ascii="Times New Roman" w:hAnsi="Times New Roman" w:cs="Times New Roman"/>
          <w:sz w:val="24"/>
          <w:szCs w:val="24"/>
        </w:rPr>
        <w:t xml:space="preserve">%) - vartoja retai ir tik maža </w:t>
      </w:r>
      <w:proofErr w:type="gramStart"/>
      <w:r w:rsidRPr="00A71B04">
        <w:rPr>
          <w:rFonts w:ascii="Times New Roman" w:hAnsi="Times New Roman" w:cs="Times New Roman"/>
          <w:sz w:val="24"/>
          <w:szCs w:val="24"/>
        </w:rPr>
        <w:t>dalis</w:t>
      </w:r>
      <w:proofErr w:type="gramEnd"/>
      <w:r w:rsidRPr="00A71B04">
        <w:rPr>
          <w:rFonts w:ascii="Times New Roman" w:hAnsi="Times New Roman" w:cs="Times New Roman"/>
          <w:sz w:val="24"/>
          <w:szCs w:val="24"/>
        </w:rPr>
        <w:t xml:space="preserve"> (12</w:t>
      </w:r>
      <w:r w:rsidR="00A71B04">
        <w:rPr>
          <w:rFonts w:ascii="Times New Roman" w:hAnsi="Times New Roman" w:cs="Times New Roman"/>
          <w:sz w:val="24"/>
          <w:szCs w:val="24"/>
        </w:rPr>
        <w:t> </w:t>
      </w:r>
      <w:r w:rsidRPr="00A71B04">
        <w:rPr>
          <w:rFonts w:ascii="Times New Roman" w:hAnsi="Times New Roman" w:cs="Times New Roman"/>
          <w:sz w:val="24"/>
          <w:szCs w:val="24"/>
        </w:rPr>
        <w:t xml:space="preserve">%) </w:t>
      </w:r>
      <w:r w:rsidR="00171163">
        <w:rPr>
          <w:rFonts w:ascii="Times New Roman" w:hAnsi="Times New Roman" w:cs="Times New Roman"/>
          <w:sz w:val="24"/>
          <w:szCs w:val="24"/>
        </w:rPr>
        <w:t>respondentų</w:t>
      </w:r>
      <w:r w:rsidR="00A71B04">
        <w:rPr>
          <w:rFonts w:ascii="Times New Roman" w:hAnsi="Times New Roman" w:cs="Times New Roman"/>
          <w:sz w:val="24"/>
          <w:szCs w:val="24"/>
        </w:rPr>
        <w:t xml:space="preserve"> </w:t>
      </w:r>
      <w:r w:rsidRPr="00A71B04">
        <w:rPr>
          <w:rFonts w:ascii="Times New Roman" w:hAnsi="Times New Roman" w:cs="Times New Roman"/>
          <w:sz w:val="24"/>
          <w:szCs w:val="24"/>
        </w:rPr>
        <w:t>išvis nevartoja alkoholinių gėrimų</w:t>
      </w:r>
      <w:r w:rsidR="00A71B04">
        <w:rPr>
          <w:rFonts w:ascii="Times New Roman" w:hAnsi="Times New Roman" w:cs="Times New Roman"/>
          <w:sz w:val="24"/>
          <w:szCs w:val="24"/>
        </w:rPr>
        <w:t>.</w:t>
      </w:r>
    </w:p>
    <w:p w:rsidR="0063482C" w:rsidRPr="00A71B04" w:rsidRDefault="00B07EF6" w:rsidP="00A71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B04">
        <w:rPr>
          <w:rFonts w:ascii="Times New Roman" w:hAnsi="Times New Roman" w:cs="Times New Roman"/>
          <w:sz w:val="24"/>
          <w:szCs w:val="24"/>
        </w:rPr>
        <w:lastRenderedPageBreak/>
        <w:t>Respondentų alkoholinių gėrimų vartojimo dažnis pasiskirstė taip: 2-4 kartus per savaitę vartoja daugiau nei trečdalis (35</w:t>
      </w:r>
      <w:r w:rsidR="00A71B04">
        <w:rPr>
          <w:rFonts w:ascii="Times New Roman" w:hAnsi="Times New Roman" w:cs="Times New Roman"/>
          <w:sz w:val="24"/>
          <w:szCs w:val="24"/>
        </w:rPr>
        <w:t> </w:t>
      </w:r>
      <w:r w:rsidRPr="00A71B04">
        <w:rPr>
          <w:rFonts w:ascii="Times New Roman" w:hAnsi="Times New Roman" w:cs="Times New Roman"/>
          <w:sz w:val="24"/>
          <w:szCs w:val="24"/>
        </w:rPr>
        <w:t>%) tiriamųjų, mažiau nei trečdalis (30</w:t>
      </w:r>
      <w:r w:rsidR="00A71B04">
        <w:rPr>
          <w:rFonts w:ascii="Times New Roman" w:hAnsi="Times New Roman" w:cs="Times New Roman"/>
          <w:sz w:val="24"/>
          <w:szCs w:val="24"/>
        </w:rPr>
        <w:t> </w:t>
      </w:r>
      <w:r w:rsidRPr="00A71B04">
        <w:rPr>
          <w:rFonts w:ascii="Times New Roman" w:hAnsi="Times New Roman" w:cs="Times New Roman"/>
          <w:sz w:val="24"/>
          <w:szCs w:val="24"/>
        </w:rPr>
        <w:t>%) - 2-4 kartus per mėnesį, penktadalis (20</w:t>
      </w:r>
      <w:r w:rsidR="00A71B04">
        <w:rPr>
          <w:rFonts w:ascii="Times New Roman" w:hAnsi="Times New Roman" w:cs="Times New Roman"/>
          <w:sz w:val="24"/>
          <w:szCs w:val="24"/>
        </w:rPr>
        <w:t> </w:t>
      </w:r>
      <w:r w:rsidRPr="00A71B04">
        <w:rPr>
          <w:rFonts w:ascii="Times New Roman" w:hAnsi="Times New Roman" w:cs="Times New Roman"/>
          <w:sz w:val="24"/>
          <w:szCs w:val="24"/>
        </w:rPr>
        <w:t>%) – tik per šventes</w:t>
      </w:r>
      <w:r w:rsidR="00171163">
        <w:rPr>
          <w:rFonts w:ascii="Times New Roman" w:hAnsi="Times New Roman" w:cs="Times New Roman"/>
          <w:sz w:val="24"/>
          <w:szCs w:val="24"/>
        </w:rPr>
        <w:t>,</w:t>
      </w:r>
      <w:r w:rsidRPr="00A71B04">
        <w:rPr>
          <w:rFonts w:ascii="Times New Roman" w:hAnsi="Times New Roman" w:cs="Times New Roman"/>
          <w:sz w:val="24"/>
          <w:szCs w:val="24"/>
        </w:rPr>
        <w:t xml:space="preserve"> ir maža </w:t>
      </w:r>
      <w:proofErr w:type="gramStart"/>
      <w:r w:rsidRPr="00A71B04">
        <w:rPr>
          <w:rFonts w:ascii="Times New Roman" w:hAnsi="Times New Roman" w:cs="Times New Roman"/>
          <w:sz w:val="24"/>
          <w:szCs w:val="24"/>
        </w:rPr>
        <w:t>dalis</w:t>
      </w:r>
      <w:proofErr w:type="gramEnd"/>
      <w:r w:rsidRPr="00A71B04">
        <w:rPr>
          <w:rFonts w:ascii="Times New Roman" w:hAnsi="Times New Roman" w:cs="Times New Roman"/>
          <w:sz w:val="24"/>
          <w:szCs w:val="24"/>
        </w:rPr>
        <w:t xml:space="preserve"> tiriamųjų </w:t>
      </w:r>
      <w:r w:rsidR="00A71B04" w:rsidRPr="00A71B04">
        <w:rPr>
          <w:rFonts w:ascii="Times New Roman" w:hAnsi="Times New Roman" w:cs="Times New Roman"/>
          <w:sz w:val="24"/>
          <w:szCs w:val="24"/>
        </w:rPr>
        <w:t>(15</w:t>
      </w:r>
      <w:r w:rsidR="00A71B04">
        <w:rPr>
          <w:rFonts w:ascii="Times New Roman" w:hAnsi="Times New Roman" w:cs="Times New Roman"/>
          <w:sz w:val="24"/>
          <w:szCs w:val="24"/>
        </w:rPr>
        <w:t> </w:t>
      </w:r>
      <w:r w:rsidR="00A71B04" w:rsidRPr="00A71B04">
        <w:rPr>
          <w:rFonts w:ascii="Times New Roman" w:hAnsi="Times New Roman" w:cs="Times New Roman"/>
          <w:sz w:val="24"/>
          <w:szCs w:val="24"/>
        </w:rPr>
        <w:t xml:space="preserve">%) </w:t>
      </w:r>
      <w:r w:rsidRPr="00A71B04">
        <w:rPr>
          <w:rFonts w:ascii="Times New Roman" w:hAnsi="Times New Roman" w:cs="Times New Roman"/>
          <w:sz w:val="24"/>
          <w:szCs w:val="24"/>
        </w:rPr>
        <w:t>vartoja alkoholį kiekvieną dieną.</w:t>
      </w:r>
    </w:p>
    <w:p w:rsidR="00B07EF6" w:rsidRPr="00A71B04" w:rsidRDefault="00E86299" w:rsidP="00A71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B04">
        <w:rPr>
          <w:rFonts w:ascii="Times New Roman" w:hAnsi="Times New Roman" w:cs="Times New Roman"/>
          <w:sz w:val="24"/>
          <w:szCs w:val="24"/>
        </w:rPr>
        <w:t>Dažniausiai yra vartojami silpnesni alkoholiniai gėrimai</w:t>
      </w:r>
      <w:r w:rsidR="00A71B04">
        <w:rPr>
          <w:rFonts w:ascii="Times New Roman" w:hAnsi="Times New Roman" w:cs="Times New Roman"/>
          <w:sz w:val="24"/>
          <w:szCs w:val="24"/>
        </w:rPr>
        <w:t>:</w:t>
      </w:r>
      <w:r w:rsidRPr="00A71B04">
        <w:rPr>
          <w:rFonts w:ascii="Times New Roman" w:hAnsi="Times New Roman" w:cs="Times New Roman"/>
          <w:sz w:val="24"/>
          <w:szCs w:val="24"/>
        </w:rPr>
        <w:t xml:space="preserve"> alų vartoja daugiau kaip trečdalis (36</w:t>
      </w:r>
      <w:r w:rsidR="00A71B04">
        <w:rPr>
          <w:rFonts w:ascii="Times New Roman" w:hAnsi="Times New Roman" w:cs="Times New Roman"/>
          <w:sz w:val="24"/>
          <w:szCs w:val="24"/>
        </w:rPr>
        <w:t> </w:t>
      </w:r>
      <w:r w:rsidRPr="00A71B04">
        <w:rPr>
          <w:rFonts w:ascii="Times New Roman" w:hAnsi="Times New Roman" w:cs="Times New Roman"/>
          <w:sz w:val="24"/>
          <w:szCs w:val="24"/>
        </w:rPr>
        <w:t>%), vyną</w:t>
      </w:r>
      <w:r w:rsidR="00A71B04">
        <w:rPr>
          <w:rFonts w:ascii="Times New Roman" w:hAnsi="Times New Roman" w:cs="Times New Roman"/>
          <w:sz w:val="24"/>
          <w:szCs w:val="24"/>
        </w:rPr>
        <w:t xml:space="preserve"> –</w:t>
      </w:r>
      <w:r w:rsidRPr="00A71B04">
        <w:rPr>
          <w:rFonts w:ascii="Times New Roman" w:hAnsi="Times New Roman" w:cs="Times New Roman"/>
          <w:sz w:val="24"/>
          <w:szCs w:val="24"/>
        </w:rPr>
        <w:t xml:space="preserve"> 22</w:t>
      </w:r>
      <w:r w:rsidR="00A71B04">
        <w:rPr>
          <w:rFonts w:ascii="Times New Roman" w:hAnsi="Times New Roman" w:cs="Times New Roman"/>
          <w:sz w:val="24"/>
          <w:szCs w:val="24"/>
        </w:rPr>
        <w:t> </w:t>
      </w:r>
      <w:r w:rsidRPr="00A71B04">
        <w:rPr>
          <w:rFonts w:ascii="Times New Roman" w:hAnsi="Times New Roman" w:cs="Times New Roman"/>
          <w:sz w:val="24"/>
          <w:szCs w:val="24"/>
        </w:rPr>
        <w:t>%, sidrą</w:t>
      </w:r>
      <w:r w:rsidR="00A71B04">
        <w:rPr>
          <w:rFonts w:ascii="Times New Roman" w:hAnsi="Times New Roman" w:cs="Times New Roman"/>
          <w:sz w:val="24"/>
          <w:szCs w:val="24"/>
        </w:rPr>
        <w:t xml:space="preserve"> </w:t>
      </w:r>
      <w:r w:rsidRPr="00A71B04">
        <w:rPr>
          <w:rFonts w:ascii="Times New Roman" w:hAnsi="Times New Roman" w:cs="Times New Roman"/>
          <w:sz w:val="24"/>
          <w:szCs w:val="24"/>
        </w:rPr>
        <w:t>-12</w:t>
      </w:r>
      <w:r w:rsidR="00A71B04">
        <w:rPr>
          <w:rFonts w:ascii="Times New Roman" w:hAnsi="Times New Roman" w:cs="Times New Roman"/>
          <w:sz w:val="24"/>
          <w:szCs w:val="24"/>
        </w:rPr>
        <w:t> </w:t>
      </w:r>
      <w:r w:rsidRPr="00A71B04">
        <w:rPr>
          <w:rFonts w:ascii="Times New Roman" w:hAnsi="Times New Roman" w:cs="Times New Roman"/>
          <w:sz w:val="24"/>
          <w:szCs w:val="24"/>
        </w:rPr>
        <w:t>% apklaustųjų. Stipresnius alkoholinius gėrimus vartoja trečdalis tiriamųjų. Iš jų penktadalis (20</w:t>
      </w:r>
      <w:r w:rsidR="00A71B04">
        <w:rPr>
          <w:rFonts w:ascii="Times New Roman" w:hAnsi="Times New Roman" w:cs="Times New Roman"/>
          <w:sz w:val="24"/>
          <w:szCs w:val="24"/>
        </w:rPr>
        <w:t> </w:t>
      </w:r>
      <w:r w:rsidRPr="00A71B04">
        <w:rPr>
          <w:rFonts w:ascii="Times New Roman" w:hAnsi="Times New Roman" w:cs="Times New Roman"/>
          <w:sz w:val="24"/>
          <w:szCs w:val="24"/>
        </w:rPr>
        <w:t>%) - degtinę ir 10</w:t>
      </w:r>
      <w:r w:rsidR="00A71B04">
        <w:rPr>
          <w:rFonts w:ascii="Times New Roman" w:hAnsi="Times New Roman" w:cs="Times New Roman"/>
          <w:sz w:val="24"/>
          <w:szCs w:val="24"/>
        </w:rPr>
        <w:t> </w:t>
      </w:r>
      <w:r w:rsidRPr="00A71B04">
        <w:rPr>
          <w:rFonts w:ascii="Times New Roman" w:hAnsi="Times New Roman" w:cs="Times New Roman"/>
          <w:sz w:val="24"/>
          <w:szCs w:val="24"/>
        </w:rPr>
        <w:t xml:space="preserve">% </w:t>
      </w:r>
      <w:r w:rsidR="00D811B2">
        <w:rPr>
          <w:rFonts w:ascii="Times New Roman" w:hAnsi="Times New Roman" w:cs="Times New Roman"/>
          <w:sz w:val="24"/>
          <w:szCs w:val="24"/>
        </w:rPr>
        <w:t xml:space="preserve">- </w:t>
      </w:r>
      <w:r w:rsidRPr="00A71B04">
        <w:rPr>
          <w:rFonts w:ascii="Times New Roman" w:hAnsi="Times New Roman" w:cs="Times New Roman"/>
          <w:sz w:val="24"/>
          <w:szCs w:val="24"/>
        </w:rPr>
        <w:t>brendį.</w:t>
      </w:r>
    </w:p>
    <w:p w:rsidR="00E86299" w:rsidRPr="00A71B04" w:rsidRDefault="00E86299" w:rsidP="00A71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B04">
        <w:rPr>
          <w:rFonts w:ascii="Times New Roman" w:hAnsi="Times New Roman" w:cs="Times New Roman"/>
          <w:sz w:val="24"/>
          <w:szCs w:val="24"/>
        </w:rPr>
        <w:t>Apklausus socialinę atskirtį patiriančius asmenis, nustatyta, kad d</w:t>
      </w:r>
      <w:r w:rsidR="00D811B2">
        <w:rPr>
          <w:rFonts w:ascii="Times New Roman" w:hAnsi="Times New Roman" w:cs="Times New Roman"/>
          <w:sz w:val="24"/>
          <w:szCs w:val="24"/>
        </w:rPr>
        <w:t>auguma respondentų</w:t>
      </w:r>
      <w:r w:rsidRPr="00A71B04">
        <w:rPr>
          <w:rFonts w:ascii="Times New Roman" w:hAnsi="Times New Roman" w:cs="Times New Roman"/>
          <w:sz w:val="24"/>
          <w:szCs w:val="24"/>
        </w:rPr>
        <w:t xml:space="preserve"> (83</w:t>
      </w:r>
      <w:r w:rsidR="00D811B2">
        <w:rPr>
          <w:rFonts w:ascii="Times New Roman" w:hAnsi="Times New Roman" w:cs="Times New Roman"/>
          <w:sz w:val="24"/>
          <w:szCs w:val="24"/>
        </w:rPr>
        <w:t> </w:t>
      </w:r>
      <w:r w:rsidRPr="00A71B04">
        <w:rPr>
          <w:rFonts w:ascii="Times New Roman" w:hAnsi="Times New Roman" w:cs="Times New Roman"/>
          <w:sz w:val="24"/>
          <w:szCs w:val="24"/>
        </w:rPr>
        <w:t>%) nevartoja maisto papildų</w:t>
      </w:r>
      <w:r w:rsidR="00522594">
        <w:rPr>
          <w:rFonts w:ascii="Times New Roman" w:hAnsi="Times New Roman" w:cs="Times New Roman"/>
          <w:sz w:val="24"/>
          <w:szCs w:val="24"/>
        </w:rPr>
        <w:t>,</w:t>
      </w:r>
      <w:r w:rsidRPr="00A71B04">
        <w:rPr>
          <w:rFonts w:ascii="Times New Roman" w:hAnsi="Times New Roman" w:cs="Times New Roman"/>
          <w:sz w:val="24"/>
          <w:szCs w:val="24"/>
        </w:rPr>
        <w:t xml:space="preserve"> ir tik maža </w:t>
      </w:r>
      <w:proofErr w:type="gramStart"/>
      <w:r w:rsidRPr="00A71B04">
        <w:rPr>
          <w:rFonts w:ascii="Times New Roman" w:hAnsi="Times New Roman" w:cs="Times New Roman"/>
          <w:sz w:val="24"/>
          <w:szCs w:val="24"/>
        </w:rPr>
        <w:t>dalis</w:t>
      </w:r>
      <w:proofErr w:type="gramEnd"/>
      <w:r w:rsidRPr="00A71B04">
        <w:rPr>
          <w:rFonts w:ascii="Times New Roman" w:hAnsi="Times New Roman" w:cs="Times New Roman"/>
          <w:sz w:val="24"/>
          <w:szCs w:val="24"/>
        </w:rPr>
        <w:t xml:space="preserve"> (17</w:t>
      </w:r>
      <w:r w:rsidR="00D811B2">
        <w:rPr>
          <w:rFonts w:ascii="Times New Roman" w:hAnsi="Times New Roman" w:cs="Times New Roman"/>
          <w:sz w:val="24"/>
          <w:szCs w:val="24"/>
        </w:rPr>
        <w:t> </w:t>
      </w:r>
      <w:r w:rsidRPr="00A71B04">
        <w:rPr>
          <w:rFonts w:ascii="Times New Roman" w:hAnsi="Times New Roman" w:cs="Times New Roman"/>
          <w:sz w:val="24"/>
          <w:szCs w:val="24"/>
        </w:rPr>
        <w:t>%) juos vartoja</w:t>
      </w:r>
      <w:r w:rsidR="00D811B2">
        <w:rPr>
          <w:rFonts w:ascii="Times New Roman" w:hAnsi="Times New Roman" w:cs="Times New Roman"/>
          <w:sz w:val="24"/>
          <w:szCs w:val="24"/>
        </w:rPr>
        <w:t>.</w:t>
      </w:r>
    </w:p>
    <w:p w:rsidR="00B07EF6" w:rsidRPr="00A71B04" w:rsidRDefault="00A56415" w:rsidP="00530D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B04">
        <w:rPr>
          <w:rFonts w:ascii="Times New Roman" w:hAnsi="Times New Roman" w:cs="Times New Roman"/>
          <w:sz w:val="24"/>
          <w:szCs w:val="24"/>
        </w:rPr>
        <w:t>D</w:t>
      </w:r>
      <w:r w:rsidR="00D811B2">
        <w:rPr>
          <w:rFonts w:ascii="Times New Roman" w:hAnsi="Times New Roman" w:cs="Times New Roman"/>
          <w:sz w:val="24"/>
          <w:szCs w:val="24"/>
        </w:rPr>
        <w:t>augiau nei pusė</w:t>
      </w:r>
      <w:r w:rsidRPr="00A71B04">
        <w:rPr>
          <w:rFonts w:ascii="Times New Roman" w:hAnsi="Times New Roman" w:cs="Times New Roman"/>
          <w:sz w:val="24"/>
          <w:szCs w:val="24"/>
        </w:rPr>
        <w:t xml:space="preserve"> respondentų </w:t>
      </w:r>
      <w:r w:rsidR="00D811B2" w:rsidRPr="00A71B04">
        <w:rPr>
          <w:rFonts w:ascii="Times New Roman" w:hAnsi="Times New Roman" w:cs="Times New Roman"/>
          <w:sz w:val="24"/>
          <w:szCs w:val="24"/>
        </w:rPr>
        <w:t>(63</w:t>
      </w:r>
      <w:r w:rsidR="00D811B2">
        <w:rPr>
          <w:rFonts w:ascii="Times New Roman" w:hAnsi="Times New Roman" w:cs="Times New Roman"/>
          <w:sz w:val="24"/>
          <w:szCs w:val="24"/>
        </w:rPr>
        <w:t> </w:t>
      </w:r>
      <w:r w:rsidR="00D811B2" w:rsidRPr="00A71B04">
        <w:rPr>
          <w:rFonts w:ascii="Times New Roman" w:hAnsi="Times New Roman" w:cs="Times New Roman"/>
          <w:sz w:val="24"/>
          <w:szCs w:val="24"/>
        </w:rPr>
        <w:t>%)</w:t>
      </w:r>
      <w:r w:rsidR="00D811B2">
        <w:rPr>
          <w:rFonts w:ascii="Times New Roman" w:hAnsi="Times New Roman" w:cs="Times New Roman"/>
          <w:sz w:val="24"/>
          <w:szCs w:val="24"/>
        </w:rPr>
        <w:t>,</w:t>
      </w:r>
      <w:r w:rsidR="00D811B2" w:rsidRPr="00A71B04">
        <w:rPr>
          <w:rFonts w:ascii="Times New Roman" w:hAnsi="Times New Roman" w:cs="Times New Roman"/>
          <w:sz w:val="24"/>
          <w:szCs w:val="24"/>
        </w:rPr>
        <w:t xml:space="preserve"> </w:t>
      </w:r>
      <w:r w:rsidRPr="00A71B04">
        <w:rPr>
          <w:rFonts w:ascii="Times New Roman" w:hAnsi="Times New Roman" w:cs="Times New Roman"/>
          <w:sz w:val="24"/>
          <w:szCs w:val="24"/>
        </w:rPr>
        <w:t>pirkdami maisto produktus</w:t>
      </w:r>
      <w:r w:rsidR="00D811B2">
        <w:rPr>
          <w:rFonts w:ascii="Times New Roman" w:hAnsi="Times New Roman" w:cs="Times New Roman"/>
          <w:sz w:val="24"/>
          <w:szCs w:val="24"/>
        </w:rPr>
        <w:t>,</w:t>
      </w:r>
      <w:r w:rsidRPr="00A71B04">
        <w:rPr>
          <w:rFonts w:ascii="Times New Roman" w:hAnsi="Times New Roman" w:cs="Times New Roman"/>
          <w:sz w:val="24"/>
          <w:szCs w:val="24"/>
        </w:rPr>
        <w:t xml:space="preserve"> pirmiausia atsižvelgia į kainą, beveik trečdalis (30</w:t>
      </w:r>
      <w:r w:rsidR="00D811B2">
        <w:rPr>
          <w:rFonts w:ascii="Times New Roman" w:hAnsi="Times New Roman" w:cs="Times New Roman"/>
          <w:sz w:val="24"/>
          <w:szCs w:val="24"/>
        </w:rPr>
        <w:t> </w:t>
      </w:r>
      <w:r w:rsidRPr="00A71B04">
        <w:rPr>
          <w:rFonts w:ascii="Times New Roman" w:hAnsi="Times New Roman" w:cs="Times New Roman"/>
          <w:sz w:val="24"/>
          <w:szCs w:val="24"/>
        </w:rPr>
        <w:t>%) - maisto produktus renkasi neatsižvelgdami į jokius kriterijus</w:t>
      </w:r>
      <w:r w:rsidR="00522594">
        <w:rPr>
          <w:rFonts w:ascii="Times New Roman" w:hAnsi="Times New Roman" w:cs="Times New Roman"/>
          <w:sz w:val="24"/>
          <w:szCs w:val="24"/>
        </w:rPr>
        <w:t>,</w:t>
      </w:r>
      <w:r w:rsidRPr="00A71B04">
        <w:rPr>
          <w:rFonts w:ascii="Times New Roman" w:hAnsi="Times New Roman" w:cs="Times New Roman"/>
          <w:sz w:val="24"/>
          <w:szCs w:val="24"/>
        </w:rPr>
        <w:t xml:space="preserve"> ir tik 7</w:t>
      </w:r>
      <w:r w:rsidR="00D811B2">
        <w:rPr>
          <w:rFonts w:ascii="Times New Roman" w:hAnsi="Times New Roman" w:cs="Times New Roman"/>
          <w:sz w:val="24"/>
          <w:szCs w:val="24"/>
        </w:rPr>
        <w:t> </w:t>
      </w:r>
      <w:r w:rsidRPr="00A71B04">
        <w:rPr>
          <w:rFonts w:ascii="Times New Roman" w:hAnsi="Times New Roman" w:cs="Times New Roman"/>
          <w:sz w:val="24"/>
          <w:szCs w:val="24"/>
        </w:rPr>
        <w:t xml:space="preserve">% </w:t>
      </w:r>
      <w:r w:rsidR="00522594">
        <w:rPr>
          <w:rFonts w:ascii="Times New Roman" w:hAnsi="Times New Roman" w:cs="Times New Roman"/>
          <w:sz w:val="24"/>
          <w:szCs w:val="24"/>
        </w:rPr>
        <w:t xml:space="preserve">tiriamųjų </w:t>
      </w:r>
      <w:r w:rsidR="00530D28">
        <w:rPr>
          <w:rFonts w:ascii="Times New Roman" w:hAnsi="Times New Roman" w:cs="Times New Roman"/>
          <w:sz w:val="24"/>
          <w:szCs w:val="24"/>
        </w:rPr>
        <w:t>at</w:t>
      </w:r>
      <w:r w:rsidRPr="00A71B04">
        <w:rPr>
          <w:rFonts w:ascii="Times New Roman" w:hAnsi="Times New Roman" w:cs="Times New Roman"/>
          <w:sz w:val="24"/>
          <w:szCs w:val="24"/>
        </w:rPr>
        <w:t>kreipia dėmesį į maisto kokybę</w:t>
      </w:r>
      <w:r w:rsidR="006B43A4" w:rsidRPr="00A71B04">
        <w:rPr>
          <w:rFonts w:ascii="Times New Roman" w:hAnsi="Times New Roman" w:cs="Times New Roman"/>
          <w:sz w:val="24"/>
          <w:szCs w:val="24"/>
        </w:rPr>
        <w:t>.</w:t>
      </w:r>
    </w:p>
    <w:p w:rsidR="006B43A4" w:rsidRPr="00A71B04" w:rsidRDefault="006B43A4" w:rsidP="00530D28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eastAsia="lt-LT"/>
        </w:rPr>
      </w:pPr>
      <w:r w:rsidRPr="00A71B04">
        <w:rPr>
          <w:rFonts w:ascii="Times New Roman" w:hAnsi="Times New Roman" w:cs="Times New Roman"/>
          <w:noProof/>
          <w:sz w:val="24"/>
          <w:szCs w:val="24"/>
          <w:lang w:eastAsia="lt-LT"/>
        </w:rPr>
        <w:t>Tolesnio tyrimo metu pasidomėta, kiek eurų respondentai i</w:t>
      </w:r>
      <w:r w:rsidR="00530D28">
        <w:rPr>
          <w:rFonts w:ascii="Times New Roman" w:hAnsi="Times New Roman" w:cs="Times New Roman"/>
          <w:noProof/>
          <w:sz w:val="24"/>
          <w:szCs w:val="24"/>
          <w:lang w:eastAsia="lt-LT"/>
        </w:rPr>
        <w:t>š</w:t>
      </w:r>
      <w:r w:rsidRPr="00A71B04">
        <w:rPr>
          <w:rFonts w:ascii="Times New Roman" w:hAnsi="Times New Roman" w:cs="Times New Roman"/>
          <w:noProof/>
          <w:sz w:val="24"/>
          <w:szCs w:val="24"/>
          <w:lang w:eastAsia="lt-LT"/>
        </w:rPr>
        <w:t>leidžia maistui per savaitę. Pusė respondentų išleidžia 10-30 eurų, trečdalis (33</w:t>
      </w:r>
      <w:r w:rsidR="00530D28">
        <w:rPr>
          <w:rFonts w:ascii="Times New Roman" w:hAnsi="Times New Roman" w:cs="Times New Roman"/>
          <w:noProof/>
          <w:sz w:val="24"/>
          <w:szCs w:val="24"/>
          <w:lang w:eastAsia="lt-LT"/>
        </w:rPr>
        <w:t> </w:t>
      </w:r>
      <w:r w:rsidRPr="00A71B04">
        <w:rPr>
          <w:rFonts w:ascii="Times New Roman" w:hAnsi="Times New Roman" w:cs="Times New Roman"/>
          <w:noProof/>
          <w:sz w:val="24"/>
          <w:szCs w:val="24"/>
          <w:lang w:eastAsia="lt-LT"/>
        </w:rPr>
        <w:t>%) tiriamųjų – iki</w:t>
      </w:r>
      <w:r w:rsidR="00530D28">
        <w:rPr>
          <w:rFonts w:ascii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Pr="00A71B04">
        <w:rPr>
          <w:rFonts w:ascii="Times New Roman" w:hAnsi="Times New Roman" w:cs="Times New Roman"/>
          <w:noProof/>
          <w:sz w:val="24"/>
          <w:szCs w:val="24"/>
          <w:lang w:eastAsia="lt-LT"/>
        </w:rPr>
        <w:t>10 eurų, ir mažiau nei penktadalis (17</w:t>
      </w:r>
      <w:r w:rsidR="00530D28">
        <w:rPr>
          <w:rFonts w:ascii="Times New Roman" w:hAnsi="Times New Roman" w:cs="Times New Roman"/>
          <w:noProof/>
          <w:sz w:val="24"/>
          <w:szCs w:val="24"/>
          <w:lang w:eastAsia="lt-LT"/>
        </w:rPr>
        <w:t> </w:t>
      </w:r>
      <w:r w:rsidRPr="00A71B04">
        <w:rPr>
          <w:rFonts w:ascii="Times New Roman" w:hAnsi="Times New Roman" w:cs="Times New Roman"/>
          <w:noProof/>
          <w:sz w:val="24"/>
          <w:szCs w:val="24"/>
          <w:lang w:eastAsia="lt-LT"/>
        </w:rPr>
        <w:t xml:space="preserve">%) </w:t>
      </w:r>
      <w:r w:rsidR="00522594">
        <w:rPr>
          <w:rFonts w:ascii="Times New Roman" w:hAnsi="Times New Roman" w:cs="Times New Roman"/>
          <w:noProof/>
          <w:sz w:val="24"/>
          <w:szCs w:val="24"/>
          <w:lang w:eastAsia="lt-LT"/>
        </w:rPr>
        <w:t>respondentų maistui per savaitę</w:t>
      </w:r>
      <w:r w:rsidR="00530D28">
        <w:rPr>
          <w:rFonts w:ascii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="00522594">
        <w:rPr>
          <w:rFonts w:ascii="Times New Roman" w:hAnsi="Times New Roman" w:cs="Times New Roman"/>
          <w:noProof/>
          <w:sz w:val="24"/>
          <w:szCs w:val="24"/>
          <w:lang w:eastAsia="lt-LT"/>
        </w:rPr>
        <w:t xml:space="preserve">išleidžia </w:t>
      </w:r>
      <w:r w:rsidRPr="00A71B04">
        <w:rPr>
          <w:rFonts w:ascii="Times New Roman" w:hAnsi="Times New Roman" w:cs="Times New Roman"/>
          <w:noProof/>
          <w:sz w:val="24"/>
          <w:szCs w:val="24"/>
          <w:lang w:eastAsia="lt-LT"/>
        </w:rPr>
        <w:t>30 eurų ir daugiau</w:t>
      </w:r>
      <w:r w:rsidR="00CD57C2" w:rsidRPr="00A71B04">
        <w:rPr>
          <w:rFonts w:ascii="Times New Roman" w:hAnsi="Times New Roman" w:cs="Times New Roman"/>
          <w:noProof/>
          <w:sz w:val="24"/>
          <w:szCs w:val="24"/>
          <w:lang w:eastAsia="lt-LT"/>
        </w:rPr>
        <w:t>.</w:t>
      </w:r>
    </w:p>
    <w:p w:rsidR="00CD57C2" w:rsidRPr="00A71B04" w:rsidRDefault="00CD57C2" w:rsidP="00530D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B04">
        <w:rPr>
          <w:rFonts w:ascii="Times New Roman" w:hAnsi="Times New Roman" w:cs="Times New Roman"/>
          <w:sz w:val="24"/>
          <w:szCs w:val="24"/>
        </w:rPr>
        <w:t xml:space="preserve">Išanalizavus atsakymus į </w:t>
      </w:r>
      <w:r w:rsidR="00522594">
        <w:rPr>
          <w:rFonts w:ascii="Times New Roman" w:hAnsi="Times New Roman" w:cs="Times New Roman"/>
          <w:sz w:val="24"/>
          <w:szCs w:val="24"/>
        </w:rPr>
        <w:t xml:space="preserve">anketos </w:t>
      </w:r>
      <w:r w:rsidRPr="00A71B04">
        <w:rPr>
          <w:rFonts w:ascii="Times New Roman" w:hAnsi="Times New Roman" w:cs="Times New Roman"/>
          <w:sz w:val="24"/>
          <w:szCs w:val="24"/>
        </w:rPr>
        <w:t xml:space="preserve">klausimą, kaip tiriamieji vertina savo maitinimąsi, </w:t>
      </w:r>
      <w:r w:rsidR="00A76C11">
        <w:rPr>
          <w:rFonts w:ascii="Times New Roman" w:hAnsi="Times New Roman" w:cs="Times New Roman"/>
          <w:sz w:val="24"/>
          <w:szCs w:val="24"/>
        </w:rPr>
        <w:t>nustatyta</w:t>
      </w:r>
      <w:r w:rsidRPr="00A71B04">
        <w:rPr>
          <w:rFonts w:ascii="Times New Roman" w:hAnsi="Times New Roman" w:cs="Times New Roman"/>
          <w:sz w:val="24"/>
          <w:szCs w:val="24"/>
        </w:rPr>
        <w:t>, kad beveik pusė (40</w:t>
      </w:r>
      <w:r w:rsidR="00530D28">
        <w:rPr>
          <w:rFonts w:ascii="Times New Roman" w:hAnsi="Times New Roman" w:cs="Times New Roman"/>
          <w:sz w:val="24"/>
          <w:szCs w:val="24"/>
        </w:rPr>
        <w:t> </w:t>
      </w:r>
      <w:r w:rsidRPr="00A71B04">
        <w:rPr>
          <w:rFonts w:ascii="Times New Roman" w:hAnsi="Times New Roman" w:cs="Times New Roman"/>
          <w:sz w:val="24"/>
          <w:szCs w:val="24"/>
        </w:rPr>
        <w:t>%) jų mano, kad maitinasi netinkamai, trečdalis (33</w:t>
      </w:r>
      <w:r w:rsidR="00530D28">
        <w:rPr>
          <w:rFonts w:ascii="Times New Roman" w:hAnsi="Times New Roman" w:cs="Times New Roman"/>
          <w:sz w:val="24"/>
          <w:szCs w:val="24"/>
        </w:rPr>
        <w:t> </w:t>
      </w:r>
      <w:r w:rsidRPr="00A71B04">
        <w:rPr>
          <w:rFonts w:ascii="Times New Roman" w:hAnsi="Times New Roman" w:cs="Times New Roman"/>
          <w:sz w:val="24"/>
          <w:szCs w:val="24"/>
        </w:rPr>
        <w:t xml:space="preserve">%) </w:t>
      </w:r>
      <w:r w:rsidR="00522594">
        <w:rPr>
          <w:rFonts w:ascii="Times New Roman" w:hAnsi="Times New Roman" w:cs="Times New Roman"/>
          <w:sz w:val="24"/>
          <w:szCs w:val="24"/>
        </w:rPr>
        <w:t xml:space="preserve">respondentų įsitikinę, </w:t>
      </w:r>
      <w:r w:rsidR="00522594" w:rsidRPr="002D4BD9">
        <w:rPr>
          <w:rFonts w:ascii="Times New Roman" w:hAnsi="Times New Roman" w:cs="Times New Roman"/>
          <w:sz w:val="24"/>
          <w:szCs w:val="24"/>
        </w:rPr>
        <w:t xml:space="preserve">kad </w:t>
      </w:r>
      <w:r w:rsidRPr="002D4BD9">
        <w:rPr>
          <w:rFonts w:ascii="Times New Roman" w:hAnsi="Times New Roman" w:cs="Times New Roman"/>
          <w:sz w:val="24"/>
          <w:szCs w:val="24"/>
        </w:rPr>
        <w:t>maitinasi tinkamai ir  mažiau nei trečdalis (27</w:t>
      </w:r>
      <w:r w:rsidR="00530D28" w:rsidRPr="002D4BD9">
        <w:rPr>
          <w:rFonts w:ascii="Times New Roman" w:hAnsi="Times New Roman" w:cs="Times New Roman"/>
          <w:sz w:val="24"/>
          <w:szCs w:val="24"/>
        </w:rPr>
        <w:t> </w:t>
      </w:r>
      <w:r w:rsidR="00522594" w:rsidRPr="002D4BD9">
        <w:rPr>
          <w:rFonts w:ascii="Times New Roman" w:hAnsi="Times New Roman" w:cs="Times New Roman"/>
          <w:sz w:val="24"/>
          <w:szCs w:val="24"/>
        </w:rPr>
        <w:t xml:space="preserve">%) </w:t>
      </w:r>
      <w:r w:rsidR="003B2A7F" w:rsidRPr="002D4BD9">
        <w:rPr>
          <w:rFonts w:ascii="Times New Roman" w:hAnsi="Times New Roman" w:cs="Times New Roman"/>
          <w:sz w:val="24"/>
          <w:szCs w:val="24"/>
        </w:rPr>
        <w:t>tiriamųjų</w:t>
      </w:r>
      <w:r w:rsidR="00522594" w:rsidRPr="002D4BD9">
        <w:rPr>
          <w:rFonts w:ascii="Times New Roman" w:hAnsi="Times New Roman" w:cs="Times New Roman"/>
          <w:sz w:val="24"/>
          <w:szCs w:val="24"/>
        </w:rPr>
        <w:t xml:space="preserve"> šiuo klausimu </w:t>
      </w:r>
      <w:r w:rsidRPr="002D4BD9">
        <w:rPr>
          <w:rFonts w:ascii="Times New Roman" w:hAnsi="Times New Roman" w:cs="Times New Roman"/>
          <w:sz w:val="24"/>
          <w:szCs w:val="24"/>
        </w:rPr>
        <w:t>neturi nuomonės</w:t>
      </w:r>
      <w:r w:rsidR="000654B0" w:rsidRPr="002D4BD9">
        <w:rPr>
          <w:rFonts w:ascii="Times New Roman" w:hAnsi="Times New Roman" w:cs="Times New Roman"/>
          <w:sz w:val="24"/>
          <w:szCs w:val="24"/>
        </w:rPr>
        <w:t>.</w:t>
      </w:r>
    </w:p>
    <w:p w:rsidR="005E365A" w:rsidRPr="00A71B04" w:rsidRDefault="005E365A" w:rsidP="00530D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B04">
        <w:rPr>
          <w:rFonts w:ascii="Times New Roman" w:hAnsi="Times New Roman" w:cs="Times New Roman"/>
          <w:sz w:val="24"/>
          <w:szCs w:val="24"/>
        </w:rPr>
        <w:t>Norint įvertinti respondentų žinias apie tinkamą maitinimąsi, buvo pateikta keletas maitinimosi sąvokų. Beveik trečdalis (30</w:t>
      </w:r>
      <w:r w:rsidR="00E721D4">
        <w:rPr>
          <w:rFonts w:ascii="Times New Roman" w:hAnsi="Times New Roman" w:cs="Times New Roman"/>
          <w:sz w:val="24"/>
          <w:szCs w:val="24"/>
        </w:rPr>
        <w:t> %) teisingai įvardij</w:t>
      </w:r>
      <w:r w:rsidRPr="00A71B04">
        <w:rPr>
          <w:rFonts w:ascii="Times New Roman" w:hAnsi="Times New Roman" w:cs="Times New Roman"/>
          <w:sz w:val="24"/>
          <w:szCs w:val="24"/>
        </w:rPr>
        <w:t xml:space="preserve">o tinkamo maitinimosi sąvoką, kad </w:t>
      </w:r>
      <w:proofErr w:type="gramStart"/>
      <w:r w:rsidRPr="00A71B04">
        <w:rPr>
          <w:rFonts w:ascii="Times New Roman" w:hAnsi="Times New Roman" w:cs="Times New Roman"/>
          <w:sz w:val="24"/>
          <w:szCs w:val="24"/>
        </w:rPr>
        <w:t>tai</w:t>
      </w:r>
      <w:proofErr w:type="gramEnd"/>
      <w:r w:rsidRPr="00A71B04">
        <w:rPr>
          <w:rFonts w:ascii="Times New Roman" w:hAnsi="Times New Roman" w:cs="Times New Roman"/>
          <w:sz w:val="24"/>
          <w:szCs w:val="24"/>
        </w:rPr>
        <w:t xml:space="preserve"> </w:t>
      </w:r>
      <w:r w:rsidR="00E721D4">
        <w:rPr>
          <w:rFonts w:ascii="Times New Roman" w:hAnsi="Times New Roman" w:cs="Times New Roman"/>
          <w:sz w:val="24"/>
          <w:szCs w:val="24"/>
        </w:rPr>
        <w:t xml:space="preserve">- </w:t>
      </w:r>
      <w:r w:rsidRPr="00A71B04">
        <w:rPr>
          <w:rFonts w:ascii="Times New Roman" w:hAnsi="Times New Roman" w:cs="Times New Roman"/>
          <w:sz w:val="24"/>
          <w:szCs w:val="24"/>
        </w:rPr>
        <w:t>organizmo apsirūpinimas reikiamomis maistinėmis medžiagomis iš įprasto maisto, atsižvelgiant į asmens poreikius. Penktadalis (20</w:t>
      </w:r>
      <w:r w:rsidR="00E721D4">
        <w:rPr>
          <w:rFonts w:ascii="Times New Roman" w:hAnsi="Times New Roman" w:cs="Times New Roman"/>
          <w:sz w:val="24"/>
          <w:szCs w:val="24"/>
        </w:rPr>
        <w:t> </w:t>
      </w:r>
      <w:r w:rsidRPr="00A71B04">
        <w:rPr>
          <w:rFonts w:ascii="Times New Roman" w:hAnsi="Times New Roman" w:cs="Times New Roman"/>
          <w:sz w:val="24"/>
          <w:szCs w:val="24"/>
        </w:rPr>
        <w:t xml:space="preserve">%) </w:t>
      </w:r>
      <w:r w:rsidR="00A76C11">
        <w:rPr>
          <w:rFonts w:ascii="Times New Roman" w:hAnsi="Times New Roman" w:cs="Times New Roman"/>
          <w:sz w:val="24"/>
          <w:szCs w:val="24"/>
        </w:rPr>
        <w:t>apklaustųjų</w:t>
      </w:r>
      <w:r w:rsidRPr="00A71B04">
        <w:rPr>
          <w:rFonts w:ascii="Times New Roman" w:hAnsi="Times New Roman" w:cs="Times New Roman"/>
          <w:sz w:val="24"/>
          <w:szCs w:val="24"/>
        </w:rPr>
        <w:t xml:space="preserve"> teigė, kas tai </w:t>
      </w:r>
      <w:r w:rsidR="00E721D4">
        <w:rPr>
          <w:rFonts w:ascii="Times New Roman" w:hAnsi="Times New Roman" w:cs="Times New Roman"/>
          <w:sz w:val="24"/>
          <w:szCs w:val="24"/>
        </w:rPr>
        <w:t xml:space="preserve">- </w:t>
      </w:r>
      <w:r w:rsidRPr="00A71B04">
        <w:rPr>
          <w:rFonts w:ascii="Times New Roman" w:hAnsi="Times New Roman" w:cs="Times New Roman"/>
          <w:sz w:val="24"/>
          <w:szCs w:val="24"/>
        </w:rPr>
        <w:t>individualus valgymo būdas renkantis mėg</w:t>
      </w:r>
      <w:r w:rsidR="00E721D4">
        <w:rPr>
          <w:rFonts w:ascii="Times New Roman" w:hAnsi="Times New Roman" w:cs="Times New Roman"/>
          <w:sz w:val="24"/>
          <w:szCs w:val="24"/>
        </w:rPr>
        <w:t>st</w:t>
      </w:r>
      <w:r w:rsidRPr="00A71B04">
        <w:rPr>
          <w:rFonts w:ascii="Times New Roman" w:hAnsi="Times New Roman" w:cs="Times New Roman"/>
          <w:sz w:val="24"/>
          <w:szCs w:val="24"/>
        </w:rPr>
        <w:t>amus maisto produktus, 17</w:t>
      </w:r>
      <w:r w:rsidR="00E721D4">
        <w:rPr>
          <w:rFonts w:ascii="Times New Roman" w:hAnsi="Times New Roman" w:cs="Times New Roman"/>
          <w:sz w:val="24"/>
          <w:szCs w:val="24"/>
        </w:rPr>
        <w:t> </w:t>
      </w:r>
      <w:r w:rsidRPr="00A71B04">
        <w:rPr>
          <w:rFonts w:ascii="Times New Roman" w:hAnsi="Times New Roman" w:cs="Times New Roman"/>
          <w:sz w:val="24"/>
          <w:szCs w:val="24"/>
        </w:rPr>
        <w:t>% - vienos ar kelių maistinių medžiagų stoka arba perteklius, galintys turėti įtakos asmens įmitimo ir sveikatos sutrikimams, penktadalis (20</w:t>
      </w:r>
      <w:r w:rsidR="00E721D4">
        <w:rPr>
          <w:rFonts w:ascii="Times New Roman" w:hAnsi="Times New Roman" w:cs="Times New Roman"/>
          <w:sz w:val="24"/>
          <w:szCs w:val="24"/>
        </w:rPr>
        <w:t> </w:t>
      </w:r>
      <w:r w:rsidRPr="00A71B04">
        <w:rPr>
          <w:rFonts w:ascii="Times New Roman" w:hAnsi="Times New Roman" w:cs="Times New Roman"/>
          <w:sz w:val="24"/>
          <w:szCs w:val="24"/>
        </w:rPr>
        <w:t>%)  apklaustųjų mano, kad tai yra maisto derinimas tarpusavyje, mažiau nei dešimtadalis (7</w:t>
      </w:r>
      <w:r w:rsidR="00E721D4">
        <w:rPr>
          <w:rFonts w:ascii="Times New Roman" w:hAnsi="Times New Roman" w:cs="Times New Roman"/>
          <w:sz w:val="24"/>
          <w:szCs w:val="24"/>
        </w:rPr>
        <w:t> </w:t>
      </w:r>
      <w:r w:rsidRPr="00A71B04">
        <w:rPr>
          <w:rFonts w:ascii="Times New Roman" w:hAnsi="Times New Roman" w:cs="Times New Roman"/>
          <w:sz w:val="24"/>
          <w:szCs w:val="24"/>
        </w:rPr>
        <w:t>%)</w:t>
      </w:r>
      <w:r w:rsidR="00A76C11">
        <w:rPr>
          <w:rFonts w:ascii="Times New Roman" w:hAnsi="Times New Roman" w:cs="Times New Roman"/>
          <w:sz w:val="24"/>
          <w:szCs w:val="24"/>
        </w:rPr>
        <w:t xml:space="preserve"> </w:t>
      </w:r>
      <w:r w:rsidRPr="00A71B04">
        <w:rPr>
          <w:rFonts w:ascii="Times New Roman" w:hAnsi="Times New Roman" w:cs="Times New Roman"/>
          <w:sz w:val="24"/>
          <w:szCs w:val="24"/>
        </w:rPr>
        <w:t>- nieko nežino apie tinkamą maitinimąsi ir 3</w:t>
      </w:r>
      <w:r w:rsidR="00E721D4">
        <w:rPr>
          <w:rFonts w:ascii="Times New Roman" w:hAnsi="Times New Roman" w:cs="Times New Roman"/>
          <w:sz w:val="24"/>
          <w:szCs w:val="24"/>
        </w:rPr>
        <w:t> </w:t>
      </w:r>
      <w:r w:rsidRPr="00A71B04">
        <w:rPr>
          <w:rFonts w:ascii="Times New Roman" w:hAnsi="Times New Roman" w:cs="Times New Roman"/>
          <w:sz w:val="24"/>
          <w:szCs w:val="24"/>
        </w:rPr>
        <w:t xml:space="preserve">% apklaustųjų mano, kad tai maistas, kuris neturi prieskonių, </w:t>
      </w:r>
    </w:p>
    <w:p w:rsidR="000654B0" w:rsidRPr="00A71B04" w:rsidRDefault="005E365A" w:rsidP="00530D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B04">
        <w:rPr>
          <w:rFonts w:ascii="Times New Roman" w:hAnsi="Times New Roman" w:cs="Times New Roman"/>
          <w:sz w:val="24"/>
          <w:szCs w:val="24"/>
        </w:rPr>
        <w:t>Beveik pusė (43</w:t>
      </w:r>
      <w:r w:rsidR="00EA2BC9">
        <w:rPr>
          <w:rFonts w:ascii="Times New Roman" w:hAnsi="Times New Roman" w:cs="Times New Roman"/>
          <w:sz w:val="24"/>
          <w:szCs w:val="24"/>
        </w:rPr>
        <w:t> </w:t>
      </w:r>
      <w:r w:rsidRPr="00A71B04">
        <w:rPr>
          <w:rFonts w:ascii="Times New Roman" w:hAnsi="Times New Roman" w:cs="Times New Roman"/>
          <w:sz w:val="24"/>
          <w:szCs w:val="24"/>
        </w:rPr>
        <w:t>%) apklaustųjų apie tinkamą maitinimąsi sužino iš aplinkinių, daugiau kaip ketvirtadalis (27</w:t>
      </w:r>
      <w:r w:rsidR="00EA2BC9">
        <w:rPr>
          <w:rFonts w:ascii="Times New Roman" w:hAnsi="Times New Roman" w:cs="Times New Roman"/>
          <w:sz w:val="24"/>
          <w:szCs w:val="24"/>
        </w:rPr>
        <w:t> </w:t>
      </w:r>
      <w:r w:rsidRPr="00A71B04">
        <w:rPr>
          <w:rFonts w:ascii="Times New Roman" w:hAnsi="Times New Roman" w:cs="Times New Roman"/>
          <w:sz w:val="24"/>
          <w:szCs w:val="24"/>
        </w:rPr>
        <w:t>%) - iš artimų žmonių, mažiau nei ketvirtadalis (23</w:t>
      </w:r>
      <w:r w:rsidR="00EA2BC9">
        <w:rPr>
          <w:rFonts w:ascii="Times New Roman" w:hAnsi="Times New Roman" w:cs="Times New Roman"/>
          <w:sz w:val="24"/>
          <w:szCs w:val="24"/>
        </w:rPr>
        <w:t> </w:t>
      </w:r>
      <w:r w:rsidRPr="00A71B04">
        <w:rPr>
          <w:rFonts w:ascii="Times New Roman" w:hAnsi="Times New Roman" w:cs="Times New Roman"/>
          <w:sz w:val="24"/>
          <w:szCs w:val="24"/>
        </w:rPr>
        <w:t>%) teigia, kad juos konsultuoja gydytojai, specialistai. Mažiau kaip penktadalį (17</w:t>
      </w:r>
      <w:r w:rsidR="00EA2BC9">
        <w:rPr>
          <w:rFonts w:ascii="Times New Roman" w:hAnsi="Times New Roman" w:cs="Times New Roman"/>
          <w:sz w:val="24"/>
          <w:szCs w:val="24"/>
        </w:rPr>
        <w:t> </w:t>
      </w:r>
      <w:r w:rsidRPr="00A71B04">
        <w:rPr>
          <w:rFonts w:ascii="Times New Roman" w:hAnsi="Times New Roman" w:cs="Times New Roman"/>
          <w:sz w:val="24"/>
          <w:szCs w:val="24"/>
        </w:rPr>
        <w:t>%) apklaustųjų informacijos suteikia laikraščiai, žurnalai, 13</w:t>
      </w:r>
      <w:r w:rsidR="00EA2BC9">
        <w:rPr>
          <w:rFonts w:ascii="Times New Roman" w:hAnsi="Times New Roman" w:cs="Times New Roman"/>
          <w:sz w:val="24"/>
          <w:szCs w:val="24"/>
        </w:rPr>
        <w:t> </w:t>
      </w:r>
      <w:r w:rsidRPr="00A71B04">
        <w:rPr>
          <w:rFonts w:ascii="Times New Roman" w:hAnsi="Times New Roman" w:cs="Times New Roman"/>
          <w:sz w:val="24"/>
          <w:szCs w:val="24"/>
        </w:rPr>
        <w:t xml:space="preserve">% - televizija ir tik maža </w:t>
      </w:r>
      <w:proofErr w:type="gramStart"/>
      <w:r w:rsidRPr="00A71B04">
        <w:rPr>
          <w:rFonts w:ascii="Times New Roman" w:hAnsi="Times New Roman" w:cs="Times New Roman"/>
          <w:sz w:val="24"/>
          <w:szCs w:val="24"/>
        </w:rPr>
        <w:t>dalis</w:t>
      </w:r>
      <w:proofErr w:type="gramEnd"/>
      <w:r w:rsidRPr="00A71B04">
        <w:rPr>
          <w:rFonts w:ascii="Times New Roman" w:hAnsi="Times New Roman" w:cs="Times New Roman"/>
          <w:sz w:val="24"/>
          <w:szCs w:val="24"/>
        </w:rPr>
        <w:t xml:space="preserve"> (7</w:t>
      </w:r>
      <w:r w:rsidR="00EA2BC9">
        <w:rPr>
          <w:rFonts w:ascii="Times New Roman" w:hAnsi="Times New Roman" w:cs="Times New Roman"/>
          <w:sz w:val="24"/>
          <w:szCs w:val="24"/>
        </w:rPr>
        <w:t> </w:t>
      </w:r>
      <w:r w:rsidRPr="00A71B04">
        <w:rPr>
          <w:rFonts w:ascii="Times New Roman" w:hAnsi="Times New Roman" w:cs="Times New Roman"/>
          <w:sz w:val="24"/>
          <w:szCs w:val="24"/>
        </w:rPr>
        <w:t>%) gauna informacijos klausydamiesi radijo ar naršydami internete</w:t>
      </w:r>
      <w:r w:rsidR="00EA2BC9">
        <w:rPr>
          <w:rFonts w:ascii="Times New Roman" w:hAnsi="Times New Roman" w:cs="Times New Roman"/>
          <w:sz w:val="24"/>
          <w:szCs w:val="24"/>
        </w:rPr>
        <w:t>.</w:t>
      </w:r>
    </w:p>
    <w:p w:rsidR="000654B0" w:rsidRPr="00A71B04" w:rsidRDefault="00DE2512" w:rsidP="00530D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B04">
        <w:rPr>
          <w:rFonts w:ascii="Times New Roman" w:hAnsi="Times New Roman" w:cs="Times New Roman"/>
          <w:sz w:val="24"/>
          <w:szCs w:val="24"/>
        </w:rPr>
        <w:t>Tyrimo dalyviai galėjo įvertinti savo fizinį aktyvumą. D</w:t>
      </w:r>
      <w:r w:rsidR="00EA2BC9">
        <w:rPr>
          <w:rFonts w:ascii="Times New Roman" w:hAnsi="Times New Roman" w:cs="Times New Roman"/>
          <w:sz w:val="24"/>
          <w:szCs w:val="24"/>
        </w:rPr>
        <w:t>augiau nei pusė</w:t>
      </w:r>
      <w:r w:rsidRPr="00A71B04">
        <w:rPr>
          <w:rFonts w:ascii="Times New Roman" w:hAnsi="Times New Roman" w:cs="Times New Roman"/>
          <w:sz w:val="24"/>
          <w:szCs w:val="24"/>
        </w:rPr>
        <w:t xml:space="preserve"> apklaustųjų</w:t>
      </w:r>
      <w:r w:rsidR="00EA2BC9">
        <w:rPr>
          <w:rFonts w:ascii="Times New Roman" w:hAnsi="Times New Roman" w:cs="Times New Roman"/>
          <w:sz w:val="24"/>
          <w:szCs w:val="24"/>
        </w:rPr>
        <w:t xml:space="preserve"> </w:t>
      </w:r>
      <w:r w:rsidR="00EA2BC9" w:rsidRPr="00A71B04">
        <w:rPr>
          <w:rFonts w:ascii="Times New Roman" w:hAnsi="Times New Roman" w:cs="Times New Roman"/>
          <w:sz w:val="24"/>
          <w:szCs w:val="24"/>
        </w:rPr>
        <w:t>(64</w:t>
      </w:r>
      <w:r w:rsidR="00EA2BC9">
        <w:rPr>
          <w:rFonts w:ascii="Times New Roman" w:hAnsi="Times New Roman" w:cs="Times New Roman"/>
          <w:sz w:val="24"/>
          <w:szCs w:val="24"/>
        </w:rPr>
        <w:t> </w:t>
      </w:r>
      <w:r w:rsidR="00EA2BC9" w:rsidRPr="00A71B04">
        <w:rPr>
          <w:rFonts w:ascii="Times New Roman" w:hAnsi="Times New Roman" w:cs="Times New Roman"/>
          <w:sz w:val="24"/>
          <w:szCs w:val="24"/>
        </w:rPr>
        <w:t xml:space="preserve">%) </w:t>
      </w:r>
      <w:r w:rsidRPr="00A71B04">
        <w:rPr>
          <w:rFonts w:ascii="Times New Roman" w:hAnsi="Times New Roman" w:cs="Times New Roman"/>
          <w:sz w:val="24"/>
          <w:szCs w:val="24"/>
        </w:rPr>
        <w:t>mažai juda, gyvena sėslų gyvenimo būdą, ketvirtadalis (25</w:t>
      </w:r>
      <w:r w:rsidR="00EA2BC9">
        <w:rPr>
          <w:rFonts w:ascii="Times New Roman" w:hAnsi="Times New Roman" w:cs="Times New Roman"/>
          <w:sz w:val="24"/>
          <w:szCs w:val="24"/>
        </w:rPr>
        <w:t> </w:t>
      </w:r>
      <w:r w:rsidRPr="00A71B04">
        <w:rPr>
          <w:rFonts w:ascii="Times New Roman" w:hAnsi="Times New Roman" w:cs="Times New Roman"/>
          <w:sz w:val="24"/>
          <w:szCs w:val="24"/>
        </w:rPr>
        <w:t>%) - mano, kad jų fizinis aktyvumas yra vidutinis ir dešimtadalis (11</w:t>
      </w:r>
      <w:r w:rsidR="00EA2BC9">
        <w:rPr>
          <w:rFonts w:ascii="Times New Roman" w:hAnsi="Times New Roman" w:cs="Times New Roman"/>
          <w:sz w:val="24"/>
          <w:szCs w:val="24"/>
        </w:rPr>
        <w:t> </w:t>
      </w:r>
      <w:r w:rsidRPr="00A71B04">
        <w:rPr>
          <w:rFonts w:ascii="Times New Roman" w:hAnsi="Times New Roman" w:cs="Times New Roman"/>
          <w:sz w:val="24"/>
          <w:szCs w:val="24"/>
        </w:rPr>
        <w:t xml:space="preserve">%) respondentų mano, kad jie užsiima </w:t>
      </w:r>
      <w:r w:rsidR="00A76C11">
        <w:rPr>
          <w:rFonts w:ascii="Times New Roman" w:hAnsi="Times New Roman" w:cs="Times New Roman"/>
          <w:sz w:val="24"/>
          <w:szCs w:val="24"/>
        </w:rPr>
        <w:t xml:space="preserve">vidutinio </w:t>
      </w:r>
      <w:r w:rsidRPr="00A71B04">
        <w:rPr>
          <w:rFonts w:ascii="Times New Roman" w:hAnsi="Times New Roman" w:cs="Times New Roman"/>
          <w:sz w:val="24"/>
          <w:szCs w:val="24"/>
        </w:rPr>
        <w:t>sunk</w:t>
      </w:r>
      <w:r w:rsidR="00A76C11">
        <w:rPr>
          <w:rFonts w:ascii="Times New Roman" w:hAnsi="Times New Roman" w:cs="Times New Roman"/>
          <w:sz w:val="24"/>
          <w:szCs w:val="24"/>
        </w:rPr>
        <w:t>umo</w:t>
      </w:r>
      <w:r w:rsidRPr="00A71B04">
        <w:rPr>
          <w:rFonts w:ascii="Times New Roman" w:hAnsi="Times New Roman" w:cs="Times New Roman"/>
          <w:sz w:val="24"/>
          <w:szCs w:val="24"/>
        </w:rPr>
        <w:t xml:space="preserve"> sportine veikla - didelis fizinis aktyvumas</w:t>
      </w:r>
      <w:r w:rsidR="00D5788E" w:rsidRPr="00A71B04">
        <w:rPr>
          <w:rFonts w:ascii="Times New Roman" w:hAnsi="Times New Roman" w:cs="Times New Roman"/>
          <w:sz w:val="24"/>
          <w:szCs w:val="24"/>
        </w:rPr>
        <w:t>.</w:t>
      </w:r>
    </w:p>
    <w:p w:rsidR="00D5788E" w:rsidRPr="00A71B04" w:rsidRDefault="00EA2BC9" w:rsidP="00530D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Atlikus anketinę apklausą, </w:t>
      </w:r>
      <w:r w:rsidR="00D5788E" w:rsidRPr="00A71B04">
        <w:rPr>
          <w:rFonts w:ascii="Times New Roman" w:hAnsi="Times New Roman" w:cs="Times New Roman"/>
          <w:sz w:val="24"/>
          <w:szCs w:val="24"/>
        </w:rPr>
        <w:t xml:space="preserve">nustatyta, kad daugiau nei pusė </w:t>
      </w:r>
      <w:r>
        <w:rPr>
          <w:rFonts w:ascii="Times New Roman" w:hAnsi="Times New Roman" w:cs="Times New Roman"/>
          <w:sz w:val="24"/>
          <w:szCs w:val="24"/>
        </w:rPr>
        <w:t xml:space="preserve">respondentų </w:t>
      </w:r>
      <w:r w:rsidR="00D5788E" w:rsidRPr="00A71B04">
        <w:rPr>
          <w:rFonts w:ascii="Times New Roman" w:hAnsi="Times New Roman" w:cs="Times New Roman"/>
          <w:sz w:val="24"/>
          <w:szCs w:val="24"/>
        </w:rPr>
        <w:t>(70</w:t>
      </w:r>
      <w:r>
        <w:rPr>
          <w:rFonts w:ascii="Times New Roman" w:hAnsi="Times New Roman" w:cs="Times New Roman"/>
          <w:sz w:val="24"/>
          <w:szCs w:val="24"/>
        </w:rPr>
        <w:t> </w:t>
      </w:r>
      <w:r w:rsidR="00D5788E" w:rsidRPr="00A71B04">
        <w:rPr>
          <w:rFonts w:ascii="Times New Roman" w:hAnsi="Times New Roman" w:cs="Times New Roman"/>
          <w:sz w:val="24"/>
          <w:szCs w:val="24"/>
        </w:rPr>
        <w:t xml:space="preserve">%) renkasi ilgus pasivaikščiojimus, mažesnė </w:t>
      </w:r>
      <w:proofErr w:type="gramStart"/>
      <w:r w:rsidR="00D5788E" w:rsidRPr="00A71B04">
        <w:rPr>
          <w:rFonts w:ascii="Times New Roman" w:hAnsi="Times New Roman" w:cs="Times New Roman"/>
          <w:sz w:val="24"/>
          <w:szCs w:val="24"/>
        </w:rPr>
        <w:t>dalis</w:t>
      </w:r>
      <w:proofErr w:type="gramEnd"/>
      <w:r w:rsidR="00D5788E" w:rsidRPr="00A71B04">
        <w:rPr>
          <w:rFonts w:ascii="Times New Roman" w:hAnsi="Times New Roman" w:cs="Times New Roman"/>
          <w:sz w:val="24"/>
          <w:szCs w:val="24"/>
        </w:rPr>
        <w:t xml:space="preserve"> (13</w:t>
      </w:r>
      <w:r>
        <w:rPr>
          <w:rFonts w:ascii="Times New Roman" w:hAnsi="Times New Roman" w:cs="Times New Roman"/>
          <w:sz w:val="24"/>
          <w:szCs w:val="24"/>
        </w:rPr>
        <w:t> </w:t>
      </w:r>
      <w:r w:rsidR="00D5788E" w:rsidRPr="00A71B04">
        <w:rPr>
          <w:rFonts w:ascii="Times New Roman" w:hAnsi="Times New Roman" w:cs="Times New Roman"/>
          <w:sz w:val="24"/>
          <w:szCs w:val="24"/>
        </w:rPr>
        <w:t xml:space="preserve">%) </w:t>
      </w:r>
      <w:r w:rsidR="00A76C11">
        <w:rPr>
          <w:rFonts w:ascii="Times New Roman" w:hAnsi="Times New Roman" w:cs="Times New Roman"/>
          <w:sz w:val="24"/>
          <w:szCs w:val="24"/>
        </w:rPr>
        <w:t xml:space="preserve">socialinę atskirtį patiriančių asmenų </w:t>
      </w:r>
      <w:r w:rsidR="00D5788E" w:rsidRPr="00A71B04">
        <w:rPr>
          <w:rFonts w:ascii="Times New Roman" w:hAnsi="Times New Roman" w:cs="Times New Roman"/>
          <w:sz w:val="24"/>
          <w:szCs w:val="24"/>
        </w:rPr>
        <w:t>dirbą sunkų fizinį darbą, dešimtadalis (10</w:t>
      </w:r>
      <w:r>
        <w:rPr>
          <w:rFonts w:ascii="Times New Roman" w:hAnsi="Times New Roman" w:cs="Times New Roman"/>
          <w:sz w:val="24"/>
          <w:szCs w:val="24"/>
        </w:rPr>
        <w:t> </w:t>
      </w:r>
      <w:r w:rsidR="00D5788E" w:rsidRPr="00A71B04">
        <w:rPr>
          <w:rFonts w:ascii="Times New Roman" w:hAnsi="Times New Roman" w:cs="Times New Roman"/>
          <w:sz w:val="24"/>
          <w:szCs w:val="24"/>
        </w:rPr>
        <w:t>%) - kiekvieną dieną daro mankštą ir tik 7</w:t>
      </w:r>
      <w:r>
        <w:rPr>
          <w:rFonts w:ascii="Times New Roman" w:hAnsi="Times New Roman" w:cs="Times New Roman"/>
          <w:sz w:val="24"/>
          <w:szCs w:val="24"/>
        </w:rPr>
        <w:t> </w:t>
      </w:r>
      <w:r w:rsidR="00D5788E" w:rsidRPr="00A71B04">
        <w:rPr>
          <w:rFonts w:ascii="Times New Roman" w:hAnsi="Times New Roman" w:cs="Times New Roman"/>
          <w:sz w:val="24"/>
          <w:szCs w:val="24"/>
        </w:rPr>
        <w:t xml:space="preserve">% apklaustųjų </w:t>
      </w:r>
      <w:r w:rsidR="00A76C11">
        <w:rPr>
          <w:rFonts w:ascii="Times New Roman" w:hAnsi="Times New Roman" w:cs="Times New Roman"/>
          <w:sz w:val="24"/>
          <w:szCs w:val="24"/>
        </w:rPr>
        <w:t>juda mažai</w:t>
      </w:r>
      <w:r w:rsidR="00F5116B" w:rsidRPr="00A71B04">
        <w:rPr>
          <w:rFonts w:ascii="Times New Roman" w:hAnsi="Times New Roman" w:cs="Times New Roman"/>
          <w:sz w:val="24"/>
          <w:szCs w:val="24"/>
        </w:rPr>
        <w:t>.</w:t>
      </w:r>
    </w:p>
    <w:p w:rsidR="00F5116B" w:rsidRPr="00A71B04" w:rsidRDefault="00F5116B" w:rsidP="00A71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B04">
        <w:rPr>
          <w:rFonts w:ascii="Times New Roman" w:hAnsi="Times New Roman" w:cs="Times New Roman"/>
          <w:sz w:val="24"/>
          <w:szCs w:val="24"/>
        </w:rPr>
        <w:t xml:space="preserve">Ligos yra neišvengiamos, ypač </w:t>
      </w:r>
      <w:r w:rsidR="00A76C11">
        <w:rPr>
          <w:rFonts w:ascii="Times New Roman" w:hAnsi="Times New Roman" w:cs="Times New Roman"/>
          <w:sz w:val="24"/>
          <w:szCs w:val="24"/>
        </w:rPr>
        <w:t xml:space="preserve">tarp </w:t>
      </w:r>
      <w:r w:rsidRPr="00A71B04">
        <w:rPr>
          <w:rFonts w:ascii="Times New Roman" w:hAnsi="Times New Roman" w:cs="Times New Roman"/>
          <w:sz w:val="24"/>
          <w:szCs w:val="24"/>
        </w:rPr>
        <w:t xml:space="preserve">vyresnio amžiaus žmonių, </w:t>
      </w:r>
      <w:proofErr w:type="gramStart"/>
      <w:r w:rsidRPr="00A71B04">
        <w:rPr>
          <w:rFonts w:ascii="Times New Roman" w:hAnsi="Times New Roman" w:cs="Times New Roman"/>
          <w:sz w:val="24"/>
          <w:szCs w:val="24"/>
        </w:rPr>
        <w:t>dėl</w:t>
      </w:r>
      <w:proofErr w:type="gramEnd"/>
      <w:r w:rsidRPr="00A71B04">
        <w:rPr>
          <w:rFonts w:ascii="Times New Roman" w:hAnsi="Times New Roman" w:cs="Times New Roman"/>
          <w:sz w:val="24"/>
          <w:szCs w:val="24"/>
        </w:rPr>
        <w:t xml:space="preserve"> to susirgus labai svarbu žinoti, kaip tinkamai maitintis. D</w:t>
      </w:r>
      <w:r w:rsidR="00EA2BC9">
        <w:rPr>
          <w:rFonts w:ascii="Times New Roman" w:hAnsi="Times New Roman" w:cs="Times New Roman"/>
          <w:sz w:val="24"/>
          <w:szCs w:val="24"/>
        </w:rPr>
        <w:t xml:space="preserve">augiau nei pusė </w:t>
      </w:r>
      <w:r w:rsidRPr="00A71B04">
        <w:rPr>
          <w:rFonts w:ascii="Times New Roman" w:hAnsi="Times New Roman" w:cs="Times New Roman"/>
          <w:sz w:val="24"/>
          <w:szCs w:val="24"/>
        </w:rPr>
        <w:t>(60</w:t>
      </w:r>
      <w:r w:rsidR="00EA2BC9">
        <w:rPr>
          <w:rFonts w:ascii="Times New Roman" w:hAnsi="Times New Roman" w:cs="Times New Roman"/>
          <w:sz w:val="24"/>
          <w:szCs w:val="24"/>
        </w:rPr>
        <w:t> </w:t>
      </w:r>
      <w:r w:rsidRPr="00A71B04">
        <w:rPr>
          <w:rFonts w:ascii="Times New Roman" w:hAnsi="Times New Roman" w:cs="Times New Roman"/>
          <w:sz w:val="24"/>
          <w:szCs w:val="24"/>
        </w:rPr>
        <w:t>%) apklaustųjų nežino, kaip maitintis tam tikros ligos atveju</w:t>
      </w:r>
      <w:r w:rsidR="00EA2BC9">
        <w:rPr>
          <w:rFonts w:ascii="Times New Roman" w:hAnsi="Times New Roman" w:cs="Times New Roman"/>
          <w:sz w:val="24"/>
          <w:szCs w:val="24"/>
        </w:rPr>
        <w:t>, tuo tarpu</w:t>
      </w:r>
      <w:r w:rsidRPr="00A71B04">
        <w:rPr>
          <w:rFonts w:ascii="Times New Roman" w:hAnsi="Times New Roman" w:cs="Times New Roman"/>
          <w:sz w:val="24"/>
          <w:szCs w:val="24"/>
        </w:rPr>
        <w:t xml:space="preserve"> 40</w:t>
      </w:r>
      <w:r w:rsidR="00EA2BC9">
        <w:rPr>
          <w:rFonts w:ascii="Times New Roman" w:hAnsi="Times New Roman" w:cs="Times New Roman"/>
          <w:sz w:val="24"/>
          <w:szCs w:val="24"/>
        </w:rPr>
        <w:t> </w:t>
      </w:r>
      <w:r w:rsidRPr="00A71B04">
        <w:rPr>
          <w:rFonts w:ascii="Times New Roman" w:hAnsi="Times New Roman" w:cs="Times New Roman"/>
          <w:sz w:val="24"/>
          <w:szCs w:val="24"/>
        </w:rPr>
        <w:t>% teigia, kad žino</w:t>
      </w:r>
      <w:r w:rsidR="00B65447" w:rsidRPr="00A71B04">
        <w:rPr>
          <w:rFonts w:ascii="Times New Roman" w:hAnsi="Times New Roman" w:cs="Times New Roman"/>
          <w:sz w:val="24"/>
          <w:szCs w:val="24"/>
        </w:rPr>
        <w:t>.</w:t>
      </w:r>
    </w:p>
    <w:p w:rsidR="00B65447" w:rsidRPr="00A71B04" w:rsidRDefault="00B65447" w:rsidP="00A71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B04">
        <w:rPr>
          <w:rFonts w:ascii="Times New Roman" w:hAnsi="Times New Roman" w:cs="Times New Roman"/>
          <w:sz w:val="24"/>
          <w:szCs w:val="24"/>
        </w:rPr>
        <w:t>Trečdali</w:t>
      </w:r>
      <w:r w:rsidR="00FF1F03">
        <w:rPr>
          <w:rFonts w:ascii="Times New Roman" w:hAnsi="Times New Roman" w:cs="Times New Roman"/>
          <w:sz w:val="24"/>
          <w:szCs w:val="24"/>
        </w:rPr>
        <w:t>s</w:t>
      </w:r>
      <w:r w:rsidRPr="00A71B04">
        <w:rPr>
          <w:rFonts w:ascii="Times New Roman" w:hAnsi="Times New Roman" w:cs="Times New Roman"/>
          <w:sz w:val="24"/>
          <w:szCs w:val="24"/>
        </w:rPr>
        <w:t xml:space="preserve"> (33</w:t>
      </w:r>
      <w:r w:rsidR="00EA2BC9">
        <w:rPr>
          <w:rFonts w:ascii="Times New Roman" w:hAnsi="Times New Roman" w:cs="Times New Roman"/>
          <w:sz w:val="24"/>
          <w:szCs w:val="24"/>
        </w:rPr>
        <w:t> </w:t>
      </w:r>
      <w:r w:rsidRPr="00A71B04">
        <w:rPr>
          <w:rFonts w:ascii="Times New Roman" w:hAnsi="Times New Roman" w:cs="Times New Roman"/>
          <w:sz w:val="24"/>
          <w:szCs w:val="24"/>
        </w:rPr>
        <w:t xml:space="preserve">%) respondentų </w:t>
      </w:r>
      <w:r w:rsidR="00FF1F03">
        <w:rPr>
          <w:rFonts w:ascii="Times New Roman" w:hAnsi="Times New Roman" w:cs="Times New Roman"/>
          <w:sz w:val="24"/>
          <w:szCs w:val="24"/>
        </w:rPr>
        <w:t>skundžiasi</w:t>
      </w:r>
      <w:r w:rsidRPr="00A71B04">
        <w:rPr>
          <w:rFonts w:ascii="Times New Roman" w:hAnsi="Times New Roman" w:cs="Times New Roman"/>
          <w:sz w:val="24"/>
          <w:szCs w:val="24"/>
        </w:rPr>
        <w:t xml:space="preserve"> širdies ir kraujagyslių ligo</w:t>
      </w:r>
      <w:r w:rsidR="00FF1F03">
        <w:rPr>
          <w:rFonts w:ascii="Times New Roman" w:hAnsi="Times New Roman" w:cs="Times New Roman"/>
          <w:sz w:val="24"/>
          <w:szCs w:val="24"/>
        </w:rPr>
        <w:t>mi</w:t>
      </w:r>
      <w:r w:rsidRPr="00A71B04">
        <w:rPr>
          <w:rFonts w:ascii="Times New Roman" w:hAnsi="Times New Roman" w:cs="Times New Roman"/>
          <w:sz w:val="24"/>
          <w:szCs w:val="24"/>
        </w:rPr>
        <w:t xml:space="preserve">s, šiek tiek daugiau kaip ketvirtadalis </w:t>
      </w:r>
      <w:r w:rsidR="006900A2">
        <w:rPr>
          <w:rFonts w:ascii="Times New Roman" w:hAnsi="Times New Roman" w:cs="Times New Roman"/>
          <w:sz w:val="24"/>
          <w:szCs w:val="24"/>
        </w:rPr>
        <w:t>(27 </w:t>
      </w:r>
      <w:r w:rsidR="006900A2" w:rsidRPr="00A71B04">
        <w:rPr>
          <w:rFonts w:ascii="Times New Roman" w:hAnsi="Times New Roman" w:cs="Times New Roman"/>
          <w:sz w:val="24"/>
          <w:szCs w:val="24"/>
        </w:rPr>
        <w:t>%</w:t>
      </w:r>
      <w:r w:rsidR="006900A2">
        <w:rPr>
          <w:rFonts w:ascii="Times New Roman" w:hAnsi="Times New Roman" w:cs="Times New Roman"/>
          <w:sz w:val="24"/>
          <w:szCs w:val="24"/>
        </w:rPr>
        <w:t xml:space="preserve">) </w:t>
      </w:r>
      <w:r w:rsidR="00852343">
        <w:rPr>
          <w:rFonts w:ascii="Times New Roman" w:hAnsi="Times New Roman" w:cs="Times New Roman"/>
          <w:sz w:val="24"/>
          <w:szCs w:val="24"/>
        </w:rPr>
        <w:t xml:space="preserve">apklaustųjų </w:t>
      </w:r>
      <w:r w:rsidRPr="00A71B04">
        <w:rPr>
          <w:rFonts w:ascii="Times New Roman" w:hAnsi="Times New Roman" w:cs="Times New Roman"/>
          <w:sz w:val="24"/>
          <w:szCs w:val="24"/>
        </w:rPr>
        <w:t xml:space="preserve">neserga jokiomis ligomis. </w:t>
      </w:r>
      <w:r w:rsidR="00FF1F03">
        <w:rPr>
          <w:rFonts w:ascii="Times New Roman" w:hAnsi="Times New Roman" w:cs="Times New Roman"/>
          <w:sz w:val="24"/>
          <w:szCs w:val="24"/>
        </w:rPr>
        <w:t>Mažiau nei p</w:t>
      </w:r>
      <w:r w:rsidRPr="00A71B04">
        <w:rPr>
          <w:rFonts w:ascii="Times New Roman" w:hAnsi="Times New Roman" w:cs="Times New Roman"/>
          <w:sz w:val="24"/>
          <w:szCs w:val="24"/>
        </w:rPr>
        <w:t>enktadalis (17</w:t>
      </w:r>
      <w:r w:rsidR="00EA2BC9">
        <w:rPr>
          <w:rFonts w:ascii="Times New Roman" w:hAnsi="Times New Roman" w:cs="Times New Roman"/>
          <w:sz w:val="24"/>
          <w:szCs w:val="24"/>
        </w:rPr>
        <w:t> </w:t>
      </w:r>
      <w:r w:rsidRPr="00A71B04">
        <w:rPr>
          <w:rFonts w:ascii="Times New Roman" w:hAnsi="Times New Roman" w:cs="Times New Roman"/>
          <w:sz w:val="24"/>
          <w:szCs w:val="24"/>
        </w:rPr>
        <w:t>%) respondentų serga kvėpavimo takų ligomis. Dešimtadalis (10</w:t>
      </w:r>
      <w:r w:rsidR="00EA2BC9">
        <w:rPr>
          <w:rFonts w:ascii="Times New Roman" w:hAnsi="Times New Roman" w:cs="Times New Roman"/>
          <w:sz w:val="24"/>
          <w:szCs w:val="24"/>
        </w:rPr>
        <w:t> </w:t>
      </w:r>
      <w:r w:rsidRPr="00A71B04">
        <w:rPr>
          <w:rFonts w:ascii="Times New Roman" w:hAnsi="Times New Roman" w:cs="Times New Roman"/>
          <w:sz w:val="24"/>
          <w:szCs w:val="24"/>
        </w:rPr>
        <w:t>%) susiduria su virškinimo sistemos ligomis, mažiau kaip dešimtadalis (7</w:t>
      </w:r>
      <w:r w:rsidR="00EA2BC9">
        <w:rPr>
          <w:rFonts w:ascii="Times New Roman" w:hAnsi="Times New Roman" w:cs="Times New Roman"/>
          <w:sz w:val="24"/>
          <w:szCs w:val="24"/>
        </w:rPr>
        <w:t> </w:t>
      </w:r>
      <w:r w:rsidRPr="00A71B04">
        <w:rPr>
          <w:rFonts w:ascii="Times New Roman" w:hAnsi="Times New Roman" w:cs="Times New Roman"/>
          <w:sz w:val="24"/>
          <w:szCs w:val="24"/>
        </w:rPr>
        <w:t>%) turi odos problemų ir po 3</w:t>
      </w:r>
      <w:r w:rsidR="00EA2BC9">
        <w:rPr>
          <w:rFonts w:ascii="Times New Roman" w:hAnsi="Times New Roman" w:cs="Times New Roman"/>
          <w:sz w:val="24"/>
          <w:szCs w:val="24"/>
        </w:rPr>
        <w:t> </w:t>
      </w:r>
      <w:r w:rsidRPr="00A71B04">
        <w:rPr>
          <w:rFonts w:ascii="Times New Roman" w:hAnsi="Times New Roman" w:cs="Times New Roman"/>
          <w:sz w:val="24"/>
          <w:szCs w:val="24"/>
        </w:rPr>
        <w:t>% apklaustųjų serga virusinėmis infekcinėmis ir šlapimo takų ligomis</w:t>
      </w:r>
      <w:r w:rsidR="00CD47FE" w:rsidRPr="00A71B04">
        <w:rPr>
          <w:rFonts w:ascii="Times New Roman" w:hAnsi="Times New Roman" w:cs="Times New Roman"/>
          <w:sz w:val="24"/>
          <w:szCs w:val="24"/>
        </w:rPr>
        <w:t>.</w:t>
      </w:r>
    </w:p>
    <w:p w:rsidR="00BC1636" w:rsidRPr="00A71B04" w:rsidRDefault="00CD47FE" w:rsidP="00A71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B04">
        <w:rPr>
          <w:rFonts w:ascii="Times New Roman" w:hAnsi="Times New Roman" w:cs="Times New Roman"/>
          <w:sz w:val="24"/>
          <w:szCs w:val="24"/>
        </w:rPr>
        <w:t>Vertinant respondentų atsakymus apie jų maitinimosi problemas, nustatyta, kad mažiau nei pusė (43</w:t>
      </w:r>
      <w:r w:rsidR="00EA2BC9">
        <w:rPr>
          <w:rFonts w:ascii="Times New Roman" w:hAnsi="Times New Roman" w:cs="Times New Roman"/>
          <w:sz w:val="24"/>
          <w:szCs w:val="24"/>
        </w:rPr>
        <w:t> </w:t>
      </w:r>
      <w:r w:rsidRPr="00A71B04">
        <w:rPr>
          <w:rFonts w:ascii="Times New Roman" w:hAnsi="Times New Roman" w:cs="Times New Roman"/>
          <w:sz w:val="24"/>
          <w:szCs w:val="24"/>
        </w:rPr>
        <w:t>%) respondentų turi valgymo sutrikimų. Daugiau nei trečdalis (37</w:t>
      </w:r>
      <w:r w:rsidR="00EA2BC9">
        <w:rPr>
          <w:rFonts w:ascii="Times New Roman" w:hAnsi="Times New Roman" w:cs="Times New Roman"/>
          <w:sz w:val="24"/>
          <w:szCs w:val="24"/>
        </w:rPr>
        <w:t> </w:t>
      </w:r>
      <w:r w:rsidRPr="00A71B04">
        <w:rPr>
          <w:rFonts w:ascii="Times New Roman" w:hAnsi="Times New Roman" w:cs="Times New Roman"/>
          <w:sz w:val="24"/>
          <w:szCs w:val="24"/>
        </w:rPr>
        <w:t>%) tiriamųjų negali įsigyti tinkamo maisto dėl finansinių problemų, mažiau nei penktadalis (17</w:t>
      </w:r>
      <w:r w:rsidR="00EA2BC9">
        <w:rPr>
          <w:rFonts w:ascii="Times New Roman" w:hAnsi="Times New Roman" w:cs="Times New Roman"/>
          <w:sz w:val="24"/>
          <w:szCs w:val="24"/>
        </w:rPr>
        <w:t> </w:t>
      </w:r>
      <w:r w:rsidRPr="00A71B04">
        <w:rPr>
          <w:rFonts w:ascii="Times New Roman" w:hAnsi="Times New Roman" w:cs="Times New Roman"/>
          <w:sz w:val="24"/>
          <w:szCs w:val="24"/>
        </w:rPr>
        <w:t xml:space="preserve">%) </w:t>
      </w:r>
      <w:r w:rsidR="00EA2BC9">
        <w:rPr>
          <w:rFonts w:ascii="Times New Roman" w:hAnsi="Times New Roman" w:cs="Times New Roman"/>
          <w:sz w:val="24"/>
          <w:szCs w:val="24"/>
        </w:rPr>
        <w:t>turi</w:t>
      </w:r>
      <w:r w:rsidRPr="00A71B04">
        <w:rPr>
          <w:rFonts w:ascii="Times New Roman" w:hAnsi="Times New Roman" w:cs="Times New Roman"/>
          <w:sz w:val="24"/>
          <w:szCs w:val="24"/>
        </w:rPr>
        <w:t xml:space="preserve"> kramtymo sutrikim</w:t>
      </w:r>
      <w:r w:rsidR="00EA2BC9">
        <w:rPr>
          <w:rFonts w:ascii="Times New Roman" w:hAnsi="Times New Roman" w:cs="Times New Roman"/>
          <w:sz w:val="24"/>
          <w:szCs w:val="24"/>
        </w:rPr>
        <w:t>ų</w:t>
      </w:r>
      <w:r w:rsidRPr="00A71B04">
        <w:rPr>
          <w:rFonts w:ascii="Times New Roman" w:hAnsi="Times New Roman" w:cs="Times New Roman"/>
          <w:sz w:val="24"/>
          <w:szCs w:val="24"/>
        </w:rPr>
        <w:t xml:space="preserve">, negalėjimas pačiam pasirūpinti </w:t>
      </w:r>
      <w:r w:rsidR="00EA2BC9">
        <w:rPr>
          <w:rFonts w:ascii="Times New Roman" w:hAnsi="Times New Roman" w:cs="Times New Roman"/>
          <w:sz w:val="24"/>
          <w:szCs w:val="24"/>
        </w:rPr>
        <w:t>maistu</w:t>
      </w:r>
      <w:r w:rsidRPr="00A71B04">
        <w:rPr>
          <w:rFonts w:ascii="Times New Roman" w:hAnsi="Times New Roman" w:cs="Times New Roman"/>
          <w:sz w:val="24"/>
          <w:szCs w:val="24"/>
        </w:rPr>
        <w:t xml:space="preserve"> ir </w:t>
      </w:r>
      <w:r w:rsidR="00EA2BC9">
        <w:rPr>
          <w:rFonts w:ascii="Times New Roman" w:hAnsi="Times New Roman" w:cs="Times New Roman"/>
          <w:sz w:val="24"/>
          <w:szCs w:val="24"/>
        </w:rPr>
        <w:t xml:space="preserve">mažas </w:t>
      </w:r>
      <w:r w:rsidRPr="00A71B04">
        <w:rPr>
          <w:rFonts w:ascii="Times New Roman" w:hAnsi="Times New Roman" w:cs="Times New Roman"/>
          <w:sz w:val="24"/>
          <w:szCs w:val="24"/>
        </w:rPr>
        <w:t xml:space="preserve">fizinis aktyvumas turi įtakos jų maitinimuisi. Daugiau nei dešimtadalis </w:t>
      </w:r>
      <w:r w:rsidR="00D0291E">
        <w:rPr>
          <w:rFonts w:ascii="Times New Roman" w:hAnsi="Times New Roman" w:cs="Times New Roman"/>
          <w:sz w:val="24"/>
          <w:szCs w:val="24"/>
        </w:rPr>
        <w:t xml:space="preserve">respondent </w:t>
      </w:r>
      <w:r w:rsidRPr="00A71B04">
        <w:rPr>
          <w:rFonts w:ascii="Times New Roman" w:hAnsi="Times New Roman" w:cs="Times New Roman"/>
          <w:sz w:val="24"/>
          <w:szCs w:val="24"/>
        </w:rPr>
        <w:t>(13</w:t>
      </w:r>
      <w:r w:rsidR="00EA2BC9">
        <w:rPr>
          <w:rFonts w:ascii="Times New Roman" w:hAnsi="Times New Roman" w:cs="Times New Roman"/>
          <w:sz w:val="24"/>
          <w:szCs w:val="24"/>
        </w:rPr>
        <w:t> </w:t>
      </w:r>
      <w:r w:rsidRPr="00A71B04">
        <w:rPr>
          <w:rFonts w:ascii="Times New Roman" w:hAnsi="Times New Roman" w:cs="Times New Roman"/>
          <w:sz w:val="24"/>
          <w:szCs w:val="24"/>
        </w:rPr>
        <w:t xml:space="preserve">%) mano, kad maitinimosi problemų patiria dėl blogo apetito, mažo </w:t>
      </w:r>
      <w:r w:rsidRPr="00A71B04">
        <w:rPr>
          <w:rFonts w:ascii="Times New Roman" w:hAnsi="Times New Roman" w:cs="Times New Roman"/>
          <w:sz w:val="24"/>
          <w:szCs w:val="24"/>
        </w:rPr>
        <w:lastRenderedPageBreak/>
        <w:t>suvartojamo maisto kiekio ir gausaus riebalų vartojimo</w:t>
      </w:r>
      <w:r w:rsidR="00D0291E">
        <w:rPr>
          <w:rFonts w:ascii="Times New Roman" w:hAnsi="Times New Roman" w:cs="Times New Roman"/>
          <w:sz w:val="24"/>
          <w:szCs w:val="24"/>
        </w:rPr>
        <w:t>,</w:t>
      </w:r>
      <w:r w:rsidRPr="00A71B04">
        <w:rPr>
          <w:rFonts w:ascii="Times New Roman" w:hAnsi="Times New Roman" w:cs="Times New Roman"/>
          <w:sz w:val="24"/>
          <w:szCs w:val="24"/>
        </w:rPr>
        <w:t xml:space="preserve"> 3</w:t>
      </w:r>
      <w:r w:rsidR="00EA2BC9">
        <w:rPr>
          <w:rFonts w:ascii="Times New Roman" w:hAnsi="Times New Roman" w:cs="Times New Roman"/>
          <w:sz w:val="24"/>
          <w:szCs w:val="24"/>
        </w:rPr>
        <w:t> </w:t>
      </w:r>
      <w:r w:rsidRPr="00A71B04">
        <w:rPr>
          <w:rFonts w:ascii="Times New Roman" w:hAnsi="Times New Roman" w:cs="Times New Roman"/>
          <w:sz w:val="24"/>
          <w:szCs w:val="24"/>
        </w:rPr>
        <w:t xml:space="preserve">% respondentų </w:t>
      </w:r>
      <w:r w:rsidR="00D0291E">
        <w:rPr>
          <w:rFonts w:ascii="Times New Roman" w:hAnsi="Times New Roman" w:cs="Times New Roman"/>
          <w:sz w:val="24"/>
          <w:szCs w:val="24"/>
        </w:rPr>
        <w:t>skundžiasi</w:t>
      </w:r>
      <w:r w:rsidR="00B349F0" w:rsidRPr="00A71B04">
        <w:rPr>
          <w:rFonts w:ascii="Times New Roman" w:hAnsi="Times New Roman" w:cs="Times New Roman"/>
          <w:sz w:val="24"/>
          <w:szCs w:val="24"/>
        </w:rPr>
        <w:t xml:space="preserve"> uoslės pokyči</w:t>
      </w:r>
      <w:r w:rsidR="00D0291E">
        <w:rPr>
          <w:rFonts w:ascii="Times New Roman" w:hAnsi="Times New Roman" w:cs="Times New Roman"/>
          <w:sz w:val="24"/>
          <w:szCs w:val="24"/>
        </w:rPr>
        <w:t>ais</w:t>
      </w:r>
      <w:r w:rsidR="00B349F0" w:rsidRPr="00A71B04">
        <w:rPr>
          <w:rFonts w:ascii="Times New Roman" w:hAnsi="Times New Roman" w:cs="Times New Roman"/>
          <w:sz w:val="24"/>
          <w:szCs w:val="24"/>
        </w:rPr>
        <w:t>, blogu apetitu, suvartoja nepakankamą skysčių kiekį, neturi pakankamai žinių apie tinkamą maitinimąsi</w:t>
      </w:r>
      <w:r w:rsidR="00D93E21" w:rsidRPr="00A71B04">
        <w:rPr>
          <w:rFonts w:ascii="Times New Roman" w:hAnsi="Times New Roman" w:cs="Times New Roman"/>
          <w:sz w:val="24"/>
          <w:szCs w:val="24"/>
        </w:rPr>
        <w:t>.</w:t>
      </w:r>
    </w:p>
    <w:p w:rsidR="00D93E21" w:rsidRPr="00A71B04" w:rsidRDefault="00D93E21" w:rsidP="00A71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B04">
        <w:rPr>
          <w:rFonts w:ascii="Times New Roman" w:hAnsi="Times New Roman" w:cs="Times New Roman"/>
          <w:sz w:val="24"/>
          <w:szCs w:val="24"/>
        </w:rPr>
        <w:t>Išanalizavus respondentų valgy</w:t>
      </w:r>
      <w:r w:rsidR="00EA2BC9">
        <w:rPr>
          <w:rFonts w:ascii="Times New Roman" w:hAnsi="Times New Roman" w:cs="Times New Roman"/>
          <w:sz w:val="24"/>
          <w:szCs w:val="24"/>
        </w:rPr>
        <w:t>seną</w:t>
      </w:r>
      <w:r w:rsidRPr="00A71B04">
        <w:rPr>
          <w:rFonts w:ascii="Times New Roman" w:hAnsi="Times New Roman" w:cs="Times New Roman"/>
          <w:sz w:val="24"/>
          <w:szCs w:val="24"/>
        </w:rPr>
        <w:t xml:space="preserve">, galima teigti, kad </w:t>
      </w:r>
      <w:r w:rsidR="00D0291E">
        <w:rPr>
          <w:rFonts w:ascii="Times New Roman" w:hAnsi="Times New Roman" w:cs="Times New Roman"/>
          <w:sz w:val="24"/>
          <w:szCs w:val="24"/>
        </w:rPr>
        <w:t xml:space="preserve">tiriamieji </w:t>
      </w:r>
      <w:r w:rsidRPr="00A71B04">
        <w:rPr>
          <w:rFonts w:ascii="Times New Roman" w:hAnsi="Times New Roman" w:cs="Times New Roman"/>
          <w:sz w:val="24"/>
          <w:szCs w:val="24"/>
        </w:rPr>
        <w:t>dažniausiai valgo ramiai sėd</w:t>
      </w:r>
      <w:r w:rsidR="00D0291E">
        <w:rPr>
          <w:rFonts w:ascii="Times New Roman" w:hAnsi="Times New Roman" w:cs="Times New Roman"/>
          <w:sz w:val="24"/>
          <w:szCs w:val="24"/>
        </w:rPr>
        <w:t>ėdami</w:t>
      </w:r>
      <w:r w:rsidRPr="00A71B04">
        <w:rPr>
          <w:rFonts w:ascii="Times New Roman" w:hAnsi="Times New Roman" w:cs="Times New Roman"/>
          <w:sz w:val="24"/>
          <w:szCs w:val="24"/>
        </w:rPr>
        <w:t>, penktadalis (20</w:t>
      </w:r>
      <w:r w:rsidR="00EA2BC9">
        <w:rPr>
          <w:rFonts w:ascii="Times New Roman" w:hAnsi="Times New Roman" w:cs="Times New Roman"/>
          <w:sz w:val="24"/>
          <w:szCs w:val="24"/>
        </w:rPr>
        <w:t> </w:t>
      </w:r>
      <w:r w:rsidRPr="00A71B04">
        <w:rPr>
          <w:rFonts w:ascii="Times New Roman" w:hAnsi="Times New Roman" w:cs="Times New Roman"/>
          <w:sz w:val="24"/>
          <w:szCs w:val="24"/>
        </w:rPr>
        <w:t>%) – tyl</w:t>
      </w:r>
      <w:r w:rsidR="00D0291E">
        <w:rPr>
          <w:rFonts w:ascii="Times New Roman" w:hAnsi="Times New Roman" w:cs="Times New Roman"/>
          <w:sz w:val="24"/>
          <w:szCs w:val="24"/>
        </w:rPr>
        <w:t>ėdami</w:t>
      </w:r>
      <w:r w:rsidRPr="00A71B04">
        <w:rPr>
          <w:rFonts w:ascii="Times New Roman" w:hAnsi="Times New Roman" w:cs="Times New Roman"/>
          <w:sz w:val="24"/>
          <w:szCs w:val="24"/>
        </w:rPr>
        <w:t xml:space="preserve"> ir paskubomis. Didžioji </w:t>
      </w:r>
      <w:proofErr w:type="gramStart"/>
      <w:r w:rsidRPr="00A71B04">
        <w:rPr>
          <w:rFonts w:ascii="Times New Roman" w:hAnsi="Times New Roman" w:cs="Times New Roman"/>
          <w:sz w:val="24"/>
          <w:szCs w:val="24"/>
        </w:rPr>
        <w:t>dalis</w:t>
      </w:r>
      <w:proofErr w:type="gramEnd"/>
      <w:r w:rsidRPr="00A71B04">
        <w:rPr>
          <w:rFonts w:ascii="Times New Roman" w:hAnsi="Times New Roman" w:cs="Times New Roman"/>
          <w:sz w:val="24"/>
          <w:szCs w:val="24"/>
        </w:rPr>
        <w:t xml:space="preserve"> apklaustųjų niekada nevalgo sėd</w:t>
      </w:r>
      <w:r w:rsidR="00D0291E">
        <w:rPr>
          <w:rFonts w:ascii="Times New Roman" w:hAnsi="Times New Roman" w:cs="Times New Roman"/>
          <w:sz w:val="24"/>
          <w:szCs w:val="24"/>
        </w:rPr>
        <w:t>ėdami</w:t>
      </w:r>
      <w:r w:rsidRPr="00A71B04">
        <w:rPr>
          <w:rFonts w:ascii="Times New Roman" w:hAnsi="Times New Roman" w:cs="Times New Roman"/>
          <w:sz w:val="24"/>
          <w:szCs w:val="24"/>
        </w:rPr>
        <w:t xml:space="preserve"> prie kompiuterio</w:t>
      </w:r>
      <w:r w:rsidR="00D0291E">
        <w:rPr>
          <w:rFonts w:ascii="Times New Roman" w:hAnsi="Times New Roman" w:cs="Times New Roman"/>
          <w:sz w:val="24"/>
          <w:szCs w:val="24"/>
        </w:rPr>
        <w:t xml:space="preserve"> </w:t>
      </w:r>
      <w:r w:rsidR="00046A88" w:rsidRPr="00A71B04">
        <w:rPr>
          <w:rFonts w:ascii="Times New Roman" w:hAnsi="Times New Roman" w:cs="Times New Roman"/>
          <w:sz w:val="24"/>
          <w:szCs w:val="24"/>
        </w:rPr>
        <w:t>(83</w:t>
      </w:r>
      <w:r w:rsidR="00046A88">
        <w:rPr>
          <w:rFonts w:ascii="Times New Roman" w:hAnsi="Times New Roman" w:cs="Times New Roman"/>
          <w:sz w:val="24"/>
          <w:szCs w:val="24"/>
        </w:rPr>
        <w:t> </w:t>
      </w:r>
      <w:r w:rsidR="00046A88" w:rsidRPr="00A71B04">
        <w:rPr>
          <w:rFonts w:ascii="Times New Roman" w:hAnsi="Times New Roman" w:cs="Times New Roman"/>
          <w:sz w:val="24"/>
          <w:szCs w:val="24"/>
        </w:rPr>
        <w:t xml:space="preserve">%) </w:t>
      </w:r>
      <w:r w:rsidR="00D0291E">
        <w:rPr>
          <w:rFonts w:ascii="Times New Roman" w:hAnsi="Times New Roman" w:cs="Times New Roman"/>
          <w:sz w:val="24"/>
          <w:szCs w:val="24"/>
        </w:rPr>
        <w:t xml:space="preserve">ar </w:t>
      </w:r>
      <w:r w:rsidRPr="00A71B04">
        <w:rPr>
          <w:rFonts w:ascii="Times New Roman" w:hAnsi="Times New Roman" w:cs="Times New Roman"/>
          <w:sz w:val="24"/>
          <w:szCs w:val="24"/>
        </w:rPr>
        <w:t>žiūr</w:t>
      </w:r>
      <w:r w:rsidR="00D0291E">
        <w:rPr>
          <w:rFonts w:ascii="Times New Roman" w:hAnsi="Times New Roman" w:cs="Times New Roman"/>
          <w:sz w:val="24"/>
          <w:szCs w:val="24"/>
        </w:rPr>
        <w:t>ėdami</w:t>
      </w:r>
      <w:r w:rsidRPr="00A71B04">
        <w:rPr>
          <w:rFonts w:ascii="Times New Roman" w:hAnsi="Times New Roman" w:cs="Times New Roman"/>
          <w:sz w:val="24"/>
          <w:szCs w:val="24"/>
        </w:rPr>
        <w:t xml:space="preserve"> televiziją</w:t>
      </w:r>
      <w:r w:rsidR="00D0291E">
        <w:rPr>
          <w:rFonts w:ascii="Times New Roman" w:hAnsi="Times New Roman" w:cs="Times New Roman"/>
          <w:sz w:val="24"/>
          <w:szCs w:val="24"/>
        </w:rPr>
        <w:t xml:space="preserve"> </w:t>
      </w:r>
      <w:r w:rsidR="00D0291E" w:rsidRPr="00A71B04">
        <w:rPr>
          <w:rFonts w:ascii="Times New Roman" w:hAnsi="Times New Roman" w:cs="Times New Roman"/>
          <w:sz w:val="24"/>
          <w:szCs w:val="24"/>
        </w:rPr>
        <w:t>(67</w:t>
      </w:r>
      <w:r w:rsidR="00D0291E">
        <w:rPr>
          <w:rFonts w:ascii="Times New Roman" w:hAnsi="Times New Roman" w:cs="Times New Roman"/>
          <w:sz w:val="24"/>
          <w:szCs w:val="24"/>
        </w:rPr>
        <w:t> </w:t>
      </w:r>
      <w:r w:rsidR="00D0291E" w:rsidRPr="00A71B04">
        <w:rPr>
          <w:rFonts w:ascii="Times New Roman" w:hAnsi="Times New Roman" w:cs="Times New Roman"/>
          <w:sz w:val="24"/>
          <w:szCs w:val="24"/>
        </w:rPr>
        <w:t>%)</w:t>
      </w:r>
      <w:r w:rsidR="00D0291E">
        <w:rPr>
          <w:rFonts w:ascii="Times New Roman" w:hAnsi="Times New Roman" w:cs="Times New Roman"/>
          <w:sz w:val="24"/>
          <w:szCs w:val="24"/>
        </w:rPr>
        <w:t xml:space="preserve">, ar </w:t>
      </w:r>
      <w:r w:rsidR="00D0291E" w:rsidRPr="00A71B04">
        <w:rPr>
          <w:rFonts w:ascii="Times New Roman" w:hAnsi="Times New Roman" w:cs="Times New Roman"/>
          <w:sz w:val="24"/>
          <w:szCs w:val="24"/>
        </w:rPr>
        <w:t>gul</w:t>
      </w:r>
      <w:r w:rsidR="00D0291E">
        <w:rPr>
          <w:rFonts w:ascii="Times New Roman" w:hAnsi="Times New Roman" w:cs="Times New Roman"/>
          <w:sz w:val="24"/>
          <w:szCs w:val="24"/>
        </w:rPr>
        <w:t>ėdami</w:t>
      </w:r>
      <w:r w:rsidR="00D0291E" w:rsidRPr="00A71B04">
        <w:rPr>
          <w:rFonts w:ascii="Times New Roman" w:hAnsi="Times New Roman" w:cs="Times New Roman"/>
          <w:sz w:val="24"/>
          <w:szCs w:val="24"/>
        </w:rPr>
        <w:t xml:space="preserve"> </w:t>
      </w:r>
      <w:r w:rsidRPr="00A71B04">
        <w:rPr>
          <w:rFonts w:ascii="Times New Roman" w:hAnsi="Times New Roman" w:cs="Times New Roman"/>
          <w:sz w:val="24"/>
          <w:szCs w:val="24"/>
        </w:rPr>
        <w:t>(47</w:t>
      </w:r>
      <w:r w:rsidR="0028077B">
        <w:rPr>
          <w:rFonts w:ascii="Times New Roman" w:hAnsi="Times New Roman" w:cs="Times New Roman"/>
          <w:sz w:val="24"/>
          <w:szCs w:val="24"/>
        </w:rPr>
        <w:t> </w:t>
      </w:r>
      <w:r w:rsidRPr="00A71B04">
        <w:rPr>
          <w:rFonts w:ascii="Times New Roman" w:hAnsi="Times New Roman" w:cs="Times New Roman"/>
          <w:sz w:val="24"/>
          <w:szCs w:val="24"/>
        </w:rPr>
        <w:t>%)</w:t>
      </w:r>
      <w:r w:rsidR="00D0291E">
        <w:rPr>
          <w:rFonts w:ascii="Times New Roman" w:hAnsi="Times New Roman" w:cs="Times New Roman"/>
          <w:sz w:val="24"/>
          <w:szCs w:val="24"/>
        </w:rPr>
        <w:t>.</w:t>
      </w:r>
    </w:p>
    <w:p w:rsidR="0004544F" w:rsidRPr="00A71B04" w:rsidRDefault="0004544F" w:rsidP="00A71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B04">
        <w:rPr>
          <w:rFonts w:ascii="Times New Roman" w:hAnsi="Times New Roman" w:cs="Times New Roman"/>
          <w:sz w:val="24"/>
          <w:szCs w:val="24"/>
        </w:rPr>
        <w:t xml:space="preserve">Palyginus </w:t>
      </w:r>
      <w:r w:rsidR="0038509E">
        <w:rPr>
          <w:rFonts w:ascii="Times New Roman" w:hAnsi="Times New Roman" w:cs="Times New Roman"/>
          <w:sz w:val="24"/>
          <w:szCs w:val="24"/>
        </w:rPr>
        <w:t>kūno masės indeksą (</w:t>
      </w:r>
      <w:r w:rsidRPr="00A71B04">
        <w:rPr>
          <w:rFonts w:ascii="Times New Roman" w:hAnsi="Times New Roman" w:cs="Times New Roman"/>
          <w:sz w:val="24"/>
          <w:szCs w:val="24"/>
        </w:rPr>
        <w:t>KMI</w:t>
      </w:r>
      <w:r w:rsidR="0038509E">
        <w:rPr>
          <w:rFonts w:ascii="Times New Roman" w:hAnsi="Times New Roman" w:cs="Times New Roman"/>
          <w:sz w:val="24"/>
          <w:szCs w:val="24"/>
        </w:rPr>
        <w:t>)</w:t>
      </w:r>
      <w:r w:rsidRPr="00A71B04">
        <w:rPr>
          <w:rFonts w:ascii="Times New Roman" w:hAnsi="Times New Roman" w:cs="Times New Roman"/>
          <w:sz w:val="24"/>
          <w:szCs w:val="24"/>
        </w:rPr>
        <w:t xml:space="preserve"> pagal amžiaus grupes, nustatyta, kad daugiau nei dešimtadalis (13</w:t>
      </w:r>
      <w:r w:rsidR="0028077B">
        <w:rPr>
          <w:rFonts w:ascii="Times New Roman" w:hAnsi="Times New Roman" w:cs="Times New Roman"/>
          <w:sz w:val="24"/>
          <w:szCs w:val="24"/>
        </w:rPr>
        <w:t> </w:t>
      </w:r>
      <w:r w:rsidRPr="00A71B04">
        <w:rPr>
          <w:rFonts w:ascii="Times New Roman" w:hAnsi="Times New Roman" w:cs="Times New Roman"/>
          <w:sz w:val="24"/>
          <w:szCs w:val="24"/>
        </w:rPr>
        <w:t xml:space="preserve">%) jaunų žmonių </w:t>
      </w:r>
      <w:r w:rsidR="009D07EF">
        <w:rPr>
          <w:rFonts w:ascii="Times New Roman" w:hAnsi="Times New Roman" w:cs="Times New Roman"/>
          <w:sz w:val="24"/>
          <w:szCs w:val="24"/>
        </w:rPr>
        <w:t>(18</w:t>
      </w:r>
      <w:r w:rsidR="009D07EF">
        <w:rPr>
          <w:rFonts w:ascii="Times New Roman" w:hAnsi="Times New Roman" w:cs="Times New Roman"/>
          <w:sz w:val="24"/>
          <w:szCs w:val="24"/>
        </w:rPr>
        <w:noBreakHyphen/>
        <w:t xml:space="preserve">39 metų) </w:t>
      </w:r>
      <w:r w:rsidRPr="00A71B04">
        <w:rPr>
          <w:rFonts w:ascii="Times New Roman" w:hAnsi="Times New Roman" w:cs="Times New Roman"/>
          <w:sz w:val="24"/>
          <w:szCs w:val="24"/>
        </w:rPr>
        <w:t>turi normalų kūno svorį ir 3</w:t>
      </w:r>
      <w:r w:rsidR="0028077B">
        <w:rPr>
          <w:rFonts w:ascii="Times New Roman" w:hAnsi="Times New Roman" w:cs="Times New Roman"/>
          <w:sz w:val="24"/>
          <w:szCs w:val="24"/>
        </w:rPr>
        <w:t> </w:t>
      </w:r>
      <w:r w:rsidRPr="00A71B04">
        <w:rPr>
          <w:rFonts w:ascii="Times New Roman" w:hAnsi="Times New Roman" w:cs="Times New Roman"/>
          <w:sz w:val="24"/>
          <w:szCs w:val="24"/>
        </w:rPr>
        <w:t>% turi antsvor</w:t>
      </w:r>
      <w:r w:rsidR="0028077B">
        <w:rPr>
          <w:rFonts w:ascii="Times New Roman" w:hAnsi="Times New Roman" w:cs="Times New Roman"/>
          <w:sz w:val="24"/>
          <w:szCs w:val="24"/>
        </w:rPr>
        <w:t>io</w:t>
      </w:r>
      <w:r w:rsidRPr="00A71B04">
        <w:rPr>
          <w:rFonts w:ascii="Times New Roman" w:hAnsi="Times New Roman" w:cs="Times New Roman"/>
          <w:sz w:val="24"/>
          <w:szCs w:val="24"/>
        </w:rPr>
        <w:t>. Vidutinio amžiaus (40</w:t>
      </w:r>
      <w:r w:rsidR="009D07EF">
        <w:rPr>
          <w:rFonts w:ascii="Times New Roman" w:hAnsi="Times New Roman" w:cs="Times New Roman"/>
          <w:sz w:val="24"/>
          <w:szCs w:val="24"/>
        </w:rPr>
        <w:noBreakHyphen/>
      </w:r>
      <w:r w:rsidRPr="00A71B04">
        <w:rPr>
          <w:rFonts w:ascii="Times New Roman" w:hAnsi="Times New Roman" w:cs="Times New Roman"/>
          <w:sz w:val="24"/>
          <w:szCs w:val="24"/>
        </w:rPr>
        <w:t>59 m</w:t>
      </w:r>
      <w:r w:rsidR="009D07EF">
        <w:rPr>
          <w:rFonts w:ascii="Times New Roman" w:hAnsi="Times New Roman" w:cs="Times New Roman"/>
          <w:sz w:val="24"/>
          <w:szCs w:val="24"/>
        </w:rPr>
        <w:t>etų</w:t>
      </w:r>
      <w:r w:rsidRPr="00A71B04">
        <w:rPr>
          <w:rFonts w:ascii="Times New Roman" w:hAnsi="Times New Roman" w:cs="Times New Roman"/>
          <w:sz w:val="24"/>
          <w:szCs w:val="24"/>
        </w:rPr>
        <w:t>) grupėje mažiau kaip penktadalis (17</w:t>
      </w:r>
      <w:r w:rsidR="0028077B">
        <w:rPr>
          <w:rFonts w:ascii="Times New Roman" w:hAnsi="Times New Roman" w:cs="Times New Roman"/>
          <w:sz w:val="24"/>
          <w:szCs w:val="24"/>
        </w:rPr>
        <w:t> </w:t>
      </w:r>
      <w:r w:rsidRPr="00A71B04">
        <w:rPr>
          <w:rFonts w:ascii="Times New Roman" w:hAnsi="Times New Roman" w:cs="Times New Roman"/>
          <w:sz w:val="24"/>
          <w:szCs w:val="24"/>
        </w:rPr>
        <w:t>%) turi antsvor</w:t>
      </w:r>
      <w:r w:rsidR="0028077B">
        <w:rPr>
          <w:rFonts w:ascii="Times New Roman" w:hAnsi="Times New Roman" w:cs="Times New Roman"/>
          <w:sz w:val="24"/>
          <w:szCs w:val="24"/>
        </w:rPr>
        <w:t>io</w:t>
      </w:r>
      <w:r w:rsidRPr="00A71B04">
        <w:rPr>
          <w:rFonts w:ascii="Times New Roman" w:hAnsi="Times New Roman" w:cs="Times New Roman"/>
          <w:sz w:val="24"/>
          <w:szCs w:val="24"/>
        </w:rPr>
        <w:t>, daugiau nei dešimtadalis (13</w:t>
      </w:r>
      <w:r w:rsidR="0028077B">
        <w:rPr>
          <w:rFonts w:ascii="Times New Roman" w:hAnsi="Times New Roman" w:cs="Times New Roman"/>
          <w:sz w:val="24"/>
          <w:szCs w:val="24"/>
        </w:rPr>
        <w:t> </w:t>
      </w:r>
      <w:r w:rsidRPr="00A71B04">
        <w:rPr>
          <w:rFonts w:ascii="Times New Roman" w:hAnsi="Times New Roman" w:cs="Times New Roman"/>
          <w:sz w:val="24"/>
          <w:szCs w:val="24"/>
        </w:rPr>
        <w:t>%) turi normalų kūno svorį ir 3</w:t>
      </w:r>
      <w:r w:rsidR="0028077B">
        <w:rPr>
          <w:rFonts w:ascii="Times New Roman" w:hAnsi="Times New Roman" w:cs="Times New Roman"/>
          <w:sz w:val="24"/>
          <w:szCs w:val="24"/>
        </w:rPr>
        <w:t> </w:t>
      </w:r>
      <w:r w:rsidRPr="00A71B04">
        <w:rPr>
          <w:rFonts w:ascii="Times New Roman" w:hAnsi="Times New Roman" w:cs="Times New Roman"/>
          <w:sz w:val="24"/>
          <w:szCs w:val="24"/>
        </w:rPr>
        <w:t xml:space="preserve">% </w:t>
      </w:r>
      <w:r w:rsidR="009D07EF">
        <w:rPr>
          <w:rFonts w:ascii="Times New Roman" w:hAnsi="Times New Roman" w:cs="Times New Roman"/>
          <w:sz w:val="24"/>
          <w:szCs w:val="24"/>
        </w:rPr>
        <w:t>respondentų</w:t>
      </w:r>
      <w:r w:rsidRPr="00A71B04">
        <w:rPr>
          <w:rFonts w:ascii="Times New Roman" w:hAnsi="Times New Roman" w:cs="Times New Roman"/>
          <w:sz w:val="24"/>
          <w:szCs w:val="24"/>
        </w:rPr>
        <w:t xml:space="preserve"> yra nutukę. Pagyvenusių (60- 74</w:t>
      </w:r>
      <w:r w:rsidR="009D07EF">
        <w:rPr>
          <w:rFonts w:ascii="Times New Roman" w:hAnsi="Times New Roman" w:cs="Times New Roman"/>
          <w:sz w:val="24"/>
          <w:szCs w:val="24"/>
        </w:rPr>
        <w:t> </w:t>
      </w:r>
      <w:r w:rsidRPr="00A71B04">
        <w:rPr>
          <w:rFonts w:ascii="Times New Roman" w:hAnsi="Times New Roman" w:cs="Times New Roman"/>
          <w:sz w:val="24"/>
          <w:szCs w:val="24"/>
        </w:rPr>
        <w:t>m</w:t>
      </w:r>
      <w:r w:rsidR="009D07EF">
        <w:rPr>
          <w:rFonts w:ascii="Times New Roman" w:hAnsi="Times New Roman" w:cs="Times New Roman"/>
          <w:sz w:val="24"/>
          <w:szCs w:val="24"/>
        </w:rPr>
        <w:t>etų</w:t>
      </w:r>
      <w:r w:rsidRPr="00A71B04">
        <w:rPr>
          <w:rFonts w:ascii="Times New Roman" w:hAnsi="Times New Roman" w:cs="Times New Roman"/>
          <w:sz w:val="24"/>
          <w:szCs w:val="24"/>
        </w:rPr>
        <w:t>) žmonių grupėje normalų kūno svorį turi daugiau kaip trečdalis (37</w:t>
      </w:r>
      <w:r w:rsidR="0028077B">
        <w:rPr>
          <w:rFonts w:ascii="Times New Roman" w:hAnsi="Times New Roman" w:cs="Times New Roman"/>
          <w:sz w:val="24"/>
          <w:szCs w:val="24"/>
        </w:rPr>
        <w:t> </w:t>
      </w:r>
      <w:r w:rsidRPr="00A71B04">
        <w:rPr>
          <w:rFonts w:ascii="Times New Roman" w:hAnsi="Times New Roman" w:cs="Times New Roman"/>
          <w:sz w:val="24"/>
          <w:szCs w:val="24"/>
        </w:rPr>
        <w:t>%) respondentų, daugiau nei dešimtadalis (13</w:t>
      </w:r>
      <w:r w:rsidR="0028077B">
        <w:rPr>
          <w:rFonts w:ascii="Times New Roman" w:hAnsi="Times New Roman" w:cs="Times New Roman"/>
          <w:sz w:val="24"/>
          <w:szCs w:val="24"/>
        </w:rPr>
        <w:t> </w:t>
      </w:r>
      <w:r w:rsidRPr="00A71B04">
        <w:rPr>
          <w:rFonts w:ascii="Times New Roman" w:hAnsi="Times New Roman" w:cs="Times New Roman"/>
          <w:sz w:val="24"/>
          <w:szCs w:val="24"/>
        </w:rPr>
        <w:t xml:space="preserve">%) turi mitybos nepakankamumo riziką, 3% </w:t>
      </w:r>
      <w:r w:rsidR="009D07EF">
        <w:rPr>
          <w:rFonts w:ascii="Times New Roman" w:hAnsi="Times New Roman" w:cs="Times New Roman"/>
          <w:sz w:val="24"/>
          <w:szCs w:val="24"/>
        </w:rPr>
        <w:t xml:space="preserve">respondentų </w:t>
      </w:r>
      <w:r w:rsidRPr="00A71B04">
        <w:rPr>
          <w:rFonts w:ascii="Times New Roman" w:hAnsi="Times New Roman" w:cs="Times New Roman"/>
          <w:sz w:val="24"/>
          <w:szCs w:val="24"/>
        </w:rPr>
        <w:t>turi antsvor</w:t>
      </w:r>
      <w:r w:rsidR="0028077B">
        <w:rPr>
          <w:rFonts w:ascii="Times New Roman" w:hAnsi="Times New Roman" w:cs="Times New Roman"/>
          <w:sz w:val="24"/>
          <w:szCs w:val="24"/>
        </w:rPr>
        <w:t>io.</w:t>
      </w:r>
    </w:p>
    <w:p w:rsidR="0072612E" w:rsidRDefault="009D07EF" w:rsidP="00A71B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07EF">
        <w:rPr>
          <w:rFonts w:ascii="Times New Roman" w:hAnsi="Times New Roman" w:cs="Times New Roman"/>
          <w:b/>
          <w:sz w:val="24"/>
          <w:szCs w:val="24"/>
        </w:rPr>
        <w:t>Išvados</w:t>
      </w:r>
      <w:r w:rsidR="0072612E">
        <w:rPr>
          <w:rFonts w:ascii="Times New Roman" w:hAnsi="Times New Roman" w:cs="Times New Roman"/>
          <w:b/>
          <w:sz w:val="24"/>
          <w:szCs w:val="24"/>
        </w:rPr>
        <w:t>:</w:t>
      </w:r>
    </w:p>
    <w:p w:rsidR="0089362A" w:rsidRPr="00A71B04" w:rsidRDefault="005C6C7F" w:rsidP="00A71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9D07EF">
        <w:rPr>
          <w:rFonts w:ascii="Times New Roman" w:hAnsi="Times New Roman" w:cs="Times New Roman"/>
          <w:sz w:val="24"/>
          <w:szCs w:val="24"/>
        </w:rPr>
        <w:t xml:space="preserve">Atsižvelgiant į </w:t>
      </w:r>
      <w:r w:rsidR="0089362A" w:rsidRPr="00A71B04">
        <w:rPr>
          <w:rFonts w:ascii="Times New Roman" w:hAnsi="Times New Roman" w:cs="Times New Roman"/>
          <w:sz w:val="24"/>
          <w:szCs w:val="24"/>
        </w:rPr>
        <w:t>gaut</w:t>
      </w:r>
      <w:r w:rsidR="009D07EF">
        <w:rPr>
          <w:rFonts w:ascii="Times New Roman" w:hAnsi="Times New Roman" w:cs="Times New Roman"/>
          <w:sz w:val="24"/>
          <w:szCs w:val="24"/>
        </w:rPr>
        <w:t>us</w:t>
      </w:r>
      <w:r w:rsidR="0089362A" w:rsidRPr="00A71B04">
        <w:rPr>
          <w:rFonts w:ascii="Times New Roman" w:hAnsi="Times New Roman" w:cs="Times New Roman"/>
          <w:sz w:val="24"/>
          <w:szCs w:val="24"/>
        </w:rPr>
        <w:t xml:space="preserve"> rezultat</w:t>
      </w:r>
      <w:r w:rsidR="009D07EF">
        <w:rPr>
          <w:rFonts w:ascii="Times New Roman" w:hAnsi="Times New Roman" w:cs="Times New Roman"/>
          <w:sz w:val="24"/>
          <w:szCs w:val="24"/>
        </w:rPr>
        <w:t>us</w:t>
      </w:r>
      <w:r w:rsidR="00A70C12" w:rsidRPr="00A71B04">
        <w:rPr>
          <w:rFonts w:ascii="Times New Roman" w:hAnsi="Times New Roman" w:cs="Times New Roman"/>
          <w:sz w:val="24"/>
          <w:szCs w:val="24"/>
        </w:rPr>
        <w:t>,</w:t>
      </w:r>
      <w:r w:rsidR="0089362A" w:rsidRPr="00A71B04">
        <w:rPr>
          <w:rFonts w:ascii="Times New Roman" w:hAnsi="Times New Roman" w:cs="Times New Roman"/>
          <w:sz w:val="24"/>
          <w:szCs w:val="24"/>
        </w:rPr>
        <w:t xml:space="preserve"> galima teigti, kad dažniausi</w:t>
      </w:r>
      <w:r w:rsidR="009D07EF">
        <w:rPr>
          <w:rFonts w:ascii="Times New Roman" w:hAnsi="Times New Roman" w:cs="Times New Roman"/>
          <w:sz w:val="24"/>
          <w:szCs w:val="24"/>
        </w:rPr>
        <w:t>ai</w:t>
      </w:r>
      <w:r w:rsidR="0089362A" w:rsidRPr="00A71B04">
        <w:rPr>
          <w:rFonts w:ascii="Times New Roman" w:hAnsi="Times New Roman" w:cs="Times New Roman"/>
          <w:sz w:val="24"/>
          <w:szCs w:val="24"/>
        </w:rPr>
        <w:t xml:space="preserve"> maitinimosi problemos kyla </w:t>
      </w:r>
      <w:proofErr w:type="gramStart"/>
      <w:r w:rsidR="0089362A" w:rsidRPr="00A71B04">
        <w:rPr>
          <w:rFonts w:ascii="Times New Roman" w:hAnsi="Times New Roman" w:cs="Times New Roman"/>
          <w:sz w:val="24"/>
          <w:szCs w:val="24"/>
        </w:rPr>
        <w:t>dėl</w:t>
      </w:r>
      <w:proofErr w:type="gramEnd"/>
      <w:r w:rsidR="0089362A" w:rsidRPr="00A71B04">
        <w:rPr>
          <w:rFonts w:ascii="Times New Roman" w:hAnsi="Times New Roman" w:cs="Times New Roman"/>
          <w:sz w:val="24"/>
          <w:szCs w:val="24"/>
        </w:rPr>
        <w:t xml:space="preserve"> finansinių sunkumų. Dauguma </w:t>
      </w:r>
      <w:r w:rsidR="009D07EF">
        <w:rPr>
          <w:rFonts w:ascii="Times New Roman" w:hAnsi="Times New Roman" w:cs="Times New Roman"/>
          <w:sz w:val="24"/>
          <w:szCs w:val="24"/>
        </w:rPr>
        <w:t xml:space="preserve">respondentų </w:t>
      </w:r>
      <w:r w:rsidR="0089362A" w:rsidRPr="00A71B04">
        <w:rPr>
          <w:rFonts w:ascii="Times New Roman" w:hAnsi="Times New Roman" w:cs="Times New Roman"/>
          <w:sz w:val="24"/>
          <w:szCs w:val="24"/>
        </w:rPr>
        <w:t xml:space="preserve">gauna mažas valstybines pensijas, valstybinę neįgalumo pensiją ir valstybinę pašalpą, </w:t>
      </w:r>
      <w:proofErr w:type="gramStart"/>
      <w:r w:rsidR="0089362A" w:rsidRPr="00A71B04">
        <w:rPr>
          <w:rFonts w:ascii="Times New Roman" w:hAnsi="Times New Roman" w:cs="Times New Roman"/>
          <w:sz w:val="24"/>
          <w:szCs w:val="24"/>
        </w:rPr>
        <w:t>dėl</w:t>
      </w:r>
      <w:proofErr w:type="gramEnd"/>
      <w:r w:rsidR="0089362A" w:rsidRPr="00A71B04">
        <w:rPr>
          <w:rFonts w:ascii="Times New Roman" w:hAnsi="Times New Roman" w:cs="Times New Roman"/>
          <w:sz w:val="24"/>
          <w:szCs w:val="24"/>
        </w:rPr>
        <w:t xml:space="preserve"> kurių negali patenkinti savo poreikių. Taip pat tyrimo metu buvo išsiaiškinta, kad sociali</w:t>
      </w:r>
      <w:r w:rsidR="009D07EF">
        <w:rPr>
          <w:rFonts w:ascii="Times New Roman" w:hAnsi="Times New Roman" w:cs="Times New Roman"/>
          <w:sz w:val="24"/>
          <w:szCs w:val="24"/>
        </w:rPr>
        <w:t>nę</w:t>
      </w:r>
      <w:r w:rsidR="0089362A" w:rsidRPr="00A71B04">
        <w:rPr>
          <w:rFonts w:ascii="Times New Roman" w:hAnsi="Times New Roman" w:cs="Times New Roman"/>
          <w:sz w:val="24"/>
          <w:szCs w:val="24"/>
        </w:rPr>
        <w:t xml:space="preserve"> atskirt</w:t>
      </w:r>
      <w:r w:rsidR="009D07EF">
        <w:rPr>
          <w:rFonts w:ascii="Times New Roman" w:hAnsi="Times New Roman" w:cs="Times New Roman"/>
          <w:sz w:val="24"/>
          <w:szCs w:val="24"/>
        </w:rPr>
        <w:t>į</w:t>
      </w:r>
      <w:r w:rsidR="0089362A" w:rsidRPr="00A71B04">
        <w:rPr>
          <w:rFonts w:ascii="Times New Roman" w:hAnsi="Times New Roman" w:cs="Times New Roman"/>
          <w:sz w:val="24"/>
          <w:szCs w:val="24"/>
        </w:rPr>
        <w:t xml:space="preserve"> </w:t>
      </w:r>
      <w:r w:rsidR="009D07EF">
        <w:rPr>
          <w:rFonts w:ascii="Times New Roman" w:hAnsi="Times New Roman" w:cs="Times New Roman"/>
          <w:sz w:val="24"/>
          <w:szCs w:val="24"/>
        </w:rPr>
        <w:t xml:space="preserve">patiriantys </w:t>
      </w:r>
      <w:r w:rsidR="0089362A" w:rsidRPr="00A71B04">
        <w:rPr>
          <w:rFonts w:ascii="Times New Roman" w:hAnsi="Times New Roman" w:cs="Times New Roman"/>
          <w:sz w:val="24"/>
          <w:szCs w:val="24"/>
        </w:rPr>
        <w:t xml:space="preserve">asmenys maitinasi netinkamai </w:t>
      </w:r>
      <w:proofErr w:type="gramStart"/>
      <w:r w:rsidR="0089362A" w:rsidRPr="00A71B04">
        <w:rPr>
          <w:rFonts w:ascii="Times New Roman" w:hAnsi="Times New Roman" w:cs="Times New Roman"/>
          <w:sz w:val="24"/>
          <w:szCs w:val="24"/>
        </w:rPr>
        <w:t>dėl</w:t>
      </w:r>
      <w:proofErr w:type="gramEnd"/>
      <w:r w:rsidR="0089362A" w:rsidRPr="00A71B04">
        <w:rPr>
          <w:rFonts w:ascii="Times New Roman" w:hAnsi="Times New Roman" w:cs="Times New Roman"/>
          <w:sz w:val="24"/>
          <w:szCs w:val="24"/>
        </w:rPr>
        <w:t xml:space="preserve"> to, kad neturi pakankamai žinių. Negalima pamiršti to, kad jų maisto racionas yra labai ribotas. Maisto produktus </w:t>
      </w:r>
      <w:r w:rsidR="009D07EF">
        <w:rPr>
          <w:rFonts w:ascii="Times New Roman" w:hAnsi="Times New Roman" w:cs="Times New Roman"/>
          <w:sz w:val="24"/>
          <w:szCs w:val="24"/>
        </w:rPr>
        <w:t>tiriamie</w:t>
      </w:r>
      <w:bookmarkStart w:id="0" w:name="_GoBack"/>
      <w:bookmarkEnd w:id="0"/>
      <w:r w:rsidR="009D07EF">
        <w:rPr>
          <w:rFonts w:ascii="Times New Roman" w:hAnsi="Times New Roman" w:cs="Times New Roman"/>
          <w:sz w:val="24"/>
          <w:szCs w:val="24"/>
        </w:rPr>
        <w:t xml:space="preserve">ji </w:t>
      </w:r>
      <w:r w:rsidR="0089362A" w:rsidRPr="00A71B04">
        <w:rPr>
          <w:rFonts w:ascii="Times New Roman" w:hAnsi="Times New Roman" w:cs="Times New Roman"/>
          <w:sz w:val="24"/>
          <w:szCs w:val="24"/>
        </w:rPr>
        <w:t xml:space="preserve">renkasi atsižvelgdami į kainą, o ne į </w:t>
      </w:r>
      <w:proofErr w:type="gramStart"/>
      <w:r w:rsidR="0089362A" w:rsidRPr="00A71B04">
        <w:rPr>
          <w:rFonts w:ascii="Times New Roman" w:hAnsi="Times New Roman" w:cs="Times New Roman"/>
          <w:sz w:val="24"/>
          <w:szCs w:val="24"/>
        </w:rPr>
        <w:t>jos</w:t>
      </w:r>
      <w:proofErr w:type="gramEnd"/>
      <w:r w:rsidR="0089362A" w:rsidRPr="00A71B04">
        <w:rPr>
          <w:rFonts w:ascii="Times New Roman" w:hAnsi="Times New Roman" w:cs="Times New Roman"/>
          <w:sz w:val="24"/>
          <w:szCs w:val="24"/>
        </w:rPr>
        <w:t xml:space="preserve"> kokybę ar organizmo poreik</w:t>
      </w:r>
      <w:r w:rsidR="009D07EF">
        <w:rPr>
          <w:rFonts w:ascii="Times New Roman" w:hAnsi="Times New Roman" w:cs="Times New Roman"/>
          <w:sz w:val="24"/>
          <w:szCs w:val="24"/>
        </w:rPr>
        <w:t>ius</w:t>
      </w:r>
      <w:r w:rsidR="0089362A" w:rsidRPr="00A71B04">
        <w:rPr>
          <w:rFonts w:ascii="Times New Roman" w:hAnsi="Times New Roman" w:cs="Times New Roman"/>
          <w:sz w:val="24"/>
          <w:szCs w:val="24"/>
        </w:rPr>
        <w:t>.</w:t>
      </w:r>
    </w:p>
    <w:p w:rsidR="009C3861" w:rsidRPr="00A71B04" w:rsidRDefault="005C6C7F" w:rsidP="00D36676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9C3861" w:rsidRPr="00A71B04">
        <w:rPr>
          <w:rFonts w:ascii="Times New Roman" w:hAnsi="Times New Roman" w:cs="Times New Roman"/>
          <w:sz w:val="24"/>
          <w:szCs w:val="24"/>
        </w:rPr>
        <w:t>Apklausos rezultatai parodė, kad socialiai atskirti asmenys dažniausiai nesilaiko valgymo režimo, nesuvalgo pakankamo maisto kiekio, dažniausiai neišgeria reikiamo kiekio skysčių</w:t>
      </w:r>
      <w:r w:rsidR="00D36676">
        <w:rPr>
          <w:rFonts w:ascii="Times New Roman" w:hAnsi="Times New Roman" w:cs="Times New Roman"/>
          <w:sz w:val="24"/>
          <w:szCs w:val="24"/>
        </w:rPr>
        <w:t xml:space="preserve">, jų maisto racionas nėra </w:t>
      </w:r>
      <w:r w:rsidR="009C3861" w:rsidRPr="00A71B04">
        <w:rPr>
          <w:rFonts w:ascii="Times New Roman" w:hAnsi="Times New Roman" w:cs="Times New Roman"/>
          <w:sz w:val="24"/>
          <w:szCs w:val="24"/>
        </w:rPr>
        <w:t>subalansuot</w:t>
      </w:r>
      <w:r w:rsidR="00D36676">
        <w:rPr>
          <w:rFonts w:ascii="Times New Roman" w:hAnsi="Times New Roman" w:cs="Times New Roman"/>
          <w:sz w:val="24"/>
          <w:szCs w:val="24"/>
        </w:rPr>
        <w:t>as</w:t>
      </w:r>
      <w:r w:rsidR="009C3861" w:rsidRPr="00A71B04">
        <w:rPr>
          <w:rFonts w:ascii="Times New Roman" w:hAnsi="Times New Roman" w:cs="Times New Roman"/>
          <w:sz w:val="24"/>
          <w:szCs w:val="24"/>
        </w:rPr>
        <w:t xml:space="preserve">, dažnai vartoja alkoholinius gėrimus, neturi pakankamai žinių apie </w:t>
      </w:r>
      <w:r w:rsidR="00D36676">
        <w:rPr>
          <w:rFonts w:ascii="Times New Roman" w:hAnsi="Times New Roman" w:cs="Times New Roman"/>
          <w:sz w:val="24"/>
          <w:szCs w:val="24"/>
        </w:rPr>
        <w:t xml:space="preserve">tinkamą </w:t>
      </w:r>
      <w:r w:rsidR="009C3861" w:rsidRPr="00A71B04">
        <w:rPr>
          <w:rFonts w:ascii="Times New Roman" w:hAnsi="Times New Roman" w:cs="Times New Roman"/>
          <w:sz w:val="24"/>
          <w:szCs w:val="24"/>
        </w:rPr>
        <w:t>maitinimąsi.</w:t>
      </w:r>
    </w:p>
    <w:p w:rsidR="009C3861" w:rsidRPr="00A71B04" w:rsidRDefault="005C6C7F" w:rsidP="00D36676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D36676">
        <w:rPr>
          <w:rFonts w:ascii="Times New Roman" w:hAnsi="Times New Roman" w:cs="Times New Roman"/>
          <w:sz w:val="24"/>
          <w:szCs w:val="24"/>
        </w:rPr>
        <w:t>Atlikus tyrimą, i</w:t>
      </w:r>
      <w:r w:rsidR="009C3861" w:rsidRPr="00A71B04">
        <w:rPr>
          <w:rFonts w:ascii="Times New Roman" w:hAnsi="Times New Roman" w:cs="Times New Roman"/>
          <w:sz w:val="24"/>
          <w:szCs w:val="24"/>
        </w:rPr>
        <w:t>de</w:t>
      </w:r>
      <w:r w:rsidR="004953E6">
        <w:rPr>
          <w:rFonts w:ascii="Times New Roman" w:hAnsi="Times New Roman" w:cs="Times New Roman"/>
          <w:sz w:val="24"/>
          <w:szCs w:val="24"/>
        </w:rPr>
        <w:t>n</w:t>
      </w:r>
      <w:r w:rsidR="009C3861" w:rsidRPr="00A71B04">
        <w:rPr>
          <w:rFonts w:ascii="Times New Roman" w:hAnsi="Times New Roman" w:cs="Times New Roman"/>
          <w:sz w:val="24"/>
          <w:szCs w:val="24"/>
        </w:rPr>
        <w:t xml:space="preserve">tifikuotos socialinę atskirtį patiriančių asmenų maitinimosi problemos: negalėjimas įsigyti tinkamo maisto </w:t>
      </w:r>
      <w:proofErr w:type="gramStart"/>
      <w:r w:rsidR="009C3861" w:rsidRPr="00A71B04">
        <w:rPr>
          <w:rFonts w:ascii="Times New Roman" w:hAnsi="Times New Roman" w:cs="Times New Roman"/>
          <w:sz w:val="24"/>
          <w:szCs w:val="24"/>
        </w:rPr>
        <w:t>dėl</w:t>
      </w:r>
      <w:proofErr w:type="gramEnd"/>
      <w:r w:rsidR="009C3861" w:rsidRPr="00A71B04">
        <w:rPr>
          <w:rFonts w:ascii="Times New Roman" w:hAnsi="Times New Roman" w:cs="Times New Roman"/>
          <w:sz w:val="24"/>
          <w:szCs w:val="24"/>
        </w:rPr>
        <w:t xml:space="preserve"> finansinių problemų, fizinio aktyvumo stoka, blogas apetitas, mažas suvartojamo maisto kiekis, kramtymo sutrikima</w:t>
      </w:r>
      <w:r w:rsidR="004953E6">
        <w:rPr>
          <w:rFonts w:ascii="Times New Roman" w:hAnsi="Times New Roman" w:cs="Times New Roman"/>
          <w:sz w:val="24"/>
          <w:szCs w:val="24"/>
        </w:rPr>
        <w:t>i</w:t>
      </w:r>
      <w:r w:rsidR="009C3861" w:rsidRPr="00A71B04">
        <w:rPr>
          <w:rFonts w:ascii="Times New Roman" w:hAnsi="Times New Roman" w:cs="Times New Roman"/>
          <w:sz w:val="24"/>
          <w:szCs w:val="24"/>
        </w:rPr>
        <w:t>, gausus riebalų vartojimas, uoslės ir skonio pokyčiai.</w:t>
      </w:r>
    </w:p>
    <w:p w:rsidR="009601CD" w:rsidRPr="00A71B04" w:rsidRDefault="009601CD" w:rsidP="00A71B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53702F" w:rsidRPr="00A71B04" w:rsidRDefault="005061F8" w:rsidP="00A71B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A71B04">
        <w:rPr>
          <w:rFonts w:ascii="Times New Roman" w:hAnsi="Times New Roman" w:cs="Times New Roman"/>
          <w:b/>
          <w:sz w:val="24"/>
          <w:szCs w:val="24"/>
          <w:lang w:val="lt-LT"/>
        </w:rPr>
        <w:t>Pagrindinės l</w:t>
      </w:r>
      <w:r w:rsidR="0053702F" w:rsidRPr="00A71B04">
        <w:rPr>
          <w:rFonts w:ascii="Times New Roman" w:hAnsi="Times New Roman" w:cs="Times New Roman"/>
          <w:b/>
          <w:sz w:val="24"/>
          <w:szCs w:val="24"/>
          <w:lang w:val="lt-LT"/>
        </w:rPr>
        <w:t>iteratūr</w:t>
      </w:r>
      <w:r w:rsidR="00933FB4" w:rsidRPr="00A71B04">
        <w:rPr>
          <w:rFonts w:ascii="Times New Roman" w:hAnsi="Times New Roman" w:cs="Times New Roman"/>
          <w:b/>
          <w:sz w:val="24"/>
          <w:szCs w:val="24"/>
          <w:lang w:val="lt-LT"/>
        </w:rPr>
        <w:t>os sąrašas</w:t>
      </w:r>
      <w:r w:rsidR="001D2ECE" w:rsidRPr="00A71B04">
        <w:rPr>
          <w:rFonts w:ascii="Times New Roman" w:hAnsi="Times New Roman" w:cs="Times New Roman"/>
          <w:b/>
          <w:sz w:val="24"/>
          <w:szCs w:val="24"/>
          <w:lang w:val="lt-LT"/>
        </w:rPr>
        <w:t>:</w:t>
      </w:r>
    </w:p>
    <w:p w:rsidR="009601CD" w:rsidRPr="00A71B04" w:rsidRDefault="009601CD" w:rsidP="00A71B0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B04">
        <w:rPr>
          <w:rFonts w:ascii="Times New Roman" w:hAnsi="Times New Roman" w:cs="Times New Roman"/>
          <w:sz w:val="24"/>
          <w:szCs w:val="24"/>
          <w:lang w:val="lt-LT"/>
        </w:rPr>
        <w:t xml:space="preserve">Bartkevičiūtė R., Barzda A., Stukas R. kt. </w:t>
      </w:r>
      <w:r w:rsidRPr="00A71B04">
        <w:rPr>
          <w:rFonts w:ascii="Times New Roman" w:hAnsi="Times New Roman" w:cs="Times New Roman"/>
          <w:sz w:val="24"/>
          <w:szCs w:val="24"/>
        </w:rPr>
        <w:t>Sveikatos mokymo ir ligų prevencijos centras. Sveikos gyvensenos rekomendacijos 2011 m. Prieiga per internetą: http://ntakd.lt/files/informacine_medzega/1-NKD_medziaga/Sveika_mityba2011.pdf [žiūrėta: 2016-05-01].</w:t>
      </w:r>
    </w:p>
    <w:p w:rsidR="009601CD" w:rsidRPr="00A71B04" w:rsidRDefault="009601CD" w:rsidP="00A71B0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B04">
        <w:rPr>
          <w:rFonts w:ascii="Times New Roman" w:hAnsi="Times New Roman" w:cs="Times New Roman"/>
          <w:sz w:val="24"/>
          <w:szCs w:val="24"/>
        </w:rPr>
        <w:t>Barzda A., Batkevičiūtė R., Baltušytė I., kt. Suaugusių ir pagyvenusių Lietuvos gyventojų faktinės mitybos ir mitybos įpročių tyrimas. 2016</w:t>
      </w:r>
      <w:r w:rsidR="008904BE">
        <w:rPr>
          <w:rFonts w:ascii="Times New Roman" w:hAnsi="Times New Roman" w:cs="Times New Roman"/>
          <w:sz w:val="24"/>
          <w:szCs w:val="24"/>
        </w:rPr>
        <w:t>.</w:t>
      </w:r>
    </w:p>
    <w:p w:rsidR="009601CD" w:rsidRPr="00A71B04" w:rsidRDefault="009601CD" w:rsidP="00A71B0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B04">
        <w:rPr>
          <w:rFonts w:ascii="Times New Roman" w:hAnsi="Times New Roman" w:cs="Times New Roman"/>
          <w:sz w:val="24"/>
          <w:szCs w:val="24"/>
        </w:rPr>
        <w:t>Briony T. Manual of Dietetic Practice. 2006</w:t>
      </w:r>
      <w:r w:rsidR="008904BE">
        <w:rPr>
          <w:rFonts w:ascii="Times New Roman" w:hAnsi="Times New Roman" w:cs="Times New Roman"/>
          <w:sz w:val="24"/>
          <w:szCs w:val="24"/>
        </w:rPr>
        <w:t>,</w:t>
      </w:r>
      <w:r w:rsidRPr="00A71B04">
        <w:rPr>
          <w:rFonts w:ascii="Times New Roman" w:hAnsi="Times New Roman" w:cs="Times New Roman"/>
          <w:sz w:val="24"/>
          <w:szCs w:val="24"/>
        </w:rPr>
        <w:t xml:space="preserve"> 2-4</w:t>
      </w:r>
      <w:r w:rsidR="008904BE">
        <w:rPr>
          <w:rFonts w:ascii="Times New Roman" w:hAnsi="Times New Roman" w:cs="Times New Roman"/>
          <w:sz w:val="24"/>
          <w:szCs w:val="24"/>
        </w:rPr>
        <w:t> </w:t>
      </w:r>
      <w:r w:rsidRPr="00A71B04">
        <w:rPr>
          <w:rFonts w:ascii="Times New Roman" w:hAnsi="Times New Roman" w:cs="Times New Roman"/>
          <w:sz w:val="24"/>
          <w:szCs w:val="24"/>
        </w:rPr>
        <w:t>p.</w:t>
      </w:r>
    </w:p>
    <w:p w:rsidR="009601CD" w:rsidRPr="00A71B04" w:rsidRDefault="009601CD" w:rsidP="00A71B0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B04">
        <w:rPr>
          <w:rFonts w:ascii="Times New Roman" w:hAnsi="Times New Roman" w:cs="Times New Roman"/>
          <w:color w:val="000000"/>
          <w:sz w:val="24"/>
          <w:szCs w:val="24"/>
        </w:rPr>
        <w:t>David Y. Chen, MPH, Julie A. Gazmararian, kt.</w:t>
      </w:r>
      <w:r w:rsidRPr="00A71B04">
        <w:rPr>
          <w:rFonts w:ascii="Times New Roman" w:hAnsi="Times New Roman" w:cs="Times New Roman"/>
          <w:sz w:val="24"/>
          <w:szCs w:val="24"/>
        </w:rPr>
        <w:t xml:space="preserve"> Impact of Personal Preference and Motivation on Fruit and Vegetable Consumption of WIC- Participating Mothers and Children in Atlanta. 2014</w:t>
      </w:r>
      <w:r w:rsidR="008904BE">
        <w:rPr>
          <w:rFonts w:ascii="Times New Roman" w:hAnsi="Times New Roman" w:cs="Times New Roman"/>
          <w:sz w:val="24"/>
          <w:szCs w:val="24"/>
        </w:rPr>
        <w:t>.</w:t>
      </w:r>
    </w:p>
    <w:p w:rsidR="00342C6A" w:rsidRPr="00A71B04" w:rsidRDefault="009601CD" w:rsidP="00A71B0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B04">
        <w:rPr>
          <w:rFonts w:ascii="Times New Roman" w:hAnsi="Times New Roman" w:cs="Times New Roman"/>
          <w:sz w:val="24"/>
          <w:szCs w:val="24"/>
        </w:rPr>
        <w:t>Europos Komisija. Vaisių ir daržovių suvartojimo statistika</w:t>
      </w:r>
      <w:r w:rsidR="00342C6A" w:rsidRPr="00A71B04">
        <w:rPr>
          <w:rFonts w:ascii="Times New Roman" w:hAnsi="Times New Roman" w:cs="Times New Roman"/>
          <w:sz w:val="24"/>
          <w:szCs w:val="24"/>
        </w:rPr>
        <w:t xml:space="preserve">, </w:t>
      </w:r>
      <w:r w:rsidRPr="00A71B04">
        <w:rPr>
          <w:rFonts w:ascii="Times New Roman" w:hAnsi="Times New Roman" w:cs="Times New Roman"/>
          <w:sz w:val="24"/>
          <w:szCs w:val="24"/>
        </w:rPr>
        <w:t>2014</w:t>
      </w:r>
      <w:r w:rsidR="00342C6A" w:rsidRPr="00A71B04">
        <w:rPr>
          <w:rFonts w:ascii="Times New Roman" w:hAnsi="Times New Roman" w:cs="Times New Roman"/>
          <w:sz w:val="24"/>
          <w:szCs w:val="24"/>
        </w:rPr>
        <w:t>.</w:t>
      </w:r>
    </w:p>
    <w:p w:rsidR="009601CD" w:rsidRPr="00A71B04" w:rsidRDefault="009601CD" w:rsidP="00A71B0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B04">
        <w:rPr>
          <w:rFonts w:ascii="Times New Roman" w:hAnsi="Times New Roman" w:cs="Times New Roman"/>
          <w:sz w:val="24"/>
          <w:szCs w:val="24"/>
        </w:rPr>
        <w:t>Freshfel Europe Organisation. Consumption of fruits and vegetables</w:t>
      </w:r>
      <w:r w:rsidR="00342C6A" w:rsidRPr="00A71B04">
        <w:rPr>
          <w:rFonts w:ascii="Times New Roman" w:hAnsi="Times New Roman" w:cs="Times New Roman"/>
          <w:sz w:val="24"/>
          <w:szCs w:val="24"/>
        </w:rPr>
        <w:t>,</w:t>
      </w:r>
      <w:r w:rsidRPr="00A71B04">
        <w:rPr>
          <w:rFonts w:ascii="Times New Roman" w:hAnsi="Times New Roman" w:cs="Times New Roman"/>
          <w:sz w:val="24"/>
          <w:szCs w:val="24"/>
        </w:rPr>
        <w:t xml:space="preserve"> 2011.</w:t>
      </w:r>
    </w:p>
    <w:p w:rsidR="009601CD" w:rsidRPr="00A71B04" w:rsidRDefault="009601CD" w:rsidP="00A71B0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B04">
        <w:rPr>
          <w:rFonts w:ascii="Times New Roman" w:hAnsi="Times New Roman" w:cs="Times New Roman"/>
          <w:sz w:val="24"/>
          <w:szCs w:val="24"/>
        </w:rPr>
        <w:t>Joan Gandy. Water intake: validity of population assessment and recommendations</w:t>
      </w:r>
      <w:r w:rsidR="00342C6A" w:rsidRPr="00A71B04">
        <w:rPr>
          <w:rFonts w:ascii="Times New Roman" w:hAnsi="Times New Roman" w:cs="Times New Roman"/>
          <w:sz w:val="24"/>
          <w:szCs w:val="24"/>
        </w:rPr>
        <w:t>,</w:t>
      </w:r>
      <w:r w:rsidRPr="00A71B04">
        <w:rPr>
          <w:rFonts w:ascii="Times New Roman" w:hAnsi="Times New Roman" w:cs="Times New Roman"/>
          <w:sz w:val="24"/>
          <w:szCs w:val="24"/>
        </w:rPr>
        <w:t xml:space="preserve"> 2015</w:t>
      </w:r>
      <w:r w:rsidR="00342C6A" w:rsidRPr="00A71B04">
        <w:rPr>
          <w:rFonts w:ascii="Times New Roman" w:hAnsi="Times New Roman" w:cs="Times New Roman"/>
          <w:sz w:val="24"/>
          <w:szCs w:val="24"/>
        </w:rPr>
        <w:t>.</w:t>
      </w:r>
    </w:p>
    <w:p w:rsidR="009601CD" w:rsidRPr="00A71B04" w:rsidRDefault="009601CD" w:rsidP="00A71B0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B04">
        <w:rPr>
          <w:rFonts w:ascii="Times New Roman" w:hAnsi="Times New Roman" w:cs="Times New Roman"/>
          <w:sz w:val="24"/>
          <w:szCs w:val="24"/>
        </w:rPr>
        <w:t xml:space="preserve">Misiūnas A. Socialinės atskirties kriterijai 2009 m. Prieiga per internetą: </w:t>
      </w:r>
      <w:r w:rsidRPr="00A71B04">
        <w:rPr>
          <w:rFonts w:ascii="Times New Roman" w:hAnsi="Times New Roman" w:cs="Times New Roman"/>
          <w:sz w:val="24"/>
          <w:szCs w:val="24"/>
          <w:shd w:val="clear" w:color="auto" w:fill="FFFFFF"/>
        </w:rPr>
        <w:t>http://www.infovi.vu.lt/mps/undp-lent1.HTM</w:t>
      </w:r>
      <w:r w:rsidR="00342C6A" w:rsidRPr="00A71B04"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</w:rPr>
        <w:t xml:space="preserve"> [</w:t>
      </w:r>
      <w:r w:rsidRPr="00A71B04"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</w:rPr>
        <w:t>žiūrėta: 2016-05-06].</w:t>
      </w:r>
    </w:p>
    <w:p w:rsidR="009601CD" w:rsidRPr="00A71B04" w:rsidRDefault="009601CD" w:rsidP="00A71B0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r w:rsidRPr="00A71B04">
        <w:rPr>
          <w:rFonts w:ascii="Times New Roman" w:hAnsi="Times New Roman" w:cs="Times New Roman"/>
          <w:sz w:val="24"/>
          <w:szCs w:val="24"/>
        </w:rPr>
        <w:t xml:space="preserve">Nacionalinė dietetikos federacija. 2016 m. Prieiga per </w:t>
      </w:r>
      <w:r w:rsidR="00342C6A" w:rsidRPr="00A71B04">
        <w:rPr>
          <w:rFonts w:ascii="Times New Roman" w:hAnsi="Times New Roman" w:cs="Times New Roman"/>
          <w:sz w:val="24"/>
          <w:szCs w:val="24"/>
        </w:rPr>
        <w:t>internetą:</w:t>
      </w:r>
      <w:r w:rsidRPr="00A71B04">
        <w:rPr>
          <w:rFonts w:ascii="Times New Roman" w:hAnsi="Times New Roman" w:cs="Times New Roman"/>
          <w:sz w:val="24"/>
          <w:szCs w:val="24"/>
        </w:rPr>
        <w:t xml:space="preserve"> http://www.megaukismaistu.lt/2016/tinkamas-maitinimasis</w:t>
      </w:r>
      <w:r w:rsidRPr="00A71B04">
        <w:rPr>
          <w:rStyle w:val="Hyperlink"/>
          <w:rFonts w:ascii="Times New Roman" w:hAnsi="Times New Roman" w:cs="Times New Roman"/>
          <w:sz w:val="24"/>
          <w:szCs w:val="24"/>
        </w:rPr>
        <w:t xml:space="preserve"> [žiūrėta: 2016-04-30]. </w:t>
      </w:r>
    </w:p>
    <w:p w:rsidR="009601CD" w:rsidRPr="00A71B04" w:rsidRDefault="009601CD" w:rsidP="00A71B0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B04">
        <w:rPr>
          <w:rFonts w:ascii="Times New Roman" w:hAnsi="Times New Roman" w:cs="Times New Roman"/>
          <w:sz w:val="24"/>
          <w:szCs w:val="24"/>
        </w:rPr>
        <w:t>Nacionalinis Maisto ir Veterinarijos rizikos vertinimo institutas. Maisto sauga</w:t>
      </w:r>
      <w:r w:rsidR="00342C6A" w:rsidRPr="00A71B04">
        <w:rPr>
          <w:rFonts w:ascii="Times New Roman" w:hAnsi="Times New Roman" w:cs="Times New Roman"/>
          <w:sz w:val="24"/>
          <w:szCs w:val="24"/>
        </w:rPr>
        <w:t>.</w:t>
      </w:r>
      <w:r w:rsidRPr="00A71B04">
        <w:rPr>
          <w:rFonts w:ascii="Times New Roman" w:hAnsi="Times New Roman" w:cs="Times New Roman"/>
          <w:sz w:val="24"/>
          <w:szCs w:val="24"/>
        </w:rPr>
        <w:t xml:space="preserve"> Prieiga per internetą: http://www.nmvrvi.lt/lt/naujienos/423/ [žiūrėta 2016-05-02]. </w:t>
      </w:r>
    </w:p>
    <w:p w:rsidR="009601CD" w:rsidRPr="00A71B04" w:rsidRDefault="009601CD" w:rsidP="00A71B0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B04">
        <w:rPr>
          <w:rFonts w:ascii="Times New Roman" w:hAnsi="Times New Roman" w:cs="Times New Roman"/>
          <w:sz w:val="24"/>
          <w:szCs w:val="24"/>
        </w:rPr>
        <w:t>Peter JM Weijs, Luc Cynober, Mark DeLegge, kt. Proteins and amino acids are fundamental to optimal nutrition support in critically ill patients</w:t>
      </w:r>
      <w:r w:rsidR="00342C6A" w:rsidRPr="00A71B04">
        <w:rPr>
          <w:rFonts w:ascii="Times New Roman" w:hAnsi="Times New Roman" w:cs="Times New Roman"/>
          <w:sz w:val="24"/>
          <w:szCs w:val="24"/>
        </w:rPr>
        <w:t>,</w:t>
      </w:r>
      <w:r w:rsidRPr="00A71B04">
        <w:rPr>
          <w:rFonts w:ascii="Times New Roman" w:hAnsi="Times New Roman" w:cs="Times New Roman"/>
          <w:sz w:val="24"/>
          <w:szCs w:val="24"/>
        </w:rPr>
        <w:t xml:space="preserve"> 2014.</w:t>
      </w:r>
    </w:p>
    <w:p w:rsidR="009601CD" w:rsidRPr="00A71B04" w:rsidRDefault="009601CD" w:rsidP="00A71B0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B04">
        <w:rPr>
          <w:rFonts w:ascii="Times New Roman" w:hAnsi="Times New Roman" w:cs="Times New Roman"/>
          <w:sz w:val="24"/>
          <w:szCs w:val="24"/>
        </w:rPr>
        <w:lastRenderedPageBreak/>
        <w:t>Petkevičienė L. Dietetikos praktika</w:t>
      </w:r>
      <w:r w:rsidR="00342C6A" w:rsidRPr="00A71B04">
        <w:rPr>
          <w:rFonts w:ascii="Times New Roman" w:hAnsi="Times New Roman" w:cs="Times New Roman"/>
          <w:sz w:val="24"/>
          <w:szCs w:val="24"/>
        </w:rPr>
        <w:t>,</w:t>
      </w:r>
      <w:r w:rsidRPr="00A71B04">
        <w:rPr>
          <w:rFonts w:ascii="Times New Roman" w:hAnsi="Times New Roman" w:cs="Times New Roman"/>
          <w:sz w:val="24"/>
          <w:szCs w:val="24"/>
        </w:rPr>
        <w:t xml:space="preserve"> 2008</w:t>
      </w:r>
      <w:r w:rsidR="00342C6A" w:rsidRPr="00A71B04">
        <w:rPr>
          <w:rFonts w:ascii="Times New Roman" w:hAnsi="Times New Roman" w:cs="Times New Roman"/>
          <w:sz w:val="24"/>
          <w:szCs w:val="24"/>
        </w:rPr>
        <w:t>.</w:t>
      </w:r>
      <w:r w:rsidRPr="00A71B04">
        <w:rPr>
          <w:rFonts w:ascii="Times New Roman" w:hAnsi="Times New Roman" w:cs="Times New Roman"/>
          <w:sz w:val="24"/>
          <w:szCs w:val="24"/>
        </w:rPr>
        <w:t xml:space="preserve"> 109-111</w:t>
      </w:r>
      <w:r w:rsidR="00342C6A" w:rsidRPr="00A71B04">
        <w:rPr>
          <w:rFonts w:ascii="Times New Roman" w:hAnsi="Times New Roman" w:cs="Times New Roman"/>
          <w:sz w:val="24"/>
          <w:szCs w:val="24"/>
        </w:rPr>
        <w:t xml:space="preserve"> </w:t>
      </w:r>
      <w:r w:rsidRPr="00A71B04">
        <w:rPr>
          <w:rFonts w:ascii="Times New Roman" w:hAnsi="Times New Roman" w:cs="Times New Roman"/>
          <w:sz w:val="24"/>
          <w:szCs w:val="24"/>
        </w:rPr>
        <w:t>p.</w:t>
      </w:r>
    </w:p>
    <w:p w:rsidR="009601CD" w:rsidRPr="00A71B04" w:rsidRDefault="009601CD" w:rsidP="00A71B0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B04">
        <w:rPr>
          <w:rFonts w:ascii="Times New Roman" w:hAnsi="Times New Roman" w:cs="Times New Roman"/>
          <w:sz w:val="24"/>
          <w:szCs w:val="24"/>
        </w:rPr>
        <w:t>Rauber F, LA Costa Louzada, kt. Maternal and family characteristics associated with the Healthy Eating Index among low socioeconomic status Brazilian children</w:t>
      </w:r>
      <w:r w:rsidR="00342C6A" w:rsidRPr="00A71B04">
        <w:rPr>
          <w:rFonts w:ascii="Times New Roman" w:hAnsi="Times New Roman" w:cs="Times New Roman"/>
          <w:sz w:val="24"/>
          <w:szCs w:val="24"/>
        </w:rPr>
        <w:t>,</w:t>
      </w:r>
      <w:r w:rsidRPr="00A71B04">
        <w:rPr>
          <w:rFonts w:ascii="Times New Roman" w:hAnsi="Times New Roman" w:cs="Times New Roman"/>
          <w:sz w:val="24"/>
          <w:szCs w:val="24"/>
        </w:rPr>
        <w:t xml:space="preserve"> 2013.</w:t>
      </w:r>
    </w:p>
    <w:p w:rsidR="009601CD" w:rsidRPr="00A71B04" w:rsidRDefault="009601CD" w:rsidP="00A71B0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B04">
        <w:rPr>
          <w:rFonts w:ascii="Times New Roman" w:hAnsi="Times New Roman" w:cs="Times New Roman"/>
          <w:sz w:val="24"/>
          <w:szCs w:val="24"/>
        </w:rPr>
        <w:t>Socialinis modelis, 2014 m., Priedas Nr. II-6. Prieiga per internetą: http://www.socmodelis.lt/wp-content/uploads/II-61.pdf [žiūrėta: 2016-05-02].</w:t>
      </w:r>
    </w:p>
    <w:p w:rsidR="009601CD" w:rsidRPr="00A71B04" w:rsidRDefault="009601CD" w:rsidP="00A71B0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B04">
        <w:rPr>
          <w:rFonts w:ascii="Times New Roman" w:hAnsi="Times New Roman" w:cs="Times New Roman"/>
          <w:sz w:val="24"/>
          <w:szCs w:val="24"/>
        </w:rPr>
        <w:t>Toyama, Kenji Zhao, Xifan Kuranuki, Sachi Oguri, kt. The effect of fast eating on the thermic effect of food in young Japanese women</w:t>
      </w:r>
      <w:r w:rsidR="00E80B1B" w:rsidRPr="00A71B04">
        <w:rPr>
          <w:rFonts w:ascii="Times New Roman" w:hAnsi="Times New Roman" w:cs="Times New Roman"/>
          <w:sz w:val="24"/>
          <w:szCs w:val="24"/>
        </w:rPr>
        <w:t>,</w:t>
      </w:r>
      <w:r w:rsidRPr="00A71B04">
        <w:rPr>
          <w:rFonts w:ascii="Times New Roman" w:hAnsi="Times New Roman" w:cs="Times New Roman"/>
          <w:sz w:val="24"/>
          <w:szCs w:val="24"/>
        </w:rPr>
        <w:t xml:space="preserve"> 2015.</w:t>
      </w:r>
    </w:p>
    <w:p w:rsidR="009601CD" w:rsidRPr="00A71B04" w:rsidRDefault="009601CD" w:rsidP="00A71B0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B04">
        <w:rPr>
          <w:rFonts w:ascii="Times New Roman" w:hAnsi="Times New Roman" w:cs="Times New Roman"/>
          <w:color w:val="333333"/>
          <w:sz w:val="24"/>
          <w:szCs w:val="24"/>
        </w:rPr>
        <w:t xml:space="preserve">U.S. Food and Drugs Administation. </w:t>
      </w:r>
      <w:r w:rsidRPr="00A71B04">
        <w:rPr>
          <w:rFonts w:ascii="Times New Roman" w:hAnsi="Times New Roman" w:cs="Times New Roman"/>
          <w:color w:val="333333"/>
          <w:sz w:val="24"/>
          <w:szCs w:val="24"/>
          <w:lang w:val="en"/>
        </w:rPr>
        <w:t xml:space="preserve">FDA takes step to further reduce </w:t>
      </w:r>
      <w:proofErr w:type="gramStart"/>
      <w:r w:rsidRPr="00A71B04">
        <w:rPr>
          <w:rFonts w:ascii="Times New Roman" w:hAnsi="Times New Roman" w:cs="Times New Roman"/>
          <w:iCs/>
          <w:color w:val="333333"/>
          <w:sz w:val="24"/>
          <w:szCs w:val="24"/>
          <w:lang w:val="en"/>
        </w:rPr>
        <w:t>trans</w:t>
      </w:r>
      <w:proofErr w:type="gramEnd"/>
      <w:r w:rsidRPr="00A71B04">
        <w:rPr>
          <w:rFonts w:ascii="Times New Roman" w:hAnsi="Times New Roman" w:cs="Times New Roman"/>
          <w:color w:val="333333"/>
          <w:sz w:val="24"/>
          <w:szCs w:val="24"/>
          <w:lang w:val="en"/>
        </w:rPr>
        <w:t xml:space="preserve"> fats in processed foods</w:t>
      </w:r>
      <w:r w:rsidR="00E80B1B" w:rsidRPr="00A71B04">
        <w:rPr>
          <w:rFonts w:ascii="Times New Roman" w:hAnsi="Times New Roman" w:cs="Times New Roman"/>
          <w:color w:val="333333"/>
          <w:sz w:val="24"/>
          <w:szCs w:val="24"/>
          <w:lang w:val="en"/>
        </w:rPr>
        <w:t>,</w:t>
      </w:r>
      <w:r w:rsidRPr="00A71B04">
        <w:rPr>
          <w:rFonts w:ascii="Times New Roman" w:hAnsi="Times New Roman" w:cs="Times New Roman"/>
          <w:color w:val="333333"/>
          <w:sz w:val="24"/>
          <w:szCs w:val="24"/>
          <w:lang w:val="en"/>
        </w:rPr>
        <w:t xml:space="preserve"> 2013</w:t>
      </w:r>
      <w:r w:rsidR="00E80B1B" w:rsidRPr="00A71B04">
        <w:rPr>
          <w:rFonts w:ascii="Times New Roman" w:hAnsi="Times New Roman" w:cs="Times New Roman"/>
          <w:color w:val="333333"/>
          <w:sz w:val="24"/>
          <w:szCs w:val="24"/>
          <w:lang w:val="en"/>
        </w:rPr>
        <w:t>.</w:t>
      </w:r>
      <w:r w:rsidRPr="00A71B04">
        <w:rPr>
          <w:rFonts w:ascii="Times New Roman" w:hAnsi="Times New Roman" w:cs="Times New Roman"/>
          <w:color w:val="333333"/>
          <w:sz w:val="24"/>
          <w:szCs w:val="24"/>
          <w:lang w:val="en"/>
        </w:rPr>
        <w:t xml:space="preserve"> Prieiga per internetą: http://www.fda.gov/newsevents/newsroom/pressannouncements/ucm373939.htm [žiūrėta 2016-05-02].</w:t>
      </w:r>
    </w:p>
    <w:p w:rsidR="009601CD" w:rsidRPr="007B0DFD" w:rsidRDefault="009601CD" w:rsidP="00A71B0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r w:rsidRPr="00A71B04">
        <w:rPr>
          <w:rFonts w:ascii="Times New Roman" w:hAnsi="Times New Roman" w:cs="Times New Roman"/>
          <w:sz w:val="24"/>
          <w:szCs w:val="24"/>
        </w:rPr>
        <w:t>Vaičiulienė R. Medicinos diagnostikos gydymo centras. Sveikata ir fizinis aktyvumas</w:t>
      </w:r>
      <w:r w:rsidR="00E80B1B" w:rsidRPr="00A71B04">
        <w:rPr>
          <w:rFonts w:ascii="Times New Roman" w:hAnsi="Times New Roman" w:cs="Times New Roman"/>
          <w:sz w:val="24"/>
          <w:szCs w:val="24"/>
        </w:rPr>
        <w:t>,</w:t>
      </w:r>
      <w:r w:rsidRPr="00A71B04">
        <w:rPr>
          <w:rFonts w:ascii="Times New Roman" w:hAnsi="Times New Roman" w:cs="Times New Roman"/>
          <w:sz w:val="24"/>
          <w:szCs w:val="24"/>
        </w:rPr>
        <w:t xml:space="preserve"> 2012</w:t>
      </w:r>
      <w:r w:rsidR="00E80B1B" w:rsidRPr="00A71B04">
        <w:rPr>
          <w:rFonts w:ascii="Times New Roman" w:hAnsi="Times New Roman" w:cs="Times New Roman"/>
          <w:sz w:val="24"/>
          <w:szCs w:val="24"/>
        </w:rPr>
        <w:t>.</w:t>
      </w:r>
      <w:r w:rsidRPr="00A71B04">
        <w:rPr>
          <w:rFonts w:ascii="Times New Roman" w:hAnsi="Times New Roman" w:cs="Times New Roman"/>
          <w:sz w:val="24"/>
          <w:szCs w:val="24"/>
        </w:rPr>
        <w:t xml:space="preserve"> Prieiga per internetą: </w:t>
      </w:r>
      <w:r w:rsidRPr="00A71B04">
        <w:rPr>
          <w:rFonts w:ascii="Times New Roman" w:hAnsi="Times New Roman" w:cs="Times New Roman"/>
          <w:sz w:val="24"/>
          <w:szCs w:val="24"/>
          <w:shd w:val="clear" w:color="auto" w:fill="FFFFFF"/>
        </w:rPr>
        <w:t>http://www.medcentras.lt/lt/straipsniai/sveikata-ir-fizinis-aktyvumas,nid.404</w:t>
      </w:r>
      <w:r w:rsidRPr="00A71B04"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</w:rPr>
        <w:t xml:space="preserve"> [žiūrėta 2016-05-02]. </w:t>
      </w:r>
    </w:p>
    <w:p w:rsidR="007B0DFD" w:rsidRPr="00A71B04" w:rsidRDefault="007B0DFD" w:rsidP="007B0DF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B04">
        <w:rPr>
          <w:rFonts w:ascii="Times New Roman" w:hAnsi="Times New Roman" w:cs="Times New Roman"/>
          <w:sz w:val="24"/>
          <w:szCs w:val="24"/>
        </w:rPr>
        <w:t>Vlodaver, Zeev, Wilson, Robert F., Garry, Daniel. Coronary Heart Disease, 2012. 28 p.</w:t>
      </w:r>
    </w:p>
    <w:p w:rsidR="007B0DFD" w:rsidRPr="007B0DFD" w:rsidRDefault="007B0DFD" w:rsidP="007B0DFD">
      <w:pPr>
        <w:spacing w:after="0" w:line="240" w:lineRule="auto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</w:p>
    <w:p w:rsidR="007B0DFD" w:rsidRDefault="007B0DFD" w:rsidP="007B0DFD">
      <w:pPr>
        <w:spacing w:after="0" w:line="240" w:lineRule="auto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</w:p>
    <w:p w:rsidR="007B0DFD" w:rsidRDefault="007B0DFD" w:rsidP="007B0DFD">
      <w:pPr>
        <w:spacing w:after="0" w:line="240" w:lineRule="auto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</w:p>
    <w:p w:rsidR="007B0DFD" w:rsidRDefault="0082657E" w:rsidP="007B0DFD">
      <w:pPr>
        <w:spacing w:after="0" w:line="240" w:lineRule="auto"/>
        <w:jc w:val="center"/>
        <w:rPr>
          <w:rStyle w:val="Hyperlink"/>
          <w:rFonts w:ascii="Times New Roman" w:hAnsi="Times New Roman" w:cs="Times New Roman"/>
          <w:sz w:val="24"/>
          <w:szCs w:val="24"/>
        </w:rPr>
      </w:pPr>
      <w:r>
        <w:rPr>
          <w:noProof/>
          <w:lang w:val="lt-LT" w:eastAsia="lt-LT"/>
        </w:rPr>
        <w:drawing>
          <wp:inline distT="0" distB="0" distL="0" distR="0" wp14:anchorId="203367F6" wp14:editId="3657CBD2">
            <wp:extent cx="4432681" cy="5332313"/>
            <wp:effectExtent l="0" t="0" r="6350" b="1905"/>
            <wp:docPr id="2" name="Picture 2" descr="http://nevartok.lt/wp-content/uploads/2011/07/PIRAMI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evartok.lt/wp-content/uploads/2011/07/PIRAMID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155" cy="5336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B0DFD" w:rsidSect="00C76679">
      <w:footerReference w:type="default" r:id="rId8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4AB" w:rsidRDefault="007B14AB" w:rsidP="00C76679">
      <w:pPr>
        <w:spacing w:after="0" w:line="240" w:lineRule="auto"/>
      </w:pPr>
      <w:r>
        <w:separator/>
      </w:r>
    </w:p>
  </w:endnote>
  <w:endnote w:type="continuationSeparator" w:id="0">
    <w:p w:rsidR="007B14AB" w:rsidRDefault="007B14AB" w:rsidP="00C76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21704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6679" w:rsidRDefault="00C7667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6C7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C76679" w:rsidRDefault="00C766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4AB" w:rsidRDefault="007B14AB" w:rsidP="00C76679">
      <w:pPr>
        <w:spacing w:after="0" w:line="240" w:lineRule="auto"/>
      </w:pPr>
      <w:r>
        <w:separator/>
      </w:r>
    </w:p>
  </w:footnote>
  <w:footnote w:type="continuationSeparator" w:id="0">
    <w:p w:rsidR="007B14AB" w:rsidRDefault="007B14AB" w:rsidP="00C766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BB666D"/>
    <w:multiLevelType w:val="multilevel"/>
    <w:tmpl w:val="EFB46A9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 w15:restartNumberingAfterBreak="0">
    <w:nsid w:val="30752AEC"/>
    <w:multiLevelType w:val="hybridMultilevel"/>
    <w:tmpl w:val="C118394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071BDB"/>
    <w:multiLevelType w:val="hybridMultilevel"/>
    <w:tmpl w:val="156627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8B4BD6"/>
    <w:multiLevelType w:val="hybridMultilevel"/>
    <w:tmpl w:val="45BCC9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646547"/>
    <w:multiLevelType w:val="hybridMultilevel"/>
    <w:tmpl w:val="381A87CE"/>
    <w:lvl w:ilvl="0" w:tplc="7528E0F8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9E1"/>
    <w:rsid w:val="0001402B"/>
    <w:rsid w:val="00014DF5"/>
    <w:rsid w:val="00020F0E"/>
    <w:rsid w:val="000449C8"/>
    <w:rsid w:val="0004544F"/>
    <w:rsid w:val="00046A88"/>
    <w:rsid w:val="000612CD"/>
    <w:rsid w:val="000654B0"/>
    <w:rsid w:val="00072AEA"/>
    <w:rsid w:val="00090992"/>
    <w:rsid w:val="00094104"/>
    <w:rsid w:val="000C37B4"/>
    <w:rsid w:val="000C584D"/>
    <w:rsid w:val="00116124"/>
    <w:rsid w:val="00116507"/>
    <w:rsid w:val="00124E5C"/>
    <w:rsid w:val="00142F1E"/>
    <w:rsid w:val="00144040"/>
    <w:rsid w:val="00151CF1"/>
    <w:rsid w:val="001574F7"/>
    <w:rsid w:val="00171163"/>
    <w:rsid w:val="001769D4"/>
    <w:rsid w:val="0018271C"/>
    <w:rsid w:val="0018373F"/>
    <w:rsid w:val="001A3BF6"/>
    <w:rsid w:val="001A6A36"/>
    <w:rsid w:val="001C6B10"/>
    <w:rsid w:val="001D2ECE"/>
    <w:rsid w:val="002530C2"/>
    <w:rsid w:val="0028077B"/>
    <w:rsid w:val="00290DB7"/>
    <w:rsid w:val="0029284B"/>
    <w:rsid w:val="002C383C"/>
    <w:rsid w:val="002D2068"/>
    <w:rsid w:val="002D4BD9"/>
    <w:rsid w:val="002F60CF"/>
    <w:rsid w:val="00315786"/>
    <w:rsid w:val="00334E6D"/>
    <w:rsid w:val="00340F94"/>
    <w:rsid w:val="00342C6A"/>
    <w:rsid w:val="00376451"/>
    <w:rsid w:val="0038509E"/>
    <w:rsid w:val="003A757B"/>
    <w:rsid w:val="003B2A7F"/>
    <w:rsid w:val="003B7C78"/>
    <w:rsid w:val="003D6B42"/>
    <w:rsid w:val="003E2FBC"/>
    <w:rsid w:val="00404F8A"/>
    <w:rsid w:val="00441E7B"/>
    <w:rsid w:val="0048684B"/>
    <w:rsid w:val="004953E6"/>
    <w:rsid w:val="004B585F"/>
    <w:rsid w:val="004D1ADA"/>
    <w:rsid w:val="004D34EA"/>
    <w:rsid w:val="004D4C6A"/>
    <w:rsid w:val="004F56B7"/>
    <w:rsid w:val="00504527"/>
    <w:rsid w:val="005061F8"/>
    <w:rsid w:val="00522594"/>
    <w:rsid w:val="00523000"/>
    <w:rsid w:val="00530D28"/>
    <w:rsid w:val="0053328C"/>
    <w:rsid w:val="0053702F"/>
    <w:rsid w:val="00543198"/>
    <w:rsid w:val="005768C2"/>
    <w:rsid w:val="005810F3"/>
    <w:rsid w:val="00582BCE"/>
    <w:rsid w:val="005C1154"/>
    <w:rsid w:val="005C6C7F"/>
    <w:rsid w:val="005E0D0D"/>
    <w:rsid w:val="005E365A"/>
    <w:rsid w:val="00622587"/>
    <w:rsid w:val="006269A6"/>
    <w:rsid w:val="0063482C"/>
    <w:rsid w:val="00650A0D"/>
    <w:rsid w:val="00655D29"/>
    <w:rsid w:val="006900A2"/>
    <w:rsid w:val="00693D8A"/>
    <w:rsid w:val="006B43A4"/>
    <w:rsid w:val="006C30CD"/>
    <w:rsid w:val="006C61E1"/>
    <w:rsid w:val="006E29FE"/>
    <w:rsid w:val="0072612E"/>
    <w:rsid w:val="007301C1"/>
    <w:rsid w:val="00766A03"/>
    <w:rsid w:val="00793047"/>
    <w:rsid w:val="007952E3"/>
    <w:rsid w:val="007A7250"/>
    <w:rsid w:val="007B0DFD"/>
    <w:rsid w:val="007B14AB"/>
    <w:rsid w:val="007B6CEC"/>
    <w:rsid w:val="007E5D37"/>
    <w:rsid w:val="007F0FFE"/>
    <w:rsid w:val="00806DE5"/>
    <w:rsid w:val="00812DF0"/>
    <w:rsid w:val="0082657E"/>
    <w:rsid w:val="00846F4B"/>
    <w:rsid w:val="00852343"/>
    <w:rsid w:val="00872817"/>
    <w:rsid w:val="008904BE"/>
    <w:rsid w:val="00891AD6"/>
    <w:rsid w:val="0089362A"/>
    <w:rsid w:val="008C791D"/>
    <w:rsid w:val="008E06B8"/>
    <w:rsid w:val="008F492D"/>
    <w:rsid w:val="009070B8"/>
    <w:rsid w:val="00914252"/>
    <w:rsid w:val="009174D1"/>
    <w:rsid w:val="00933FB4"/>
    <w:rsid w:val="00941573"/>
    <w:rsid w:val="00954C62"/>
    <w:rsid w:val="009601CD"/>
    <w:rsid w:val="0097427B"/>
    <w:rsid w:val="009C3861"/>
    <w:rsid w:val="009D07EF"/>
    <w:rsid w:val="009D0FA5"/>
    <w:rsid w:val="009F3E82"/>
    <w:rsid w:val="009F5F38"/>
    <w:rsid w:val="00A021F0"/>
    <w:rsid w:val="00A16887"/>
    <w:rsid w:val="00A44A06"/>
    <w:rsid w:val="00A4773E"/>
    <w:rsid w:val="00A519E1"/>
    <w:rsid w:val="00A56415"/>
    <w:rsid w:val="00A70C12"/>
    <w:rsid w:val="00A71B04"/>
    <w:rsid w:val="00A76C11"/>
    <w:rsid w:val="00A8081A"/>
    <w:rsid w:val="00A939F9"/>
    <w:rsid w:val="00AB23DD"/>
    <w:rsid w:val="00AB7781"/>
    <w:rsid w:val="00AF77A7"/>
    <w:rsid w:val="00B07EF6"/>
    <w:rsid w:val="00B238FE"/>
    <w:rsid w:val="00B24169"/>
    <w:rsid w:val="00B349F0"/>
    <w:rsid w:val="00B37763"/>
    <w:rsid w:val="00B43649"/>
    <w:rsid w:val="00B642AA"/>
    <w:rsid w:val="00B65447"/>
    <w:rsid w:val="00B90520"/>
    <w:rsid w:val="00B94290"/>
    <w:rsid w:val="00BB3F80"/>
    <w:rsid w:val="00BB7BFE"/>
    <w:rsid w:val="00BC1636"/>
    <w:rsid w:val="00BE34BE"/>
    <w:rsid w:val="00BF7AA9"/>
    <w:rsid w:val="00C114E2"/>
    <w:rsid w:val="00C1267F"/>
    <w:rsid w:val="00C5200E"/>
    <w:rsid w:val="00C54CEF"/>
    <w:rsid w:val="00C60E4C"/>
    <w:rsid w:val="00C76679"/>
    <w:rsid w:val="00C8262D"/>
    <w:rsid w:val="00CB7B2B"/>
    <w:rsid w:val="00CD47FE"/>
    <w:rsid w:val="00CD57C2"/>
    <w:rsid w:val="00CE22EE"/>
    <w:rsid w:val="00D0291E"/>
    <w:rsid w:val="00D02D3B"/>
    <w:rsid w:val="00D36676"/>
    <w:rsid w:val="00D37EFE"/>
    <w:rsid w:val="00D5788E"/>
    <w:rsid w:val="00D63337"/>
    <w:rsid w:val="00D811B2"/>
    <w:rsid w:val="00D90E96"/>
    <w:rsid w:val="00D93E21"/>
    <w:rsid w:val="00DB292F"/>
    <w:rsid w:val="00DC0AFC"/>
    <w:rsid w:val="00DC11F0"/>
    <w:rsid w:val="00DC313E"/>
    <w:rsid w:val="00DC3594"/>
    <w:rsid w:val="00DC4BD0"/>
    <w:rsid w:val="00DE177B"/>
    <w:rsid w:val="00DE2512"/>
    <w:rsid w:val="00DE4B98"/>
    <w:rsid w:val="00DF0F1C"/>
    <w:rsid w:val="00E53FDA"/>
    <w:rsid w:val="00E6275A"/>
    <w:rsid w:val="00E632AF"/>
    <w:rsid w:val="00E70C39"/>
    <w:rsid w:val="00E721D4"/>
    <w:rsid w:val="00E80B1B"/>
    <w:rsid w:val="00E86299"/>
    <w:rsid w:val="00EA26A9"/>
    <w:rsid w:val="00EA2BC9"/>
    <w:rsid w:val="00ED4B15"/>
    <w:rsid w:val="00F03376"/>
    <w:rsid w:val="00F0614C"/>
    <w:rsid w:val="00F16CDC"/>
    <w:rsid w:val="00F5116B"/>
    <w:rsid w:val="00FB33EC"/>
    <w:rsid w:val="00FD37D6"/>
    <w:rsid w:val="00FE2983"/>
    <w:rsid w:val="00FF1F03"/>
    <w:rsid w:val="00FF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DFD27F-217C-4F44-99A7-2A4F2A64F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1CF1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3702F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53702F"/>
    <w:rPr>
      <w:i/>
      <w:iCs/>
      <w:color w:val="auto"/>
    </w:rPr>
  </w:style>
  <w:style w:type="paragraph" w:styleId="ListParagraph">
    <w:name w:val="List Paragraph"/>
    <w:basedOn w:val="Normal"/>
    <w:uiPriority w:val="34"/>
    <w:qFormat/>
    <w:rsid w:val="0053702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37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3702F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53702F"/>
  </w:style>
  <w:style w:type="character" w:customStyle="1" w:styleId="doi">
    <w:name w:val="doi"/>
    <w:basedOn w:val="DefaultParagraphFont"/>
    <w:rsid w:val="0053702F"/>
  </w:style>
  <w:style w:type="paragraph" w:styleId="Header">
    <w:name w:val="header"/>
    <w:basedOn w:val="Normal"/>
    <w:link w:val="HeaderChar"/>
    <w:uiPriority w:val="99"/>
    <w:unhideWhenUsed/>
    <w:rsid w:val="00C766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679"/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6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679"/>
    <w:rPr>
      <w:rFonts w:asciiTheme="minorHAnsi" w:eastAsiaTheme="minorEastAsia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5</Pages>
  <Words>11304</Words>
  <Characters>6444</Characters>
  <Application>Microsoft Office Word</Application>
  <DocSecurity>0</DocSecurity>
  <Lines>53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Erika Kubilienė</cp:lastModifiedBy>
  <cp:revision>177</cp:revision>
  <dcterms:created xsi:type="dcterms:W3CDTF">2016-06-20T14:05:00Z</dcterms:created>
  <dcterms:modified xsi:type="dcterms:W3CDTF">2016-06-23T11:15:00Z</dcterms:modified>
</cp:coreProperties>
</file>