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2845E" w14:textId="77777777" w:rsidR="004A3B47" w:rsidRPr="007C5B2E" w:rsidRDefault="00033374" w:rsidP="007C5B2E">
      <w:pPr>
        <w:rPr>
          <w:sz w:val="20"/>
          <w:szCs w:val="20"/>
        </w:rPr>
      </w:pPr>
      <w:r>
        <w:rPr>
          <w:sz w:val="20"/>
          <w:szCs w:val="20"/>
        </w:rPr>
        <w:t xml:space="preserve"> </w:t>
      </w:r>
    </w:p>
    <w:p w14:paraId="362833E7" w14:textId="77777777" w:rsidR="00A0753E" w:rsidRPr="007C5B2E" w:rsidRDefault="00A0753E" w:rsidP="00A0753E">
      <w:pPr>
        <w:rPr>
          <w:sz w:val="20"/>
          <w:szCs w:val="20"/>
        </w:rPr>
      </w:pPr>
    </w:p>
    <w:tbl>
      <w:tblPr>
        <w:tblW w:w="9639" w:type="dxa"/>
        <w:tblLayout w:type="fixed"/>
        <w:tblCellMar>
          <w:left w:w="0" w:type="dxa"/>
          <w:right w:w="0" w:type="dxa"/>
        </w:tblCellMar>
        <w:tblLook w:val="0000" w:firstRow="0" w:lastRow="0" w:firstColumn="0" w:lastColumn="0" w:noHBand="0" w:noVBand="0"/>
      </w:tblPr>
      <w:tblGrid>
        <w:gridCol w:w="5387"/>
        <w:gridCol w:w="4252"/>
      </w:tblGrid>
      <w:tr w:rsidR="00A0753E" w:rsidRPr="00787A75" w14:paraId="79B281C6" w14:textId="77777777" w:rsidTr="00187FCB">
        <w:trPr>
          <w:cantSplit/>
          <w:tblHeader/>
        </w:trPr>
        <w:tc>
          <w:tcPr>
            <w:tcW w:w="5387" w:type="dxa"/>
          </w:tcPr>
          <w:p w14:paraId="3F5BFB29" w14:textId="77777777" w:rsidR="00A0753E" w:rsidRDefault="00A0753E" w:rsidP="00187FCB">
            <w:pPr>
              <w:pStyle w:val="TableContents"/>
              <w:ind w:left="360"/>
            </w:pPr>
            <w:r>
              <w:br w:type="column"/>
            </w:r>
            <w:r>
              <w:rPr>
                <w:lang w:eastAsia="lt-LT"/>
              </w:rPr>
              <w:br w:type="column"/>
            </w:r>
            <w:r>
              <w:rPr>
                <w:lang w:eastAsia="lt-LT"/>
              </w:rPr>
              <w:br w:type="page"/>
            </w:r>
          </w:p>
        </w:tc>
        <w:tc>
          <w:tcPr>
            <w:tcW w:w="4252" w:type="dxa"/>
          </w:tcPr>
          <w:p w14:paraId="46BF305B" w14:textId="77777777" w:rsidR="00A0753E" w:rsidRDefault="00A0753E" w:rsidP="00187FCB">
            <w:pPr>
              <w:ind w:left="283"/>
            </w:pPr>
            <w:r>
              <w:t>PATVIRTINTA:</w:t>
            </w:r>
          </w:p>
          <w:p w14:paraId="2FAEF272" w14:textId="77777777" w:rsidR="00A0753E" w:rsidRDefault="00A0753E" w:rsidP="00187FCB">
            <w:pPr>
              <w:ind w:left="283"/>
            </w:pPr>
            <w:r>
              <w:t xml:space="preserve">Vilniaus miesto savivaldybės </w:t>
            </w:r>
          </w:p>
          <w:p w14:paraId="6597BBA8" w14:textId="77777777" w:rsidR="00A0753E" w:rsidRPr="00EF48BB" w:rsidRDefault="00A0753E" w:rsidP="00187FCB">
            <w:pPr>
              <w:ind w:left="283"/>
            </w:pPr>
            <w:r w:rsidRPr="00EF48BB">
              <w:t xml:space="preserve">administracijos direktoriaus </w:t>
            </w:r>
          </w:p>
          <w:p w14:paraId="0906F75F" w14:textId="77777777" w:rsidR="00A0753E" w:rsidRDefault="00A0753E" w:rsidP="00187FCB">
            <w:pPr>
              <w:ind w:left="283"/>
            </w:pPr>
            <w:r>
              <w:t>2024 m.                                d.</w:t>
            </w:r>
          </w:p>
          <w:p w14:paraId="6B4CBB18" w14:textId="77777777" w:rsidR="00A0753E" w:rsidRPr="00787A75" w:rsidRDefault="00A0753E" w:rsidP="00187FCB">
            <w:pPr>
              <w:ind w:left="142" w:firstLine="141"/>
              <w:rPr>
                <w:lang w:val="en-US"/>
              </w:rPr>
            </w:pPr>
            <w:r>
              <w:t xml:space="preserve">įsakymu Nr.     </w:t>
            </w:r>
          </w:p>
        </w:tc>
      </w:tr>
    </w:tbl>
    <w:p w14:paraId="17A71B9D" w14:textId="77777777" w:rsidR="00A0753E" w:rsidRDefault="00A0753E" w:rsidP="00A0753E"/>
    <w:p w14:paraId="00DB1488" w14:textId="77777777" w:rsidR="00A0753E" w:rsidRPr="00427905" w:rsidRDefault="00A0753E" w:rsidP="00A0753E"/>
    <w:p w14:paraId="6FAF4540" w14:textId="77777777" w:rsidR="00A84928" w:rsidRPr="00015960" w:rsidRDefault="00A84928" w:rsidP="00A84928">
      <w:pPr>
        <w:jc w:val="center"/>
        <w:rPr>
          <w:b/>
          <w:caps/>
          <w:lang w:val="pl-PL"/>
        </w:rPr>
      </w:pPr>
      <w:r w:rsidRPr="00015960">
        <w:rPr>
          <w:b/>
          <w:caps/>
          <w:lang w:val="pl-PL"/>
        </w:rPr>
        <w:t xml:space="preserve">Planavimo darbų programa </w:t>
      </w:r>
    </w:p>
    <w:p w14:paraId="320089A9" w14:textId="77777777" w:rsidR="00A84928" w:rsidRDefault="00A84928" w:rsidP="00A84928">
      <w:pPr>
        <w:jc w:val="center"/>
        <w:rPr>
          <w:b/>
          <w:bCs/>
        </w:rPr>
      </w:pPr>
      <w:r>
        <w:rPr>
          <w:b/>
          <w:bCs/>
          <w:caps/>
        </w:rPr>
        <w:t>SPECIALIOJO</w:t>
      </w:r>
      <w:r w:rsidRPr="00970887">
        <w:rPr>
          <w:b/>
          <w:bCs/>
          <w:caps/>
        </w:rPr>
        <w:t xml:space="preserve"> planavimo </w:t>
      </w:r>
      <w:r>
        <w:rPr>
          <w:b/>
          <w:bCs/>
        </w:rPr>
        <w:t>DOKUMENTUI KEISTI</w:t>
      </w:r>
    </w:p>
    <w:p w14:paraId="59ADDC81" w14:textId="77777777" w:rsidR="00A84928" w:rsidRDefault="00A84928" w:rsidP="00A84928">
      <w:pPr>
        <w:jc w:val="center"/>
        <w:rPr>
          <w:b/>
          <w:bCs/>
        </w:rPr>
      </w:pPr>
    </w:p>
    <w:p w14:paraId="7DF11EF8" w14:textId="77777777" w:rsidR="00A84928" w:rsidRDefault="00A84928" w:rsidP="00A84928">
      <w:pPr>
        <w:ind w:firstLine="851"/>
        <w:jc w:val="center"/>
        <w:rPr>
          <w:b/>
          <w:bCs/>
        </w:rPr>
      </w:pPr>
    </w:p>
    <w:p w14:paraId="263E15B1" w14:textId="587CA734" w:rsidR="0009602B" w:rsidRDefault="0009602B" w:rsidP="0009602B">
      <w:pPr>
        <w:pStyle w:val="Default"/>
        <w:ind w:firstLine="851"/>
        <w:jc w:val="both"/>
        <w:rPr>
          <w:bCs/>
        </w:rPr>
      </w:pPr>
      <w:r>
        <w:rPr>
          <w:b/>
        </w:rPr>
        <w:t>1. Tikslus planavimo dokumento pavadinimas:</w:t>
      </w:r>
      <w:r>
        <w:t xml:space="preserve"> </w:t>
      </w:r>
      <w:bookmarkStart w:id="0" w:name="_Hlk131077543"/>
      <w:r>
        <w:t xml:space="preserve">Vilniaus miesto savivaldybės </w:t>
      </w:r>
      <w:bookmarkStart w:id="1" w:name="_Hlk133137004"/>
      <w:r>
        <w:t xml:space="preserve">Panerių </w:t>
      </w:r>
      <w:proofErr w:type="spellStart"/>
      <w:r>
        <w:t>erozinio</w:t>
      </w:r>
      <w:proofErr w:type="spellEnd"/>
      <w:r>
        <w:t xml:space="preserve"> kalvyno kraštovaizdžio draustinio specialusis planas</w:t>
      </w:r>
      <w:bookmarkEnd w:id="0"/>
      <w:r>
        <w:t xml:space="preserve"> </w:t>
      </w:r>
      <w:bookmarkEnd w:id="1"/>
      <w:r>
        <w:t xml:space="preserve">keičiantis Vilniaus miesto savivaldybės Panerių </w:t>
      </w:r>
      <w:proofErr w:type="spellStart"/>
      <w:r>
        <w:t>erozinio</w:t>
      </w:r>
      <w:proofErr w:type="spellEnd"/>
      <w:r>
        <w:t xml:space="preserve"> kalvyno kraštovaizdžio draustinio specialiojo plano, patvirtinto Vilniaus miesto savivaldybės tarybos 2017 m. gegužės 17 d. sprendimu Nr. 1-947 „Dėl Vilniaus miesto savivaldybės Panerių </w:t>
      </w:r>
      <w:proofErr w:type="spellStart"/>
      <w:r>
        <w:t>erozinio</w:t>
      </w:r>
      <w:proofErr w:type="spellEnd"/>
      <w:r>
        <w:t xml:space="preserve"> kalvyno kraštovaizdžio draustinio specialiojo plano ir nuostatų tvirtinimo“, sprendinius. </w:t>
      </w:r>
    </w:p>
    <w:p w14:paraId="36D2FC0C" w14:textId="63A772C5" w:rsidR="0009602B" w:rsidRDefault="0009602B" w:rsidP="0009602B">
      <w:pPr>
        <w:ind w:firstLine="851"/>
        <w:jc w:val="both"/>
      </w:pPr>
      <w:r>
        <w:rPr>
          <w:b/>
        </w:rPr>
        <w:t xml:space="preserve">2. Planuojamos teritorijos plotas: </w:t>
      </w:r>
      <w:r>
        <w:rPr>
          <w:bCs/>
        </w:rPr>
        <w:t>apie 1920 ha (tikslus</w:t>
      </w:r>
      <w:r>
        <w:rPr>
          <w:b/>
        </w:rPr>
        <w:t xml:space="preserve"> </w:t>
      </w:r>
      <w:r>
        <w:t>planuojamos teritorijos plotas nustatomas parengiamųjų darbų ir koncepcijos metu).</w:t>
      </w:r>
      <w:r>
        <w:rPr>
          <w:color w:val="FF0000"/>
        </w:rPr>
        <w:t xml:space="preserve"> </w:t>
      </w:r>
      <w:r>
        <w:t>Nagrinėjamos teritorijos plotas apie 1920 ha.</w:t>
      </w:r>
    </w:p>
    <w:p w14:paraId="571C1C8B" w14:textId="157B0060" w:rsidR="0009602B" w:rsidRDefault="0009602B" w:rsidP="0009602B">
      <w:pPr>
        <w:ind w:firstLine="851"/>
        <w:jc w:val="both"/>
        <w:rPr>
          <w:b/>
        </w:rPr>
      </w:pPr>
      <w:r>
        <w:rPr>
          <w:b/>
        </w:rPr>
        <w:t xml:space="preserve">3. Planavimo organizatorius: </w:t>
      </w:r>
      <w:r>
        <w:rPr>
          <w:bCs/>
        </w:rPr>
        <w:t>Vilniaus miesto savivaldybės administracijos direktorius</w:t>
      </w:r>
      <w:r>
        <w:rPr>
          <w:b/>
        </w:rPr>
        <w:t>.</w:t>
      </w:r>
    </w:p>
    <w:p w14:paraId="6C7FE592" w14:textId="29EAEAE6" w:rsidR="0009602B" w:rsidRDefault="0009602B" w:rsidP="0009602B">
      <w:pPr>
        <w:ind w:firstLine="851"/>
        <w:jc w:val="both"/>
      </w:pPr>
      <w:r>
        <w:rPr>
          <w:b/>
        </w:rPr>
        <w:t xml:space="preserve">4. Planavimo rengėjas: </w:t>
      </w:r>
      <w:r>
        <w:t xml:space="preserve"> UAB „Vilniaus planas“ pagal 2019 m. vasario 11 d. paslaugų teikimo sutartį Nr. A64-55/19.</w:t>
      </w:r>
    </w:p>
    <w:p w14:paraId="01971385" w14:textId="77777777" w:rsidR="0009602B" w:rsidRDefault="0009602B" w:rsidP="0009602B">
      <w:pPr>
        <w:ind w:firstLine="851"/>
        <w:jc w:val="both"/>
        <w:rPr>
          <w:b/>
        </w:rPr>
      </w:pPr>
      <w:r>
        <w:rPr>
          <w:b/>
        </w:rPr>
        <w:t>5. Planavimo pagrindas:</w:t>
      </w:r>
    </w:p>
    <w:p w14:paraId="1BD48400" w14:textId="275B724F" w:rsidR="0009602B" w:rsidRDefault="0009602B" w:rsidP="0009602B">
      <w:pPr>
        <w:pStyle w:val="Default"/>
        <w:ind w:firstLine="851"/>
        <w:jc w:val="both"/>
      </w:pPr>
      <w:bookmarkStart w:id="2" w:name="_Hlk133147466"/>
      <w:r>
        <w:t>5.1. Lietuvos Respublikos saugomų teritorijų įstatymas;</w:t>
      </w:r>
    </w:p>
    <w:p w14:paraId="5D19F873" w14:textId="4C7D4E66" w:rsidR="0009602B" w:rsidRDefault="0009602B" w:rsidP="0009602B">
      <w:pPr>
        <w:ind w:firstLine="851"/>
        <w:jc w:val="both"/>
      </w:pPr>
      <w:r>
        <w:t>5.2. Lietuvos Respublikos teritorijų planavimo įstatymas;</w:t>
      </w:r>
    </w:p>
    <w:p w14:paraId="7E358C85" w14:textId="6EA6CE52" w:rsidR="0009602B" w:rsidRDefault="0009602B" w:rsidP="0009602B">
      <w:pPr>
        <w:ind w:firstLine="851"/>
        <w:jc w:val="both"/>
      </w:pPr>
      <w:r>
        <w:t>5.3. Lietuvos Respublikos specialiųjų žemės naudojimo sąlygų įstatymas.</w:t>
      </w:r>
    </w:p>
    <w:p w14:paraId="41409623" w14:textId="344252A5" w:rsidR="0009602B" w:rsidRDefault="0009602B" w:rsidP="0009602B">
      <w:pPr>
        <w:ind w:firstLine="851"/>
        <w:jc w:val="both"/>
      </w:pPr>
      <w:r>
        <w:t>5.4. Lietuvos Respublikos aplinkos ministro ir Lietuvos Respublikos kultūros ministro 2020 m. birželio 3 d. įsakymas Nr. D1-330/ĮV-706 „Dėl Saugomų teritorijų specialiųjų planų rengimo taisyklių patvirtinimo“;</w:t>
      </w:r>
    </w:p>
    <w:p w14:paraId="43716927" w14:textId="6F695CA7" w:rsidR="0009602B" w:rsidRDefault="0009602B" w:rsidP="0009602B">
      <w:pPr>
        <w:ind w:firstLine="851"/>
        <w:jc w:val="both"/>
      </w:pPr>
      <w:r>
        <w:t>5.5. Lietuvos Respublikos aplinkos ministro 2009 m. balandžio 22 d. įsakymas Nr. D1-210 „Dėl Vietovių, atitinkančių gamtinių buveinių apsaugai svarbių teritorijų atrankos kriterijus, sąrašo, skirto pateikti Europos Komisijai patvirtinimo“;</w:t>
      </w:r>
    </w:p>
    <w:p w14:paraId="5E28AEC6" w14:textId="0F222003" w:rsidR="0009602B" w:rsidRDefault="0009602B" w:rsidP="0009602B">
      <w:pPr>
        <w:ind w:firstLine="851"/>
        <w:jc w:val="both"/>
      </w:pPr>
      <w:r>
        <w:t xml:space="preserve">5.6. </w:t>
      </w:r>
      <w:bookmarkStart w:id="3" w:name="_Hlk131077034"/>
      <w:r>
        <w:t>V</w:t>
      </w:r>
      <w:r>
        <w:rPr>
          <w:bCs/>
          <w:lang w:val="it-IT"/>
        </w:rPr>
        <w:t xml:space="preserve">ilniaus miesto </w:t>
      </w:r>
      <w:r>
        <w:t>tarybos 1996 m. gegužės 29 d. sprendimas Nr. 129 „Dėl Vilniaus miesto savivaldybės draustinių įsteigimo ir saugomų kraštovaizdžio objektų sąrašo paskelbimo“;</w:t>
      </w:r>
      <w:bookmarkEnd w:id="3"/>
    </w:p>
    <w:p w14:paraId="4180B682" w14:textId="58655E69" w:rsidR="0009602B" w:rsidRDefault="0009602B" w:rsidP="0009602B">
      <w:pPr>
        <w:ind w:firstLine="851"/>
        <w:jc w:val="both"/>
      </w:pPr>
      <w:r>
        <w:t xml:space="preserve">5.7. Vilniaus miesto savivaldybės tarybos 2017 m. gegužės 17 d. sprendimas Nr. 1-947 „Dėl Vilniaus miesto savivaldybės Panerių </w:t>
      </w:r>
      <w:proofErr w:type="spellStart"/>
      <w:r>
        <w:t>erozinio</w:t>
      </w:r>
      <w:proofErr w:type="spellEnd"/>
      <w:r>
        <w:t xml:space="preserve"> kalvyno kraštovaizdžio draustinio specialiojo plano ir nuostatų tvirtinimo“;</w:t>
      </w:r>
    </w:p>
    <w:p w14:paraId="23264349" w14:textId="16687B6A" w:rsidR="0009602B" w:rsidRDefault="0009602B" w:rsidP="0009602B">
      <w:pPr>
        <w:ind w:firstLine="851"/>
        <w:jc w:val="both"/>
      </w:pPr>
      <w:r>
        <w:t xml:space="preserve">5.8. </w:t>
      </w:r>
      <w:bookmarkStart w:id="4" w:name="_Hlk133143098"/>
      <w:r>
        <w:t>Vilniaus miesto savivaldybės tarybos 2021 m. lapkričio 17 d. sprendimas Nr. 1-1240</w:t>
      </w:r>
    </w:p>
    <w:p w14:paraId="6ACF9D12" w14:textId="77777777" w:rsidR="0009602B" w:rsidRDefault="0009602B" w:rsidP="0009602B">
      <w:pPr>
        <w:jc w:val="both"/>
      </w:pPr>
      <w:r>
        <w:t>„Dėl Pasiūlymų dėl Vilniaus miesto savivaldybės draustinių steigimo, jų ribų keitimo ir gamtos paveldo objektų paskelbimo savivaldybės saugomais nagrinėjimo ir sprendimų priėmimo tvarkos aprašo patvirtinimo“;</w:t>
      </w:r>
      <w:r>
        <w:rPr>
          <w:rFonts w:ascii="Arial" w:hAnsi="Arial" w:cs="Arial"/>
          <w:sz w:val="20"/>
          <w:szCs w:val="20"/>
          <w:lang w:eastAsia="lt-LT"/>
        </w:rPr>
        <w:t xml:space="preserve"> </w:t>
      </w:r>
      <w:bookmarkEnd w:id="4"/>
    </w:p>
    <w:p w14:paraId="4765DA67" w14:textId="38147545" w:rsidR="0009602B" w:rsidRDefault="0009602B" w:rsidP="0009602B">
      <w:pPr>
        <w:ind w:firstLine="851"/>
        <w:jc w:val="both"/>
        <w:rPr>
          <w:bCs/>
          <w:lang w:val="it-IT"/>
        </w:rPr>
      </w:pPr>
      <w:r>
        <w:t xml:space="preserve">5.9. </w:t>
      </w:r>
      <w:bookmarkStart w:id="5" w:name="_Hlk133137122"/>
      <w:bookmarkStart w:id="6" w:name="_Hlk133143158"/>
      <w:r>
        <w:t>V</w:t>
      </w:r>
      <w:r>
        <w:rPr>
          <w:bCs/>
          <w:lang w:val="it-IT"/>
        </w:rPr>
        <w:t xml:space="preserve">ilniaus miesto savivaldybės </w:t>
      </w:r>
      <w:r>
        <w:t>tarybos 2023 m. kovo 8 d. rezoliucija Nr. 289-39 ,,Dėl Panerių miško išsaugojimo“</w:t>
      </w:r>
      <w:bookmarkEnd w:id="5"/>
      <w:r>
        <w:t>;</w:t>
      </w:r>
      <w:bookmarkEnd w:id="6"/>
    </w:p>
    <w:p w14:paraId="2978750A" w14:textId="03E3A2A0" w:rsidR="0009602B" w:rsidRDefault="0009602B" w:rsidP="0009602B">
      <w:pPr>
        <w:ind w:firstLine="851"/>
        <w:jc w:val="both"/>
      </w:pPr>
      <w:bookmarkStart w:id="7" w:name="_Hlk151554225"/>
      <w:r>
        <w:t>5.10. Vilniaus miesto savivaldybės teritorijos bendrasis planas, patvirtintas Vilniaus miesto savivaldybės tarybos 2021 m. birželio 2 d. sprendimu Nr. 1-972 „Dėl Vilniaus miesto savivaldybės teritorijos bendrojo plano keitimo tvirtinimo“;</w:t>
      </w:r>
    </w:p>
    <w:p w14:paraId="1D5F0360" w14:textId="65661506" w:rsidR="0009602B" w:rsidRDefault="0009602B" w:rsidP="0009602B">
      <w:pPr>
        <w:ind w:firstLine="851"/>
        <w:jc w:val="both"/>
      </w:pPr>
      <w:r>
        <w:t xml:space="preserve">5.11. </w:t>
      </w:r>
      <w:bookmarkStart w:id="8" w:name="_Hlk151546766"/>
      <w:r>
        <w:t xml:space="preserve">Vilniaus miesto savivaldybės tarybos 2023 m. rugsėjo 20 d. sprendimas Nr. 1-177 „Dėl Vilniaus miesto savivaldybės Panerių </w:t>
      </w:r>
      <w:proofErr w:type="spellStart"/>
      <w:r>
        <w:t>erozinio</w:t>
      </w:r>
      <w:proofErr w:type="spellEnd"/>
      <w:r>
        <w:t xml:space="preserve"> kalvyno kraštovaizdžio draustinio specialiojo plano pakeitimo“</w:t>
      </w:r>
      <w:bookmarkEnd w:id="8"/>
      <w:r>
        <w:t>.</w:t>
      </w:r>
    </w:p>
    <w:bookmarkEnd w:id="2"/>
    <w:bookmarkEnd w:id="7"/>
    <w:p w14:paraId="0F928650" w14:textId="12CC1CB9" w:rsidR="0009602B" w:rsidRDefault="0009602B" w:rsidP="0009602B">
      <w:pPr>
        <w:pStyle w:val="Sraopastraipa"/>
        <w:tabs>
          <w:tab w:val="left" w:pos="851"/>
          <w:tab w:val="left" w:pos="993"/>
        </w:tabs>
        <w:ind w:left="0" w:firstLine="851"/>
        <w:jc w:val="both"/>
        <w:rPr>
          <w:sz w:val="24"/>
          <w:szCs w:val="24"/>
          <w:lang w:val="lt-LT"/>
        </w:rPr>
      </w:pPr>
      <w:r>
        <w:rPr>
          <w:b/>
          <w:sz w:val="24"/>
          <w:szCs w:val="24"/>
          <w:lang w:val="lt-LT"/>
        </w:rPr>
        <w:t>6. Planavimo tikslas:</w:t>
      </w:r>
      <w:r>
        <w:rPr>
          <w:sz w:val="24"/>
          <w:szCs w:val="24"/>
          <w:lang w:val="lt-LT"/>
        </w:rPr>
        <w:t xml:space="preserve"> </w:t>
      </w:r>
      <w:bookmarkStart w:id="9" w:name="_Hlk133147313"/>
      <w:r>
        <w:rPr>
          <w:sz w:val="24"/>
          <w:szCs w:val="24"/>
          <w:lang w:val="lt-LT"/>
        </w:rPr>
        <w:t xml:space="preserve">siekiant išsaugoti Europos Bendrijos svarbos natūralias buveines (toliau – Buveinės), išplėsti Panerių </w:t>
      </w:r>
      <w:proofErr w:type="spellStart"/>
      <w:r>
        <w:rPr>
          <w:sz w:val="24"/>
          <w:szCs w:val="24"/>
          <w:lang w:val="lt-LT"/>
        </w:rPr>
        <w:t>erozinio</w:t>
      </w:r>
      <w:proofErr w:type="spellEnd"/>
      <w:r>
        <w:rPr>
          <w:sz w:val="24"/>
          <w:szCs w:val="24"/>
          <w:lang w:val="lt-LT"/>
        </w:rPr>
        <w:t xml:space="preserve"> kalvyno kraštovaizdžio draustinį (toliau – Draustinis) apimant Panerių miško teritorijas, kuriose yra nustatytos Buveinės, ir nustatyti naujas Draustinio </w:t>
      </w:r>
      <w:r>
        <w:rPr>
          <w:sz w:val="24"/>
          <w:szCs w:val="24"/>
          <w:lang w:val="lt-LT"/>
        </w:rPr>
        <w:lastRenderedPageBreak/>
        <w:t xml:space="preserve">ribas, </w:t>
      </w:r>
      <w:bookmarkStart w:id="10" w:name="_Hlk151547637"/>
      <w:r>
        <w:rPr>
          <w:sz w:val="24"/>
          <w:szCs w:val="24"/>
          <w:lang w:val="lt-LT"/>
        </w:rPr>
        <w:t>patikslinti apribojimus ir Draustinio steigimo tikslus papildyti Buveinių apsaugos būklės palaikymo ir atkūrimo reglamentais.</w:t>
      </w:r>
    </w:p>
    <w:bookmarkEnd w:id="9"/>
    <w:bookmarkEnd w:id="10"/>
    <w:p w14:paraId="3F9DFA32" w14:textId="77777777" w:rsidR="0009602B" w:rsidRDefault="0009602B" w:rsidP="0009602B">
      <w:pPr>
        <w:tabs>
          <w:tab w:val="left" w:pos="840"/>
        </w:tabs>
        <w:ind w:firstLine="851"/>
        <w:jc w:val="both"/>
      </w:pPr>
      <w:r>
        <w:rPr>
          <w:b/>
        </w:rPr>
        <w:t>7. Planavimo uždaviniai</w:t>
      </w:r>
      <w:r>
        <w:t xml:space="preserve">: </w:t>
      </w:r>
    </w:p>
    <w:p w14:paraId="60F7C0F6" w14:textId="5FFB7811" w:rsidR="0009602B" w:rsidRDefault="0009602B" w:rsidP="0009602B">
      <w:pPr>
        <w:pStyle w:val="Sraopastraipa"/>
        <w:tabs>
          <w:tab w:val="left" w:pos="142"/>
          <w:tab w:val="left" w:pos="284"/>
          <w:tab w:val="left" w:pos="426"/>
        </w:tabs>
        <w:ind w:left="0" w:firstLine="851"/>
        <w:jc w:val="both"/>
        <w:rPr>
          <w:sz w:val="24"/>
          <w:szCs w:val="24"/>
          <w:lang w:val="lt-LT"/>
        </w:rPr>
      </w:pPr>
      <w:bookmarkStart w:id="11" w:name="_Hlk133149335"/>
      <w:r>
        <w:rPr>
          <w:sz w:val="24"/>
          <w:szCs w:val="24"/>
          <w:lang w:val="lt-LT"/>
        </w:rPr>
        <w:t xml:space="preserve">7.1. Draustinio ribų ir tvarkymo plano keitimo apimtis nagrinėti Valstybinės saugomų teritorijų tarnybos pateiktos informacijos apie vietovėje „Panerių apylinkės“ nustatytas Vakarų taigos miškų buveines. Įvertinti teritorijų, šiuo metu nesančių Draustinio sudėtyje, prijungimo prie Draustinio galimybes, pasiūlant optimaliausius ribų keitimo variantus, atsižvelgiant į teritorijos vientisumą ir </w:t>
      </w:r>
      <w:bookmarkStart w:id="12" w:name="_Hlk133139758"/>
      <w:r>
        <w:rPr>
          <w:sz w:val="24"/>
          <w:szCs w:val="24"/>
          <w:lang w:val="lt-LT"/>
        </w:rPr>
        <w:t>Vakarų taigos miškų buveinių apsaugos būklės palaikymui ir atkūrim</w:t>
      </w:r>
      <w:bookmarkEnd w:id="12"/>
      <w:r>
        <w:rPr>
          <w:sz w:val="24"/>
          <w:szCs w:val="24"/>
          <w:lang w:val="lt-LT"/>
        </w:rPr>
        <w:t xml:space="preserve">ui reikalingas sąlygas; </w:t>
      </w:r>
    </w:p>
    <w:p w14:paraId="786F45A1" w14:textId="2B3A46AB" w:rsidR="0009602B" w:rsidRDefault="0009602B" w:rsidP="0009602B">
      <w:pPr>
        <w:ind w:firstLine="851"/>
        <w:jc w:val="both"/>
      </w:pPr>
      <w:r>
        <w:t>7.2. tikslinti numatytus reglamentus atsižvelgiant į Vakarų taigos miškų buveinių apsaugos būklės palaikymui ir atkūrimui reikalingas sąlygas, papildant bioįvairovės skatinimo ir palaikymo nuostatomis ;</w:t>
      </w:r>
    </w:p>
    <w:p w14:paraId="0DB7B11B" w14:textId="668F4AE0" w:rsidR="0009602B" w:rsidRDefault="0009602B" w:rsidP="0009602B">
      <w:pPr>
        <w:ind w:firstLine="851"/>
        <w:jc w:val="both"/>
      </w:pPr>
      <w:r>
        <w:t>7.3. atlikti planuojamoje teritorijoje galiojančių teritorijų planavimo dokumentų, jų sprendinių, darančių poveikį saugomai teritorijai, analizę;</w:t>
      </w:r>
    </w:p>
    <w:p w14:paraId="43439B3B" w14:textId="23B1BBB8" w:rsidR="0009602B" w:rsidRDefault="0009602B" w:rsidP="0009602B">
      <w:pPr>
        <w:ind w:firstLine="851"/>
        <w:jc w:val="both"/>
      </w:pPr>
      <w:r>
        <w:t xml:space="preserve">7.4. nustatyti teritorijos vystymosi tendencijos ir problemines situacijos bei arealus, numatyti planuojamų saugomų teritorijų naudojimo ir tvarkymo būdus bei priemones; </w:t>
      </w:r>
    </w:p>
    <w:p w14:paraId="5C981625" w14:textId="0E1C896D" w:rsidR="0009602B" w:rsidRDefault="0009602B" w:rsidP="0009602B">
      <w:pPr>
        <w:ind w:firstLine="851"/>
        <w:jc w:val="both"/>
      </w:pPr>
      <w:r>
        <w:t>7.5. patikslinti apribojimus ir Draustinio steigimo tikslus papildyti Buveinių apsaugos būklės palaikymo ir atkūrimo reglamentais;</w:t>
      </w:r>
    </w:p>
    <w:p w14:paraId="37E143A2" w14:textId="1BD304A0" w:rsidR="0009602B" w:rsidRDefault="0009602B" w:rsidP="0009602B">
      <w:pPr>
        <w:ind w:firstLine="851"/>
        <w:jc w:val="both"/>
      </w:pPr>
      <w:r>
        <w:t>7.6. atnaujinti Draustinio nuostatus.</w:t>
      </w:r>
    </w:p>
    <w:p w14:paraId="432CC5FB" w14:textId="6EC826E6" w:rsidR="0009602B" w:rsidRDefault="0009602B" w:rsidP="0009602B">
      <w:pPr>
        <w:ind w:firstLine="851"/>
        <w:jc w:val="both"/>
      </w:pPr>
      <w:bookmarkStart w:id="13" w:name="part_047894ce078541d38e6d142714611d2a"/>
      <w:bookmarkStart w:id="14" w:name="part_555aa50c15414adda5791c191c167947"/>
      <w:bookmarkStart w:id="15" w:name="part_ce87ccf73d72477889765b5c7a3b2484"/>
      <w:bookmarkStart w:id="16" w:name="part_d191f1b3425e4abe9fa08be0627e8876"/>
      <w:bookmarkEnd w:id="11"/>
      <w:bookmarkEnd w:id="13"/>
      <w:bookmarkEnd w:id="14"/>
      <w:bookmarkEnd w:id="15"/>
      <w:bookmarkEnd w:id="16"/>
      <w:r>
        <w:rPr>
          <w:b/>
        </w:rPr>
        <w:t>8. Tyrimai:</w:t>
      </w:r>
      <w:bookmarkStart w:id="17" w:name="part_a1880d735dcf410281721239519b4b7b"/>
      <w:bookmarkStart w:id="18" w:name="part_feb9c669433e4d00bcb54e1ac2e4a7a2"/>
      <w:bookmarkEnd w:id="17"/>
      <w:bookmarkEnd w:id="18"/>
      <w:r>
        <w:rPr>
          <w:b/>
        </w:rPr>
        <w:t xml:space="preserve"> </w:t>
      </w:r>
      <w:r>
        <w:t>atliekami</w:t>
      </w:r>
      <w:r>
        <w:rPr>
          <w:b/>
        </w:rPr>
        <w:t xml:space="preserve"> </w:t>
      </w:r>
      <w:r>
        <w:t>įvertinantys planuojamą teritoriją ir jos prieigas, jei jie nebuvo atlikti ar yra nepakankami. Aplinkos ministerija sėkmingai įgyvendino ES ir valstybės biudžeto lėšomis finansuojamą projektą „EB svarbos natūralių buveinių inventorizavimas, palankios apsaugos būklės kriterijų nustatymas ir monitoringo sistemos sukūrimas“ (toliau – Projektas). Projektas buvo vykdomas siekiant prisidėti prie Biologinės įvairovės išsaugojimo ir saugomų teritorijų planavimo bei tvarkymo 2007–2013 m. programos, patvirtintos Lietuvos Respublikos aplinkos ministro 2007 m. spalio 4 d. įsakymu Nr. D1-509 „Dėl Biologinės įvairovės išsaugojimo ir saugomų teritorijų planavimo bei tvarkymo 2007–2013 m. programos, skirtos Europos Sąjungos struktūrinės paramos strategijos prioritetams įgyvendinti, patvirtinimo“.</w:t>
      </w:r>
    </w:p>
    <w:p w14:paraId="27B40F98" w14:textId="77777777" w:rsidR="0009602B" w:rsidRDefault="0009602B" w:rsidP="0009602B">
      <w:pPr>
        <w:ind w:firstLine="851"/>
        <w:jc w:val="both"/>
        <w:rPr>
          <w:b/>
        </w:rPr>
      </w:pPr>
      <w:r>
        <w:rPr>
          <w:b/>
        </w:rPr>
        <w:t xml:space="preserve">9. Galimybių studijos: </w:t>
      </w:r>
      <w:r>
        <w:t>nerengiamos</w:t>
      </w:r>
      <w:r>
        <w:rPr>
          <w:b/>
        </w:rPr>
        <w:t>.</w:t>
      </w:r>
    </w:p>
    <w:p w14:paraId="41C6F2CA" w14:textId="0B90423B" w:rsidR="0009602B" w:rsidRDefault="0009602B" w:rsidP="0009602B">
      <w:pPr>
        <w:ind w:firstLine="851"/>
        <w:jc w:val="both"/>
        <w:rPr>
          <w:bCs/>
        </w:rPr>
      </w:pPr>
      <w:r>
        <w:rPr>
          <w:b/>
        </w:rPr>
        <w:t xml:space="preserve">10. SPAV reikalingumas: </w:t>
      </w:r>
      <w:r>
        <w:t xml:space="preserve"> SPAV procedūras vykdomos įstatymų numatyta tvarka. </w:t>
      </w:r>
    </w:p>
    <w:p w14:paraId="085D0E8C" w14:textId="77777777" w:rsidR="0009602B" w:rsidRDefault="0009602B" w:rsidP="0009602B">
      <w:pPr>
        <w:pStyle w:val="Sraopastraipa"/>
        <w:ind w:left="0" w:firstLine="851"/>
        <w:jc w:val="both"/>
        <w:rPr>
          <w:bCs/>
          <w:sz w:val="24"/>
          <w:szCs w:val="24"/>
          <w:lang w:val="lt-LT"/>
        </w:rPr>
      </w:pPr>
      <w:r>
        <w:rPr>
          <w:b/>
          <w:bCs/>
          <w:sz w:val="24"/>
          <w:szCs w:val="24"/>
          <w:lang w:val="lt-LT"/>
        </w:rPr>
        <w:t>11. Specialiojo planavimo etapai</w:t>
      </w:r>
      <w:r>
        <w:rPr>
          <w:bCs/>
          <w:sz w:val="24"/>
          <w:szCs w:val="24"/>
          <w:lang w:val="lt-LT"/>
        </w:rPr>
        <w:t>: parengiamasis, rengimo ir baigiamasis.</w:t>
      </w:r>
    </w:p>
    <w:p w14:paraId="7503B832" w14:textId="1EBD81E5" w:rsidR="0009602B" w:rsidRDefault="0009602B" w:rsidP="0009602B">
      <w:pPr>
        <w:ind w:firstLine="851"/>
        <w:jc w:val="both"/>
      </w:pPr>
      <w:r>
        <w:rPr>
          <w:b/>
          <w:bCs/>
        </w:rPr>
        <w:t xml:space="preserve">12. Specialiojo plano koncepcijos rengimas: </w:t>
      </w:r>
      <w:r>
        <w:t xml:space="preserve">rengiama viena koncepcija. </w:t>
      </w:r>
    </w:p>
    <w:p w14:paraId="2ABE3DDE" w14:textId="77777777" w:rsidR="0009602B" w:rsidRDefault="0009602B" w:rsidP="0009602B">
      <w:pPr>
        <w:ind w:firstLine="851"/>
        <w:jc w:val="both"/>
        <w:rPr>
          <w:bCs/>
        </w:rPr>
      </w:pPr>
      <w:r>
        <w:rPr>
          <w:b/>
          <w:bCs/>
        </w:rPr>
        <w:t>13. Koncepcijos sprendinių nepriklausomas profesinis vertinimas:</w:t>
      </w:r>
      <w:r>
        <w:rPr>
          <w:bCs/>
        </w:rPr>
        <w:t xml:space="preserve"> nenumatomas.</w:t>
      </w:r>
    </w:p>
    <w:p w14:paraId="5F58301C" w14:textId="77777777" w:rsidR="0009602B" w:rsidRDefault="0009602B" w:rsidP="0009602B">
      <w:pPr>
        <w:ind w:firstLine="851"/>
        <w:jc w:val="both"/>
        <w:rPr>
          <w:bCs/>
        </w:rPr>
      </w:pPr>
      <w:r>
        <w:rPr>
          <w:b/>
          <w:bCs/>
        </w:rPr>
        <w:t xml:space="preserve">14. Viešumo užtikrinimas: </w:t>
      </w:r>
      <w:r>
        <w:rPr>
          <w:bCs/>
        </w:rPr>
        <w:t>specialiojo plano keitimo viešumo procedūros atliekamos teisės aktuose nustatyta tvarka. Jas užtikrina planavimo organizatorius.</w:t>
      </w:r>
    </w:p>
    <w:p w14:paraId="553A806E" w14:textId="61B3066A" w:rsidR="0009602B" w:rsidRDefault="0009602B" w:rsidP="0009602B">
      <w:pPr>
        <w:ind w:firstLine="851"/>
        <w:jc w:val="both"/>
        <w:rPr>
          <w:bCs/>
        </w:rPr>
      </w:pPr>
      <w:r>
        <w:rPr>
          <w:b/>
        </w:rPr>
        <w:t xml:space="preserve">15. Planavimo terminai: </w:t>
      </w:r>
      <w:bookmarkStart w:id="19" w:name="_Hlk82508841"/>
      <w:r>
        <w:t>s</w:t>
      </w:r>
      <w:r>
        <w:rPr>
          <w:color w:val="000000"/>
        </w:rPr>
        <w:t>pecialiojo plano keitimas</w:t>
      </w:r>
      <w:r>
        <w:rPr>
          <w:color w:val="FF0000"/>
        </w:rPr>
        <w:t xml:space="preserve"> </w:t>
      </w:r>
      <w:r>
        <w:t xml:space="preserve">vykdomas iki </w:t>
      </w:r>
      <w:r>
        <w:rPr>
          <w:bCs/>
        </w:rPr>
        <w:t xml:space="preserve">2025 m. </w:t>
      </w:r>
      <w:bookmarkEnd w:id="19"/>
      <w:r>
        <w:rPr>
          <w:bCs/>
        </w:rPr>
        <w:t xml:space="preserve">kovo 1 d. </w:t>
      </w:r>
    </w:p>
    <w:p w14:paraId="405DE922" w14:textId="77777777" w:rsidR="0009602B" w:rsidRDefault="0009602B" w:rsidP="0009602B">
      <w:pPr>
        <w:ind w:firstLine="851"/>
        <w:jc w:val="both"/>
        <w:rPr>
          <w:b/>
          <w:bCs/>
        </w:rPr>
      </w:pPr>
      <w:r>
        <w:rPr>
          <w:b/>
          <w:bCs/>
        </w:rPr>
        <w:t xml:space="preserve">16. Derinimo procedūra: </w:t>
      </w:r>
      <w:r>
        <w:rPr>
          <w:bCs/>
        </w:rPr>
        <w:t>specialųjį planą derinti su planavimo sąlygas išdavusiomis institucijomis ir nustatyta tvarka kompleksiškai Teritorijų planavimo komisijoje.</w:t>
      </w:r>
    </w:p>
    <w:p w14:paraId="4E437B9F" w14:textId="18416DAF" w:rsidR="0009602B" w:rsidRDefault="0009602B" w:rsidP="0009602B">
      <w:pPr>
        <w:ind w:firstLine="851"/>
        <w:jc w:val="both"/>
      </w:pPr>
      <w:r>
        <w:rPr>
          <w:b/>
          <w:bCs/>
        </w:rPr>
        <w:t xml:space="preserve">17. Kiti reikalavimai: </w:t>
      </w:r>
      <w:r>
        <w:rPr>
          <w:bCs/>
        </w:rPr>
        <w:t xml:space="preserve">trūkstamus planavimui pradinius duomenis organizatorius paveda surinkti rengėjui. </w:t>
      </w:r>
      <w:r>
        <w:t>Procedūros vykdomos vadovaujantis Saugomų teritorijų specialiųjų planų rengimo taisyklėmis, patvirtintomis Lietuvos Respublikos aplinkos ministro ir Lietuvos Respublikos kultūros ministro 2020 m. birželio 3 d. įsakymu Nr. D1-330/ĮV-706.</w:t>
      </w:r>
    </w:p>
    <w:p w14:paraId="0DEA64FF" w14:textId="40B6493B" w:rsidR="00250906" w:rsidRDefault="00A0753E" w:rsidP="00A0753E">
      <w:pPr>
        <w:jc w:val="center"/>
        <w:rPr>
          <w:iCs/>
        </w:rPr>
      </w:pPr>
      <w:r>
        <w:rPr>
          <w:iCs/>
        </w:rPr>
        <w:t>___________________________________________________</w:t>
      </w:r>
      <w:r w:rsidR="00FC5C74">
        <w:rPr>
          <w:iCs/>
        </w:rPr>
        <w:t>_____________________________</w:t>
      </w:r>
    </w:p>
    <w:p w14:paraId="74314321" w14:textId="77777777" w:rsidR="004A0A76" w:rsidRPr="009B0362" w:rsidRDefault="004A0A76" w:rsidP="0039124B">
      <w:pPr>
        <w:jc w:val="both"/>
        <w:rPr>
          <w:b/>
          <w:bCs/>
          <w:i/>
          <w:u w:val="single"/>
        </w:rPr>
      </w:pPr>
    </w:p>
    <w:p w14:paraId="20E9478B" w14:textId="77777777" w:rsidR="004A0A76" w:rsidRDefault="004A0A76" w:rsidP="00460362">
      <w:pPr>
        <w:pStyle w:val="Sraopastraipa"/>
        <w:ind w:left="0" w:right="-1"/>
        <w:jc w:val="both"/>
        <w:rPr>
          <w:sz w:val="24"/>
          <w:szCs w:val="24"/>
          <w:lang w:val="lt-LT"/>
        </w:rPr>
      </w:pPr>
    </w:p>
    <w:p w14:paraId="306A7165" w14:textId="77777777" w:rsidR="004A0A76" w:rsidRDefault="004A0A76" w:rsidP="00460362">
      <w:pPr>
        <w:pStyle w:val="Sraopastraipa"/>
        <w:ind w:left="0" w:right="-1"/>
        <w:jc w:val="both"/>
        <w:rPr>
          <w:sz w:val="24"/>
          <w:szCs w:val="24"/>
          <w:lang w:val="lt-LT"/>
        </w:rPr>
      </w:pPr>
    </w:p>
    <w:p w14:paraId="7E8CF79E" w14:textId="77777777" w:rsidR="004A0A76" w:rsidRDefault="004A0A76" w:rsidP="00460362">
      <w:pPr>
        <w:pStyle w:val="Sraopastraipa"/>
        <w:ind w:left="0" w:right="-1"/>
        <w:jc w:val="both"/>
        <w:rPr>
          <w:sz w:val="24"/>
          <w:szCs w:val="24"/>
          <w:lang w:val="lt-LT"/>
        </w:rPr>
      </w:pPr>
    </w:p>
    <w:p w14:paraId="010476FE" w14:textId="77777777" w:rsidR="00FC5C74" w:rsidRDefault="009B0362" w:rsidP="00460362">
      <w:pPr>
        <w:pStyle w:val="Sraopastraipa"/>
        <w:ind w:left="0" w:right="-1"/>
        <w:jc w:val="both"/>
        <w:rPr>
          <w:lang w:val="lt-LT"/>
        </w:rPr>
      </w:pPr>
      <w:r w:rsidRPr="00F92D75">
        <w:rPr>
          <w:sz w:val="24"/>
          <w:szCs w:val="24"/>
          <w:lang w:val="lt-LT"/>
        </w:rPr>
        <w:t>Suderinta</w:t>
      </w:r>
      <w:r w:rsidRPr="00F92D75">
        <w:rPr>
          <w:lang w:val="lt-LT"/>
        </w:rPr>
        <w:t xml:space="preserve"> </w:t>
      </w:r>
    </w:p>
    <w:p w14:paraId="235594DD" w14:textId="56359383" w:rsidR="00FC5C74" w:rsidRDefault="007A79EA" w:rsidP="00460362">
      <w:pPr>
        <w:pStyle w:val="Sraopastraipa"/>
        <w:ind w:left="0" w:right="-1"/>
        <w:jc w:val="both"/>
        <w:rPr>
          <w:iCs/>
          <w:sz w:val="24"/>
          <w:szCs w:val="24"/>
          <w:lang w:val="lt-LT"/>
        </w:rPr>
      </w:pPr>
      <w:r w:rsidRPr="007A79EA">
        <w:rPr>
          <w:iCs/>
          <w:sz w:val="24"/>
          <w:szCs w:val="24"/>
          <w:lang w:val="lt-LT"/>
        </w:rPr>
        <w:t>Vyriausi</w:t>
      </w:r>
      <w:r w:rsidR="00942211">
        <w:rPr>
          <w:iCs/>
          <w:sz w:val="24"/>
          <w:szCs w:val="24"/>
          <w:lang w:val="lt-LT"/>
        </w:rPr>
        <w:t>oji</w:t>
      </w:r>
      <w:r w:rsidRPr="007A79EA">
        <w:rPr>
          <w:iCs/>
          <w:sz w:val="24"/>
          <w:szCs w:val="24"/>
          <w:lang w:val="lt-LT"/>
        </w:rPr>
        <w:t xml:space="preserve"> miesto architekt</w:t>
      </w:r>
      <w:r w:rsidR="00942211">
        <w:rPr>
          <w:iCs/>
          <w:sz w:val="24"/>
          <w:szCs w:val="24"/>
          <w:lang w:val="lt-LT"/>
        </w:rPr>
        <w:t>ė</w:t>
      </w:r>
    </w:p>
    <w:p w14:paraId="253CAAAB" w14:textId="77777777" w:rsidR="00FC5C74" w:rsidRDefault="00FC5C74" w:rsidP="00460362">
      <w:pPr>
        <w:pStyle w:val="Sraopastraipa"/>
        <w:ind w:left="0" w:right="-1"/>
        <w:jc w:val="both"/>
        <w:rPr>
          <w:iCs/>
          <w:sz w:val="24"/>
          <w:szCs w:val="24"/>
          <w:lang w:val="lt-LT"/>
        </w:rPr>
      </w:pPr>
      <w:r>
        <w:rPr>
          <w:iCs/>
          <w:sz w:val="24"/>
          <w:szCs w:val="24"/>
          <w:lang w:val="lt-LT"/>
        </w:rPr>
        <w:t>____________________________</w:t>
      </w:r>
    </w:p>
    <w:p w14:paraId="236C32EF" w14:textId="77777777" w:rsidR="00FC5C74" w:rsidRDefault="00FC5C74" w:rsidP="00460362">
      <w:pPr>
        <w:pStyle w:val="Sraopastraipa"/>
        <w:ind w:left="0" w:right="-1"/>
        <w:jc w:val="both"/>
        <w:rPr>
          <w:iCs/>
          <w:sz w:val="24"/>
          <w:szCs w:val="24"/>
          <w:lang w:val="lt-LT"/>
        </w:rPr>
      </w:pPr>
      <w:r>
        <w:rPr>
          <w:iCs/>
          <w:sz w:val="24"/>
          <w:szCs w:val="24"/>
          <w:lang w:val="lt-LT"/>
        </w:rPr>
        <w:t>(parašas)</w:t>
      </w:r>
    </w:p>
    <w:p w14:paraId="30796733" w14:textId="78A795FE" w:rsidR="007453A1" w:rsidRDefault="00942211">
      <w:pPr>
        <w:pStyle w:val="Sraopastraipa"/>
        <w:ind w:left="0"/>
        <w:jc w:val="both"/>
        <w:rPr>
          <w:sz w:val="22"/>
          <w:szCs w:val="22"/>
        </w:rPr>
      </w:pPr>
      <w:r>
        <w:rPr>
          <w:iCs/>
          <w:sz w:val="24"/>
          <w:szCs w:val="24"/>
          <w:lang w:val="lt-LT"/>
        </w:rPr>
        <w:t>Laura Kairienė</w:t>
      </w:r>
    </w:p>
    <w:sectPr w:rsidR="007453A1" w:rsidSect="009D2129">
      <w:headerReference w:type="default" r:id="rId11"/>
      <w:headerReference w:type="first" r:id="rId12"/>
      <w:pgSz w:w="11906" w:h="16838"/>
      <w:pgMar w:top="851" w:right="567" w:bottom="1134" w:left="1701" w:header="14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A1515" w14:textId="77777777" w:rsidR="00D5452A" w:rsidRDefault="00D5452A">
      <w:r>
        <w:separator/>
      </w:r>
    </w:p>
  </w:endnote>
  <w:endnote w:type="continuationSeparator" w:id="0">
    <w:p w14:paraId="7DB0869C" w14:textId="77777777" w:rsidR="00D5452A" w:rsidRDefault="00D5452A">
      <w:r>
        <w:continuationSeparator/>
      </w:r>
    </w:p>
  </w:endnote>
  <w:endnote w:type="continuationNotice" w:id="1">
    <w:p w14:paraId="5A6BB646" w14:textId="77777777" w:rsidR="00BA10CD" w:rsidRDefault="00BA10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457C8" w14:textId="77777777" w:rsidR="00D5452A" w:rsidRDefault="00D5452A">
      <w:r>
        <w:separator/>
      </w:r>
    </w:p>
  </w:footnote>
  <w:footnote w:type="continuationSeparator" w:id="0">
    <w:p w14:paraId="13DFE6DB" w14:textId="77777777" w:rsidR="00D5452A" w:rsidRDefault="00D5452A">
      <w:r>
        <w:continuationSeparator/>
      </w:r>
    </w:p>
  </w:footnote>
  <w:footnote w:type="continuationNotice" w:id="1">
    <w:p w14:paraId="419B07A7" w14:textId="77777777" w:rsidR="00BA10CD" w:rsidRDefault="00BA10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3FF67" w14:textId="77777777" w:rsidR="004A3B47" w:rsidRDefault="004A3B47">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2938301"/>
      <w:docPartObj>
        <w:docPartGallery w:val="Page Numbers (Top of Page)"/>
        <w:docPartUnique/>
      </w:docPartObj>
    </w:sdtPr>
    <w:sdtEndPr/>
    <w:sdtContent>
      <w:p w14:paraId="432E93E7" w14:textId="77777777" w:rsidR="00FC5C74" w:rsidRDefault="004E548E">
        <w:pPr>
          <w:pStyle w:val="Antrats"/>
          <w:jc w:val="center"/>
        </w:pPr>
      </w:p>
    </w:sdtContent>
  </w:sdt>
  <w:p w14:paraId="6CECE98B" w14:textId="77777777" w:rsidR="00FC5C74" w:rsidRDefault="00FC5C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542AC"/>
    <w:multiLevelType w:val="hybridMultilevel"/>
    <w:tmpl w:val="5E183EA4"/>
    <w:lvl w:ilvl="0" w:tplc="0427000F">
      <w:start w:val="12"/>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9F7008A"/>
    <w:multiLevelType w:val="hybridMultilevel"/>
    <w:tmpl w:val="18AAB69A"/>
    <w:lvl w:ilvl="0" w:tplc="0054ED88">
      <w:start w:val="13"/>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cs="Times New Roman" w:hint="default"/>
        <w:b/>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6B6D777B"/>
    <w:multiLevelType w:val="hybridMultilevel"/>
    <w:tmpl w:val="1666A8FE"/>
    <w:lvl w:ilvl="0" w:tplc="0427000F">
      <w:start w:val="12"/>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44830A1"/>
    <w:multiLevelType w:val="singleLevel"/>
    <w:tmpl w:val="E9BC8F5C"/>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5" w15:restartNumberingAfterBreak="0">
    <w:nsid w:val="7FA41CBF"/>
    <w:multiLevelType w:val="hybridMultilevel"/>
    <w:tmpl w:val="C6645C6C"/>
    <w:lvl w:ilvl="0" w:tplc="C03C3C40">
      <w:start w:val="5"/>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602764073">
    <w:abstractNumId w:val="4"/>
    <w:lvlOverride w:ilvl="0">
      <w:startOverride w:val="1"/>
    </w:lvlOverride>
  </w:num>
  <w:num w:numId="2" w16cid:durableId="2033339314">
    <w:abstractNumId w:val="2"/>
  </w:num>
  <w:num w:numId="3" w16cid:durableId="1331569091">
    <w:abstractNumId w:val="5"/>
  </w:num>
  <w:num w:numId="4" w16cid:durableId="1683358077">
    <w:abstractNumId w:val="3"/>
  </w:num>
  <w:num w:numId="5" w16cid:durableId="1939941198">
    <w:abstractNumId w:val="0"/>
  </w:num>
  <w:num w:numId="6" w16cid:durableId="2014643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removePersonalInformation/>
  <w:removeDateAndTime/>
  <w:proofState w:spelling="clean" w:grammar="clean"/>
  <w:defaultTabStop w:val="720"/>
  <w:hyphenationZone w:val="39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5BA"/>
    <w:rsid w:val="000002FA"/>
    <w:rsid w:val="000020EB"/>
    <w:rsid w:val="00002444"/>
    <w:rsid w:val="000055F5"/>
    <w:rsid w:val="00007607"/>
    <w:rsid w:val="000135B2"/>
    <w:rsid w:val="00015960"/>
    <w:rsid w:val="00021689"/>
    <w:rsid w:val="00026696"/>
    <w:rsid w:val="00033374"/>
    <w:rsid w:val="00034E4D"/>
    <w:rsid w:val="00035E19"/>
    <w:rsid w:val="000406EC"/>
    <w:rsid w:val="00041C8C"/>
    <w:rsid w:val="00052899"/>
    <w:rsid w:val="00064412"/>
    <w:rsid w:val="00064FD0"/>
    <w:rsid w:val="000844D9"/>
    <w:rsid w:val="0009602B"/>
    <w:rsid w:val="00096801"/>
    <w:rsid w:val="000A1253"/>
    <w:rsid w:val="000A242C"/>
    <w:rsid w:val="000A2682"/>
    <w:rsid w:val="000A48F3"/>
    <w:rsid w:val="000C336E"/>
    <w:rsid w:val="000C4E1D"/>
    <w:rsid w:val="000C6117"/>
    <w:rsid w:val="000D2FB6"/>
    <w:rsid w:val="000D5DB8"/>
    <w:rsid w:val="000E0C1B"/>
    <w:rsid w:val="000E45ED"/>
    <w:rsid w:val="000E4B5B"/>
    <w:rsid w:val="000F2A03"/>
    <w:rsid w:val="000F7B6E"/>
    <w:rsid w:val="00107248"/>
    <w:rsid w:val="0011322A"/>
    <w:rsid w:val="0011663D"/>
    <w:rsid w:val="0013426C"/>
    <w:rsid w:val="001356AE"/>
    <w:rsid w:val="00166F92"/>
    <w:rsid w:val="00167749"/>
    <w:rsid w:val="001767C5"/>
    <w:rsid w:val="001779B9"/>
    <w:rsid w:val="001870D8"/>
    <w:rsid w:val="001A369D"/>
    <w:rsid w:val="001A5B70"/>
    <w:rsid w:val="001B0CAE"/>
    <w:rsid w:val="001B269B"/>
    <w:rsid w:val="001B29E7"/>
    <w:rsid w:val="001B2F72"/>
    <w:rsid w:val="001B5CC1"/>
    <w:rsid w:val="001C3B64"/>
    <w:rsid w:val="001D129D"/>
    <w:rsid w:val="001D1877"/>
    <w:rsid w:val="001D2BE3"/>
    <w:rsid w:val="001D666A"/>
    <w:rsid w:val="001E34F1"/>
    <w:rsid w:val="001E3794"/>
    <w:rsid w:val="001E4BDF"/>
    <w:rsid w:val="001F77F7"/>
    <w:rsid w:val="001F7F93"/>
    <w:rsid w:val="002029BE"/>
    <w:rsid w:val="002112D4"/>
    <w:rsid w:val="00217B0B"/>
    <w:rsid w:val="00220A57"/>
    <w:rsid w:val="0022421F"/>
    <w:rsid w:val="0024249C"/>
    <w:rsid w:val="00247A18"/>
    <w:rsid w:val="00247EF4"/>
    <w:rsid w:val="00250906"/>
    <w:rsid w:val="00264865"/>
    <w:rsid w:val="00265674"/>
    <w:rsid w:val="00265F6E"/>
    <w:rsid w:val="002727ED"/>
    <w:rsid w:val="002755D4"/>
    <w:rsid w:val="0027669E"/>
    <w:rsid w:val="00277237"/>
    <w:rsid w:val="00281923"/>
    <w:rsid w:val="002856D5"/>
    <w:rsid w:val="00286800"/>
    <w:rsid w:val="00291F2D"/>
    <w:rsid w:val="002961EF"/>
    <w:rsid w:val="00296C62"/>
    <w:rsid w:val="002A7AC3"/>
    <w:rsid w:val="002C4D9C"/>
    <w:rsid w:val="002C6471"/>
    <w:rsid w:val="002C7145"/>
    <w:rsid w:val="002D08E0"/>
    <w:rsid w:val="002D1D8F"/>
    <w:rsid w:val="002D27EA"/>
    <w:rsid w:val="002D2913"/>
    <w:rsid w:val="002D6BD4"/>
    <w:rsid w:val="002E17A3"/>
    <w:rsid w:val="002E3D10"/>
    <w:rsid w:val="002F1C56"/>
    <w:rsid w:val="002F6BE2"/>
    <w:rsid w:val="002F7983"/>
    <w:rsid w:val="003020A4"/>
    <w:rsid w:val="0031269E"/>
    <w:rsid w:val="00314929"/>
    <w:rsid w:val="00315647"/>
    <w:rsid w:val="00326E32"/>
    <w:rsid w:val="003428E1"/>
    <w:rsid w:val="00347221"/>
    <w:rsid w:val="00353EE7"/>
    <w:rsid w:val="00362C2D"/>
    <w:rsid w:val="00363C7B"/>
    <w:rsid w:val="00365225"/>
    <w:rsid w:val="00375CE1"/>
    <w:rsid w:val="0039124B"/>
    <w:rsid w:val="00391369"/>
    <w:rsid w:val="00393A1D"/>
    <w:rsid w:val="0039454B"/>
    <w:rsid w:val="0039542B"/>
    <w:rsid w:val="003A3C7E"/>
    <w:rsid w:val="003A3EA5"/>
    <w:rsid w:val="003C0A0A"/>
    <w:rsid w:val="003C2175"/>
    <w:rsid w:val="003C641D"/>
    <w:rsid w:val="003C669F"/>
    <w:rsid w:val="003C6B6F"/>
    <w:rsid w:val="003D4C3E"/>
    <w:rsid w:val="003D6776"/>
    <w:rsid w:val="003E00B3"/>
    <w:rsid w:val="003E7D91"/>
    <w:rsid w:val="003F6F02"/>
    <w:rsid w:val="00403937"/>
    <w:rsid w:val="00405A96"/>
    <w:rsid w:val="004074A1"/>
    <w:rsid w:val="00410ADE"/>
    <w:rsid w:val="00414DAE"/>
    <w:rsid w:val="004213F0"/>
    <w:rsid w:val="00423CFE"/>
    <w:rsid w:val="0042539E"/>
    <w:rsid w:val="00427905"/>
    <w:rsid w:val="00432FCD"/>
    <w:rsid w:val="004369D7"/>
    <w:rsid w:val="00440C95"/>
    <w:rsid w:val="00445D77"/>
    <w:rsid w:val="00447118"/>
    <w:rsid w:val="00460362"/>
    <w:rsid w:val="00460A0E"/>
    <w:rsid w:val="00465B2C"/>
    <w:rsid w:val="00465DBA"/>
    <w:rsid w:val="00472522"/>
    <w:rsid w:val="00476EA0"/>
    <w:rsid w:val="00482B10"/>
    <w:rsid w:val="00487880"/>
    <w:rsid w:val="00487C10"/>
    <w:rsid w:val="004913EB"/>
    <w:rsid w:val="00496F60"/>
    <w:rsid w:val="004A0A76"/>
    <w:rsid w:val="004A11F4"/>
    <w:rsid w:val="004A3B47"/>
    <w:rsid w:val="004A40E7"/>
    <w:rsid w:val="004A5810"/>
    <w:rsid w:val="004A5CD0"/>
    <w:rsid w:val="004B3938"/>
    <w:rsid w:val="004B60E1"/>
    <w:rsid w:val="004B637A"/>
    <w:rsid w:val="004C33FF"/>
    <w:rsid w:val="004C5AEE"/>
    <w:rsid w:val="004D175F"/>
    <w:rsid w:val="004D325E"/>
    <w:rsid w:val="004D50A4"/>
    <w:rsid w:val="004D6EC3"/>
    <w:rsid w:val="004E548E"/>
    <w:rsid w:val="00504626"/>
    <w:rsid w:val="0050592F"/>
    <w:rsid w:val="00506411"/>
    <w:rsid w:val="005102DC"/>
    <w:rsid w:val="00511F30"/>
    <w:rsid w:val="00515E3F"/>
    <w:rsid w:val="00515F2F"/>
    <w:rsid w:val="00516444"/>
    <w:rsid w:val="00517AD7"/>
    <w:rsid w:val="00523B6D"/>
    <w:rsid w:val="005254BA"/>
    <w:rsid w:val="00533D44"/>
    <w:rsid w:val="0053679A"/>
    <w:rsid w:val="0054047C"/>
    <w:rsid w:val="00552777"/>
    <w:rsid w:val="00553F47"/>
    <w:rsid w:val="00554B57"/>
    <w:rsid w:val="00564E7C"/>
    <w:rsid w:val="00566C41"/>
    <w:rsid w:val="00576697"/>
    <w:rsid w:val="00576AB4"/>
    <w:rsid w:val="00577B68"/>
    <w:rsid w:val="00580DD5"/>
    <w:rsid w:val="0059054F"/>
    <w:rsid w:val="0059146A"/>
    <w:rsid w:val="005A6BE0"/>
    <w:rsid w:val="005B51B1"/>
    <w:rsid w:val="005B66C6"/>
    <w:rsid w:val="005C1D6F"/>
    <w:rsid w:val="005C20BD"/>
    <w:rsid w:val="005C5C9A"/>
    <w:rsid w:val="005D5302"/>
    <w:rsid w:val="005E22A2"/>
    <w:rsid w:val="005F619D"/>
    <w:rsid w:val="005F7C2C"/>
    <w:rsid w:val="006003FC"/>
    <w:rsid w:val="00605278"/>
    <w:rsid w:val="0061272A"/>
    <w:rsid w:val="0061344B"/>
    <w:rsid w:val="00627A4A"/>
    <w:rsid w:val="00630F4B"/>
    <w:rsid w:val="00634BCF"/>
    <w:rsid w:val="006370BD"/>
    <w:rsid w:val="00637F0B"/>
    <w:rsid w:val="00640C60"/>
    <w:rsid w:val="00641BB2"/>
    <w:rsid w:val="00652006"/>
    <w:rsid w:val="0065353D"/>
    <w:rsid w:val="00655DFE"/>
    <w:rsid w:val="00663EDC"/>
    <w:rsid w:val="00665898"/>
    <w:rsid w:val="006674C8"/>
    <w:rsid w:val="00667B70"/>
    <w:rsid w:val="00682078"/>
    <w:rsid w:val="00691AC9"/>
    <w:rsid w:val="0069718F"/>
    <w:rsid w:val="006A188B"/>
    <w:rsid w:val="006A3AAF"/>
    <w:rsid w:val="006B3D80"/>
    <w:rsid w:val="006B5A01"/>
    <w:rsid w:val="006B7BE7"/>
    <w:rsid w:val="006B7F28"/>
    <w:rsid w:val="006C05EE"/>
    <w:rsid w:val="006D174E"/>
    <w:rsid w:val="006D3913"/>
    <w:rsid w:val="006D39B2"/>
    <w:rsid w:val="006E3DF3"/>
    <w:rsid w:val="006F0963"/>
    <w:rsid w:val="006F338D"/>
    <w:rsid w:val="00706436"/>
    <w:rsid w:val="007111AD"/>
    <w:rsid w:val="007154A5"/>
    <w:rsid w:val="0072221C"/>
    <w:rsid w:val="00724EAB"/>
    <w:rsid w:val="007300A0"/>
    <w:rsid w:val="0073459B"/>
    <w:rsid w:val="00735201"/>
    <w:rsid w:val="00735BAB"/>
    <w:rsid w:val="00740107"/>
    <w:rsid w:val="0074119C"/>
    <w:rsid w:val="007453A1"/>
    <w:rsid w:val="00747EEA"/>
    <w:rsid w:val="00750E9B"/>
    <w:rsid w:val="007550AF"/>
    <w:rsid w:val="007566CD"/>
    <w:rsid w:val="0075765F"/>
    <w:rsid w:val="00764B9D"/>
    <w:rsid w:val="00770CF3"/>
    <w:rsid w:val="00787A75"/>
    <w:rsid w:val="007A1038"/>
    <w:rsid w:val="007A17F9"/>
    <w:rsid w:val="007A3179"/>
    <w:rsid w:val="007A79EA"/>
    <w:rsid w:val="007B34F1"/>
    <w:rsid w:val="007C5B2E"/>
    <w:rsid w:val="007C6403"/>
    <w:rsid w:val="007D235A"/>
    <w:rsid w:val="007D610D"/>
    <w:rsid w:val="007D77A4"/>
    <w:rsid w:val="007E0A75"/>
    <w:rsid w:val="007E458C"/>
    <w:rsid w:val="007E4D00"/>
    <w:rsid w:val="007E58BE"/>
    <w:rsid w:val="007E7CAF"/>
    <w:rsid w:val="007F0B25"/>
    <w:rsid w:val="007F2E47"/>
    <w:rsid w:val="00800970"/>
    <w:rsid w:val="00803F28"/>
    <w:rsid w:val="00811005"/>
    <w:rsid w:val="0081307E"/>
    <w:rsid w:val="00814A4E"/>
    <w:rsid w:val="00817536"/>
    <w:rsid w:val="00832221"/>
    <w:rsid w:val="00847262"/>
    <w:rsid w:val="0085651C"/>
    <w:rsid w:val="00863696"/>
    <w:rsid w:val="0086670A"/>
    <w:rsid w:val="008745BA"/>
    <w:rsid w:val="0088242D"/>
    <w:rsid w:val="00891B26"/>
    <w:rsid w:val="00891E80"/>
    <w:rsid w:val="00893322"/>
    <w:rsid w:val="008934F3"/>
    <w:rsid w:val="008A13AB"/>
    <w:rsid w:val="008A389E"/>
    <w:rsid w:val="008A6362"/>
    <w:rsid w:val="008B21F3"/>
    <w:rsid w:val="008B3DD5"/>
    <w:rsid w:val="008B64E2"/>
    <w:rsid w:val="008B6BF3"/>
    <w:rsid w:val="008C0306"/>
    <w:rsid w:val="008C36D4"/>
    <w:rsid w:val="008C3BBB"/>
    <w:rsid w:val="008D5574"/>
    <w:rsid w:val="008D5C1C"/>
    <w:rsid w:val="008E3775"/>
    <w:rsid w:val="008E6B2A"/>
    <w:rsid w:val="008F61E5"/>
    <w:rsid w:val="009028CB"/>
    <w:rsid w:val="00905773"/>
    <w:rsid w:val="009069E2"/>
    <w:rsid w:val="00906A42"/>
    <w:rsid w:val="00907527"/>
    <w:rsid w:val="00912E10"/>
    <w:rsid w:val="00913984"/>
    <w:rsid w:val="00916922"/>
    <w:rsid w:val="00931598"/>
    <w:rsid w:val="0093292D"/>
    <w:rsid w:val="00936B55"/>
    <w:rsid w:val="009372E2"/>
    <w:rsid w:val="00942211"/>
    <w:rsid w:val="00951BD1"/>
    <w:rsid w:val="00957B24"/>
    <w:rsid w:val="00964625"/>
    <w:rsid w:val="009651F6"/>
    <w:rsid w:val="00970158"/>
    <w:rsid w:val="00970887"/>
    <w:rsid w:val="00970E92"/>
    <w:rsid w:val="009732B5"/>
    <w:rsid w:val="00974531"/>
    <w:rsid w:val="009765A7"/>
    <w:rsid w:val="009775BE"/>
    <w:rsid w:val="009777D4"/>
    <w:rsid w:val="00980A9D"/>
    <w:rsid w:val="00985692"/>
    <w:rsid w:val="0098701D"/>
    <w:rsid w:val="00992B60"/>
    <w:rsid w:val="00993C92"/>
    <w:rsid w:val="009A04F0"/>
    <w:rsid w:val="009A49A1"/>
    <w:rsid w:val="009A55DE"/>
    <w:rsid w:val="009B0362"/>
    <w:rsid w:val="009B1398"/>
    <w:rsid w:val="009C3327"/>
    <w:rsid w:val="009C444A"/>
    <w:rsid w:val="009C6313"/>
    <w:rsid w:val="009C7988"/>
    <w:rsid w:val="009D2129"/>
    <w:rsid w:val="009D2FBB"/>
    <w:rsid w:val="009D6FC4"/>
    <w:rsid w:val="009E0D4D"/>
    <w:rsid w:val="009E1F19"/>
    <w:rsid w:val="009E4837"/>
    <w:rsid w:val="009E5F65"/>
    <w:rsid w:val="009F2B7E"/>
    <w:rsid w:val="009F31F6"/>
    <w:rsid w:val="009F6AE0"/>
    <w:rsid w:val="00A03A8F"/>
    <w:rsid w:val="00A0753E"/>
    <w:rsid w:val="00A07949"/>
    <w:rsid w:val="00A16714"/>
    <w:rsid w:val="00A17B1A"/>
    <w:rsid w:val="00A24361"/>
    <w:rsid w:val="00A25571"/>
    <w:rsid w:val="00A31521"/>
    <w:rsid w:val="00A332C3"/>
    <w:rsid w:val="00A34639"/>
    <w:rsid w:val="00A40594"/>
    <w:rsid w:val="00A4259D"/>
    <w:rsid w:val="00A520EE"/>
    <w:rsid w:val="00A55013"/>
    <w:rsid w:val="00A67581"/>
    <w:rsid w:val="00A67E9C"/>
    <w:rsid w:val="00A72D87"/>
    <w:rsid w:val="00A8400B"/>
    <w:rsid w:val="00A848E1"/>
    <w:rsid w:val="00A84928"/>
    <w:rsid w:val="00A86FCD"/>
    <w:rsid w:val="00A92048"/>
    <w:rsid w:val="00A94CA3"/>
    <w:rsid w:val="00AA032E"/>
    <w:rsid w:val="00AD51A1"/>
    <w:rsid w:val="00AE029A"/>
    <w:rsid w:val="00AE0894"/>
    <w:rsid w:val="00AE0D23"/>
    <w:rsid w:val="00AE325D"/>
    <w:rsid w:val="00AF02D5"/>
    <w:rsid w:val="00B063DD"/>
    <w:rsid w:val="00B26946"/>
    <w:rsid w:val="00B44473"/>
    <w:rsid w:val="00B45F42"/>
    <w:rsid w:val="00B51303"/>
    <w:rsid w:val="00B52FC7"/>
    <w:rsid w:val="00B6528C"/>
    <w:rsid w:val="00B87311"/>
    <w:rsid w:val="00B90350"/>
    <w:rsid w:val="00B90DD5"/>
    <w:rsid w:val="00B93243"/>
    <w:rsid w:val="00BA10CD"/>
    <w:rsid w:val="00BA355B"/>
    <w:rsid w:val="00BA51A1"/>
    <w:rsid w:val="00BB1D22"/>
    <w:rsid w:val="00BB659A"/>
    <w:rsid w:val="00BB7BD7"/>
    <w:rsid w:val="00BE4DA6"/>
    <w:rsid w:val="00BE69BB"/>
    <w:rsid w:val="00BF6004"/>
    <w:rsid w:val="00BF71B8"/>
    <w:rsid w:val="00BF7586"/>
    <w:rsid w:val="00C03D24"/>
    <w:rsid w:val="00C143FC"/>
    <w:rsid w:val="00C17C90"/>
    <w:rsid w:val="00C34E37"/>
    <w:rsid w:val="00C445A9"/>
    <w:rsid w:val="00C50059"/>
    <w:rsid w:val="00C53864"/>
    <w:rsid w:val="00C542DA"/>
    <w:rsid w:val="00C56185"/>
    <w:rsid w:val="00C70D1B"/>
    <w:rsid w:val="00C71DF8"/>
    <w:rsid w:val="00C81983"/>
    <w:rsid w:val="00C85625"/>
    <w:rsid w:val="00C90B71"/>
    <w:rsid w:val="00C9592F"/>
    <w:rsid w:val="00C969BB"/>
    <w:rsid w:val="00C97829"/>
    <w:rsid w:val="00CA02D9"/>
    <w:rsid w:val="00CA0BCA"/>
    <w:rsid w:val="00CA3420"/>
    <w:rsid w:val="00CB060B"/>
    <w:rsid w:val="00CB42CE"/>
    <w:rsid w:val="00CB5B4F"/>
    <w:rsid w:val="00CC083B"/>
    <w:rsid w:val="00CC36B7"/>
    <w:rsid w:val="00CC7214"/>
    <w:rsid w:val="00CC7250"/>
    <w:rsid w:val="00CE0132"/>
    <w:rsid w:val="00CE3A0B"/>
    <w:rsid w:val="00CE52E6"/>
    <w:rsid w:val="00CF4826"/>
    <w:rsid w:val="00CF7821"/>
    <w:rsid w:val="00D03656"/>
    <w:rsid w:val="00D0443D"/>
    <w:rsid w:val="00D17A7A"/>
    <w:rsid w:val="00D21447"/>
    <w:rsid w:val="00D23798"/>
    <w:rsid w:val="00D35E2A"/>
    <w:rsid w:val="00D36A8F"/>
    <w:rsid w:val="00D52BC6"/>
    <w:rsid w:val="00D5452A"/>
    <w:rsid w:val="00D548E7"/>
    <w:rsid w:val="00D56641"/>
    <w:rsid w:val="00D633FC"/>
    <w:rsid w:val="00D70446"/>
    <w:rsid w:val="00D74CF2"/>
    <w:rsid w:val="00D765BA"/>
    <w:rsid w:val="00D806E1"/>
    <w:rsid w:val="00D86A12"/>
    <w:rsid w:val="00D91E21"/>
    <w:rsid w:val="00D94C57"/>
    <w:rsid w:val="00D953CA"/>
    <w:rsid w:val="00DA0CC0"/>
    <w:rsid w:val="00DA31F9"/>
    <w:rsid w:val="00DA794B"/>
    <w:rsid w:val="00DB6F92"/>
    <w:rsid w:val="00DC09BB"/>
    <w:rsid w:val="00DC6EF9"/>
    <w:rsid w:val="00DD0DE5"/>
    <w:rsid w:val="00DD3AF9"/>
    <w:rsid w:val="00DD68FB"/>
    <w:rsid w:val="00DF3E68"/>
    <w:rsid w:val="00DF4357"/>
    <w:rsid w:val="00DF6AA7"/>
    <w:rsid w:val="00E034CB"/>
    <w:rsid w:val="00E0543B"/>
    <w:rsid w:val="00E06985"/>
    <w:rsid w:val="00E11AE9"/>
    <w:rsid w:val="00E15A79"/>
    <w:rsid w:val="00E21A0A"/>
    <w:rsid w:val="00E2458A"/>
    <w:rsid w:val="00E3080C"/>
    <w:rsid w:val="00E55C8B"/>
    <w:rsid w:val="00E62A6D"/>
    <w:rsid w:val="00E63F42"/>
    <w:rsid w:val="00E65CF4"/>
    <w:rsid w:val="00E73B24"/>
    <w:rsid w:val="00E73C60"/>
    <w:rsid w:val="00E75532"/>
    <w:rsid w:val="00E82A6C"/>
    <w:rsid w:val="00E876FD"/>
    <w:rsid w:val="00E91647"/>
    <w:rsid w:val="00E93137"/>
    <w:rsid w:val="00E95420"/>
    <w:rsid w:val="00E955E9"/>
    <w:rsid w:val="00E97F5E"/>
    <w:rsid w:val="00EA4B93"/>
    <w:rsid w:val="00EA646D"/>
    <w:rsid w:val="00EA6B20"/>
    <w:rsid w:val="00EA7EDC"/>
    <w:rsid w:val="00EB42C4"/>
    <w:rsid w:val="00EB45D6"/>
    <w:rsid w:val="00EB58E7"/>
    <w:rsid w:val="00EB5E96"/>
    <w:rsid w:val="00EC2DF1"/>
    <w:rsid w:val="00EC6135"/>
    <w:rsid w:val="00EC7C8C"/>
    <w:rsid w:val="00ED2A8D"/>
    <w:rsid w:val="00ED31D9"/>
    <w:rsid w:val="00ED5C7E"/>
    <w:rsid w:val="00EE11E0"/>
    <w:rsid w:val="00EE2025"/>
    <w:rsid w:val="00EE4894"/>
    <w:rsid w:val="00EE6230"/>
    <w:rsid w:val="00EE7919"/>
    <w:rsid w:val="00EF21C1"/>
    <w:rsid w:val="00EF48BB"/>
    <w:rsid w:val="00EF7B88"/>
    <w:rsid w:val="00F0184C"/>
    <w:rsid w:val="00F01D7D"/>
    <w:rsid w:val="00F11E1A"/>
    <w:rsid w:val="00F11F0E"/>
    <w:rsid w:val="00F15937"/>
    <w:rsid w:val="00F20B11"/>
    <w:rsid w:val="00F222D1"/>
    <w:rsid w:val="00F26052"/>
    <w:rsid w:val="00F37531"/>
    <w:rsid w:val="00F4372B"/>
    <w:rsid w:val="00F4501E"/>
    <w:rsid w:val="00F5199E"/>
    <w:rsid w:val="00F67324"/>
    <w:rsid w:val="00F72456"/>
    <w:rsid w:val="00F76317"/>
    <w:rsid w:val="00F80CEF"/>
    <w:rsid w:val="00F81E75"/>
    <w:rsid w:val="00F8566C"/>
    <w:rsid w:val="00F918F1"/>
    <w:rsid w:val="00F9277E"/>
    <w:rsid w:val="00F94630"/>
    <w:rsid w:val="00FA0376"/>
    <w:rsid w:val="00FA2198"/>
    <w:rsid w:val="00FA4426"/>
    <w:rsid w:val="00FB2CB3"/>
    <w:rsid w:val="00FC2CAC"/>
    <w:rsid w:val="00FC53B0"/>
    <w:rsid w:val="00FC5C74"/>
    <w:rsid w:val="00FD0022"/>
    <w:rsid w:val="00FD605C"/>
    <w:rsid w:val="00FE28D5"/>
    <w:rsid w:val="00FE3663"/>
    <w:rsid w:val="00FE70A8"/>
    <w:rsid w:val="00FF23E9"/>
    <w:rsid w:val="00FF59BE"/>
  </w:rsids>
  <m:mathPr>
    <m:mathFont m:val="Cambria Math"/>
    <m:brkBin m:val="before"/>
    <m:brkBinSub m:val="--"/>
    <m:smallFrac m:val="0"/>
    <m:dispDef/>
    <m:lMargin m:val="0"/>
    <m:rMargin m:val="0"/>
    <m:defJc m:val="centerGroup"/>
    <m:wrapIndent m:val="1440"/>
    <m:intLim m:val="subSup"/>
    <m:naryLim m:val="undOvr"/>
  </m:mathPr>
  <w:attachedSchema w:val="schemas-tilde-lt/tildestengine"/>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9C3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2CB3"/>
    <w:rPr>
      <w:sz w:val="24"/>
      <w:szCs w:val="24"/>
      <w:lang w:eastAsia="en-US"/>
    </w:rPr>
  </w:style>
  <w:style w:type="paragraph" w:styleId="Antrat1">
    <w:name w:val="heading 1"/>
    <w:basedOn w:val="prastasis"/>
    <w:next w:val="prastasis"/>
    <w:link w:val="Antrat1Diagrama"/>
    <w:qFormat/>
    <w:locked/>
    <w:rsid w:val="00414DA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next w:val="prastasis"/>
    <w:link w:val="Antrat3Diagrama"/>
    <w:uiPriority w:val="99"/>
    <w:qFormat/>
    <w:locked/>
    <w:rsid w:val="00496F60"/>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9"/>
    <w:locked/>
    <w:rsid w:val="00515E3F"/>
    <w:rPr>
      <w:rFonts w:ascii="Cambria" w:hAnsi="Cambria" w:cs="Times New Roman"/>
      <w:b/>
      <w:bCs/>
      <w:sz w:val="26"/>
      <w:szCs w:val="26"/>
      <w:lang w:eastAsia="en-US"/>
    </w:rPr>
  </w:style>
  <w:style w:type="paragraph" w:styleId="Antrats">
    <w:name w:val="header"/>
    <w:basedOn w:val="prastasis"/>
    <w:link w:val="AntratsDiagrama"/>
    <w:uiPriority w:val="99"/>
    <w:rsid w:val="00FB2CB3"/>
    <w:pPr>
      <w:tabs>
        <w:tab w:val="center" w:pos="4819"/>
        <w:tab w:val="right" w:pos="9638"/>
      </w:tabs>
    </w:pPr>
  </w:style>
  <w:style w:type="character" w:customStyle="1" w:styleId="AntratsDiagrama">
    <w:name w:val="Antraštės Diagrama"/>
    <w:basedOn w:val="Numatytasispastraiposriftas"/>
    <w:link w:val="Antrats"/>
    <w:uiPriority w:val="99"/>
    <w:locked/>
    <w:rsid w:val="009372E2"/>
    <w:rPr>
      <w:rFonts w:cs="Times New Roman"/>
      <w:sz w:val="24"/>
      <w:szCs w:val="24"/>
      <w:lang w:eastAsia="en-US"/>
    </w:rPr>
  </w:style>
  <w:style w:type="paragraph" w:styleId="Porat">
    <w:name w:val="footer"/>
    <w:basedOn w:val="prastasis"/>
    <w:link w:val="PoratDiagrama"/>
    <w:uiPriority w:val="99"/>
    <w:rsid w:val="00FB2CB3"/>
    <w:pPr>
      <w:tabs>
        <w:tab w:val="center" w:pos="4819"/>
        <w:tab w:val="right" w:pos="9638"/>
      </w:tabs>
    </w:pPr>
  </w:style>
  <w:style w:type="character" w:customStyle="1" w:styleId="PoratDiagrama">
    <w:name w:val="Poraštė Diagrama"/>
    <w:basedOn w:val="Numatytasispastraiposriftas"/>
    <w:link w:val="Porat"/>
    <w:uiPriority w:val="99"/>
    <w:semiHidden/>
    <w:locked/>
    <w:rsid w:val="009372E2"/>
    <w:rPr>
      <w:rFonts w:cs="Times New Roman"/>
      <w:sz w:val="24"/>
      <w:szCs w:val="24"/>
      <w:lang w:eastAsia="en-US"/>
    </w:rPr>
  </w:style>
  <w:style w:type="table" w:styleId="Lentelstinklelis">
    <w:name w:val="Table Grid"/>
    <w:basedOn w:val="prastojilentel"/>
    <w:uiPriority w:val="99"/>
    <w:rsid w:val="00FB2CB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D94C57"/>
    <w:pPr>
      <w:spacing w:before="100" w:beforeAutospacing="1" w:after="100" w:afterAutospacing="1"/>
    </w:pPr>
    <w:rPr>
      <w:lang w:eastAsia="lt-LT"/>
    </w:rPr>
  </w:style>
  <w:style w:type="paragraph" w:styleId="Pagrindiniotekstotrauka">
    <w:name w:val="Body Text Indent"/>
    <w:basedOn w:val="prastasis"/>
    <w:link w:val="PagrindiniotekstotraukaDiagrama"/>
    <w:uiPriority w:val="99"/>
    <w:rsid w:val="002D6BD4"/>
    <w:pPr>
      <w:spacing w:after="120"/>
      <w:ind w:left="283"/>
    </w:pPr>
    <w:rPr>
      <w:lang w:val="en-GB"/>
    </w:rPr>
  </w:style>
  <w:style w:type="character" w:customStyle="1" w:styleId="PagrindiniotekstotraukaDiagrama">
    <w:name w:val="Pagrindinio teksto įtrauka Diagrama"/>
    <w:basedOn w:val="Numatytasispastraiposriftas"/>
    <w:link w:val="Pagrindiniotekstotrauka"/>
    <w:uiPriority w:val="99"/>
    <w:semiHidden/>
    <w:locked/>
    <w:rsid w:val="00F4372B"/>
    <w:rPr>
      <w:rFonts w:cs="Times New Roman"/>
      <w:sz w:val="24"/>
      <w:szCs w:val="24"/>
      <w:lang w:eastAsia="en-US"/>
    </w:rPr>
  </w:style>
  <w:style w:type="paragraph" w:styleId="Sraas2">
    <w:name w:val="List 2"/>
    <w:basedOn w:val="prastasis"/>
    <w:uiPriority w:val="99"/>
    <w:rsid w:val="00496F60"/>
    <w:pPr>
      <w:ind w:left="566" w:hanging="283"/>
    </w:pPr>
  </w:style>
  <w:style w:type="paragraph" w:styleId="Pagrindinistekstas">
    <w:name w:val="Body Text"/>
    <w:basedOn w:val="prastasis"/>
    <w:link w:val="PagrindinistekstasDiagrama"/>
    <w:uiPriority w:val="99"/>
    <w:rsid w:val="00496F60"/>
    <w:pPr>
      <w:spacing w:after="120"/>
    </w:pPr>
  </w:style>
  <w:style w:type="character" w:customStyle="1" w:styleId="PagrindinistekstasDiagrama">
    <w:name w:val="Pagrindinis tekstas Diagrama"/>
    <w:basedOn w:val="Numatytasispastraiposriftas"/>
    <w:link w:val="Pagrindinistekstas"/>
    <w:uiPriority w:val="99"/>
    <w:semiHidden/>
    <w:locked/>
    <w:rsid w:val="00515E3F"/>
    <w:rPr>
      <w:rFonts w:cs="Times New Roman"/>
      <w:sz w:val="24"/>
      <w:szCs w:val="24"/>
      <w:lang w:eastAsia="en-US"/>
    </w:rPr>
  </w:style>
  <w:style w:type="paragraph" w:styleId="Pagrindiniotekstopirmatrauka">
    <w:name w:val="Body Text First Indent"/>
    <w:basedOn w:val="Pagrindinistekstas"/>
    <w:link w:val="PagrindiniotekstopirmatraukaDiagrama"/>
    <w:uiPriority w:val="99"/>
    <w:rsid w:val="00496F60"/>
    <w:pPr>
      <w:ind w:firstLine="210"/>
    </w:pPr>
  </w:style>
  <w:style w:type="character" w:customStyle="1" w:styleId="PagrindiniotekstopirmatraukaDiagrama">
    <w:name w:val="Pagrindinio teksto pirma įtrauka Diagrama"/>
    <w:basedOn w:val="PagrindinistekstasDiagrama"/>
    <w:link w:val="Pagrindiniotekstopirmatrauka"/>
    <w:uiPriority w:val="99"/>
    <w:locked/>
    <w:rsid w:val="00515E3F"/>
    <w:rPr>
      <w:rFonts w:cs="Times New Roman"/>
      <w:sz w:val="24"/>
      <w:szCs w:val="24"/>
      <w:lang w:eastAsia="en-US"/>
    </w:rPr>
  </w:style>
  <w:style w:type="paragraph" w:customStyle="1" w:styleId="TableContents">
    <w:name w:val="Table Contents"/>
    <w:basedOn w:val="Pagrindinistekstas"/>
    <w:uiPriority w:val="99"/>
    <w:rsid w:val="00CC36B7"/>
    <w:pPr>
      <w:widowControl w:val="0"/>
      <w:suppressLineNumbers/>
      <w:suppressAutoHyphens/>
    </w:pPr>
    <w:rPr>
      <w:rFonts w:cs="Tahoma"/>
      <w:szCs w:val="20"/>
    </w:rPr>
  </w:style>
  <w:style w:type="paragraph" w:styleId="Sraopastraipa">
    <w:name w:val="List Paragraph"/>
    <w:basedOn w:val="prastasis"/>
    <w:link w:val="SraopastraipaDiagrama"/>
    <w:uiPriority w:val="34"/>
    <w:qFormat/>
    <w:rsid w:val="00803F28"/>
    <w:pPr>
      <w:ind w:left="720"/>
      <w:contextualSpacing/>
    </w:pPr>
    <w:rPr>
      <w:sz w:val="20"/>
      <w:szCs w:val="20"/>
      <w:lang w:val="en-US" w:eastAsia="lt-LT"/>
    </w:rPr>
  </w:style>
  <w:style w:type="paragraph" w:styleId="Debesliotekstas">
    <w:name w:val="Balloon Text"/>
    <w:basedOn w:val="prastasis"/>
    <w:link w:val="DebesliotekstasDiagrama"/>
    <w:uiPriority w:val="99"/>
    <w:semiHidden/>
    <w:unhideWhenUsed/>
    <w:rsid w:val="00BF758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F7586"/>
    <w:rPr>
      <w:rFonts w:ascii="Tahoma" w:hAnsi="Tahoma" w:cs="Tahoma"/>
      <w:sz w:val="16"/>
      <w:szCs w:val="16"/>
      <w:lang w:eastAsia="en-US"/>
    </w:rPr>
  </w:style>
  <w:style w:type="character" w:styleId="Hipersaitas">
    <w:name w:val="Hyperlink"/>
    <w:basedOn w:val="Numatytasispastraiposriftas"/>
    <w:uiPriority w:val="99"/>
    <w:unhideWhenUsed/>
    <w:rsid w:val="000844D9"/>
    <w:rPr>
      <w:color w:val="0000FF" w:themeColor="hyperlink"/>
      <w:u w:val="single"/>
    </w:rPr>
  </w:style>
  <w:style w:type="character" w:customStyle="1" w:styleId="Antrat1Diagrama">
    <w:name w:val="Antraštė 1 Diagrama"/>
    <w:basedOn w:val="Numatytasispastraiposriftas"/>
    <w:link w:val="Antrat1"/>
    <w:rsid w:val="00414DAE"/>
    <w:rPr>
      <w:rFonts w:asciiTheme="majorHAnsi" w:eastAsiaTheme="majorEastAsia" w:hAnsiTheme="majorHAnsi" w:cstheme="majorBidi"/>
      <w:b/>
      <w:bCs/>
      <w:color w:val="365F91" w:themeColor="accent1" w:themeShade="BF"/>
      <w:sz w:val="28"/>
      <w:szCs w:val="28"/>
      <w:lang w:eastAsia="en-US"/>
    </w:rPr>
  </w:style>
  <w:style w:type="paragraph" w:styleId="Komentarotekstas">
    <w:name w:val="annotation text"/>
    <w:basedOn w:val="prastasis"/>
    <w:link w:val="KomentarotekstasDiagrama"/>
    <w:rsid w:val="009E4837"/>
    <w:rPr>
      <w:sz w:val="20"/>
      <w:szCs w:val="20"/>
      <w:lang w:eastAsia="lt-LT"/>
    </w:rPr>
  </w:style>
  <w:style w:type="character" w:customStyle="1" w:styleId="KomentarotekstasDiagrama">
    <w:name w:val="Komentaro tekstas Diagrama"/>
    <w:basedOn w:val="Numatytasispastraiposriftas"/>
    <w:link w:val="Komentarotekstas"/>
    <w:rsid w:val="009E4837"/>
    <w:rPr>
      <w:sz w:val="20"/>
      <w:szCs w:val="20"/>
    </w:rPr>
  </w:style>
  <w:style w:type="paragraph" w:customStyle="1" w:styleId="MAZAS">
    <w:name w:val="MAZAS"/>
    <w:rsid w:val="004A0A76"/>
    <w:pPr>
      <w:autoSpaceDE w:val="0"/>
      <w:autoSpaceDN w:val="0"/>
      <w:adjustRightInd w:val="0"/>
      <w:ind w:firstLine="312"/>
      <w:jc w:val="both"/>
    </w:pPr>
    <w:rPr>
      <w:rFonts w:ascii="TimesLT" w:hAnsi="TimesLT"/>
      <w:color w:val="000000"/>
      <w:sz w:val="8"/>
      <w:szCs w:val="8"/>
      <w:lang w:val="en-US" w:eastAsia="en-US"/>
    </w:rPr>
  </w:style>
  <w:style w:type="character" w:styleId="Komentaronuoroda">
    <w:name w:val="annotation reference"/>
    <w:basedOn w:val="Numatytasispastraiposriftas"/>
    <w:uiPriority w:val="99"/>
    <w:semiHidden/>
    <w:unhideWhenUsed/>
    <w:rsid w:val="0073459B"/>
    <w:rPr>
      <w:sz w:val="16"/>
      <w:szCs w:val="16"/>
    </w:rPr>
  </w:style>
  <w:style w:type="paragraph" w:styleId="Komentarotema">
    <w:name w:val="annotation subject"/>
    <w:basedOn w:val="Komentarotekstas"/>
    <w:next w:val="Komentarotekstas"/>
    <w:link w:val="KomentarotemaDiagrama"/>
    <w:uiPriority w:val="99"/>
    <w:semiHidden/>
    <w:unhideWhenUsed/>
    <w:rsid w:val="0073459B"/>
    <w:rPr>
      <w:b/>
      <w:bCs/>
      <w:lang w:eastAsia="en-US"/>
    </w:rPr>
  </w:style>
  <w:style w:type="character" w:customStyle="1" w:styleId="KomentarotemaDiagrama">
    <w:name w:val="Komentaro tema Diagrama"/>
    <w:basedOn w:val="KomentarotekstasDiagrama"/>
    <w:link w:val="Komentarotema"/>
    <w:uiPriority w:val="99"/>
    <w:semiHidden/>
    <w:rsid w:val="0073459B"/>
    <w:rPr>
      <w:b/>
      <w:bCs/>
      <w:sz w:val="20"/>
      <w:szCs w:val="20"/>
      <w:lang w:eastAsia="en-US"/>
    </w:rPr>
  </w:style>
  <w:style w:type="paragraph" w:customStyle="1" w:styleId="Default">
    <w:name w:val="Default"/>
    <w:rsid w:val="008745BA"/>
    <w:pPr>
      <w:autoSpaceDE w:val="0"/>
      <w:autoSpaceDN w:val="0"/>
      <w:adjustRightInd w:val="0"/>
    </w:pPr>
    <w:rPr>
      <w:color w:val="000000"/>
      <w:sz w:val="24"/>
      <w:szCs w:val="24"/>
    </w:rPr>
  </w:style>
  <w:style w:type="character" w:customStyle="1" w:styleId="SraopastraipaDiagrama">
    <w:name w:val="Sąrašo pastraipa Diagrama"/>
    <w:link w:val="Sraopastraipa"/>
    <w:uiPriority w:val="34"/>
    <w:locked/>
    <w:rsid w:val="00E0543B"/>
    <w:rPr>
      <w:sz w:val="20"/>
      <w:szCs w:val="20"/>
      <w:lang w:val="en-US"/>
    </w:rPr>
  </w:style>
  <w:style w:type="paragraph" w:styleId="Pataisymai">
    <w:name w:val="Revision"/>
    <w:hidden/>
    <w:uiPriority w:val="99"/>
    <w:semiHidden/>
    <w:rsid w:val="008B6BF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74290">
      <w:bodyDiv w:val="1"/>
      <w:marLeft w:val="0"/>
      <w:marRight w:val="0"/>
      <w:marTop w:val="0"/>
      <w:marBottom w:val="0"/>
      <w:divBdr>
        <w:top w:val="none" w:sz="0" w:space="0" w:color="auto"/>
        <w:left w:val="none" w:sz="0" w:space="0" w:color="auto"/>
        <w:bottom w:val="none" w:sz="0" w:space="0" w:color="auto"/>
        <w:right w:val="none" w:sz="0" w:space="0" w:color="auto"/>
      </w:divBdr>
    </w:div>
    <w:div w:id="766195357">
      <w:marLeft w:val="0"/>
      <w:marRight w:val="0"/>
      <w:marTop w:val="0"/>
      <w:marBottom w:val="0"/>
      <w:divBdr>
        <w:top w:val="none" w:sz="0" w:space="0" w:color="auto"/>
        <w:left w:val="none" w:sz="0" w:space="0" w:color="auto"/>
        <w:bottom w:val="none" w:sz="0" w:space="0" w:color="auto"/>
        <w:right w:val="none" w:sz="0" w:space="0" w:color="auto"/>
      </w:divBdr>
    </w:div>
    <w:div w:id="790780895">
      <w:bodyDiv w:val="1"/>
      <w:marLeft w:val="0"/>
      <w:marRight w:val="0"/>
      <w:marTop w:val="0"/>
      <w:marBottom w:val="0"/>
      <w:divBdr>
        <w:top w:val="none" w:sz="0" w:space="0" w:color="auto"/>
        <w:left w:val="none" w:sz="0" w:space="0" w:color="auto"/>
        <w:bottom w:val="none" w:sz="0" w:space="0" w:color="auto"/>
        <w:right w:val="none" w:sz="0" w:space="0" w:color="auto"/>
      </w:divBdr>
    </w:div>
    <w:div w:id="1018239407">
      <w:bodyDiv w:val="1"/>
      <w:marLeft w:val="0"/>
      <w:marRight w:val="0"/>
      <w:marTop w:val="0"/>
      <w:marBottom w:val="0"/>
      <w:divBdr>
        <w:top w:val="none" w:sz="0" w:space="0" w:color="auto"/>
        <w:left w:val="none" w:sz="0" w:space="0" w:color="auto"/>
        <w:bottom w:val="none" w:sz="0" w:space="0" w:color="auto"/>
        <w:right w:val="none" w:sz="0" w:space="0" w:color="auto"/>
      </w:divBdr>
    </w:div>
    <w:div w:id="1041322666">
      <w:bodyDiv w:val="1"/>
      <w:marLeft w:val="0"/>
      <w:marRight w:val="0"/>
      <w:marTop w:val="0"/>
      <w:marBottom w:val="0"/>
      <w:divBdr>
        <w:top w:val="none" w:sz="0" w:space="0" w:color="auto"/>
        <w:left w:val="none" w:sz="0" w:space="0" w:color="auto"/>
        <w:bottom w:val="none" w:sz="0" w:space="0" w:color="auto"/>
        <w:right w:val="none" w:sz="0" w:space="0" w:color="auto"/>
      </w:divBdr>
    </w:div>
    <w:div w:id="115287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7AE3055B076EFC47B47E0E8117B4E324" ma:contentTypeVersion="14" ma:contentTypeDescription="Kurkite naują dokumentą." ma:contentTypeScope="" ma:versionID="5939f1f6b0623d01d72a4f25e0d6ff12">
  <xsd:schema xmlns:xsd="http://www.w3.org/2001/XMLSchema" xmlns:xs="http://www.w3.org/2001/XMLSchema" xmlns:p="http://schemas.microsoft.com/office/2006/metadata/properties" xmlns:ns3="4e23cc1b-9a80-4874-8477-57d61452a5a2" xmlns:ns4="4951e8bc-0688-4905-ac18-3a3ade69c2fc" targetNamespace="http://schemas.microsoft.com/office/2006/metadata/properties" ma:root="true" ma:fieldsID="d40d2859d71e0045d3ab2268c877e37c" ns3:_="" ns4:_="">
    <xsd:import namespace="4e23cc1b-9a80-4874-8477-57d61452a5a2"/>
    <xsd:import namespace="4951e8bc-0688-4905-ac18-3a3ade69c2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3cc1b-9a80-4874-8477-57d61452a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51e8bc-0688-4905-ac18-3a3ade69c2fc"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A2B488-2AF2-4F73-872E-F717616462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107834-2EAD-4395-BEB9-98FD7BAAF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3cc1b-9a80-4874-8477-57d61452a5a2"/>
    <ds:schemaRef ds:uri="4951e8bc-0688-4905-ac18-3a3ade69c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D7CB20-9C68-4758-AB20-A8476BE1EAFA}">
  <ds:schemaRefs>
    <ds:schemaRef ds:uri="http://schemas.openxmlformats.org/officeDocument/2006/bibliography"/>
  </ds:schemaRefs>
</ds:datastoreItem>
</file>

<file path=customXml/itemProps4.xml><?xml version="1.0" encoding="utf-8"?>
<ds:datastoreItem xmlns:ds="http://schemas.openxmlformats.org/officeDocument/2006/customXml" ds:itemID="{3B3E65DB-CCE5-4435-B226-9F9AACB63A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5916</Characters>
  <Application>Microsoft Office Word</Application>
  <DocSecurity>4</DocSecurity>
  <Lines>49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2024-02-20T08:37:00Z</dcterms:created>
  <dcterms:modified xsi:type="dcterms:W3CDTF">2024-02-20T08:37:00Z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0x0101007AE3055B076EFC47B47E0E8117B4E324</vt:lpwstr>
  </property>
</Properties>
</file>