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SALININKŲ G. 49 (KADASTRO NR. 0101/0080:230), SALININKŲ G. 45 (KADASTRO NR. 0101/0080:1441), SKLYPO (KADASTRO NR. 0101/0080:195) IR GRETIMOS TERITORIJOS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CBCDC2D" w14:textId="77777777" w:rsidR="00FC645D" w:rsidRPr="00C06E1F" w:rsidRDefault="00FC645D" w:rsidP="00FC645D">
      <w:pPr>
        <w:spacing w:line="360" w:lineRule="auto"/>
        <w:ind w:firstLine="851"/>
        <w:jc w:val="both"/>
        <w:rPr>
          <w:lang w:val="lt-LT"/>
        </w:rPr>
      </w:pPr>
      <w:r w:rsidRPr="00C06E1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C06E1F">
        <w:rPr>
          <w:lang w:val="lt-LT"/>
        </w:rPr>
        <w:t>Danutos</w:t>
      </w:r>
      <w:proofErr w:type="spellEnd"/>
      <w:r w:rsidRPr="00C06E1F">
        <w:rPr>
          <w:lang w:val="lt-LT"/>
        </w:rPr>
        <w:t xml:space="preserve"> </w:t>
      </w:r>
      <w:proofErr w:type="spellStart"/>
      <w:r w:rsidRPr="00C06E1F">
        <w:rPr>
          <w:lang w:val="lt-LT"/>
        </w:rPr>
        <w:t>Narbut</w:t>
      </w:r>
      <w:proofErr w:type="spellEnd"/>
      <w:r w:rsidRPr="00C06E1F">
        <w:rPr>
          <w:lang w:val="lt-LT"/>
        </w:rPr>
        <w:t xml:space="preserve"> įgaliojimų“ 1.1.3 papunkčiu: </w:t>
      </w:r>
    </w:p>
    <w:p w14:paraId="24578C35" w14:textId="0A7E3B65" w:rsidR="00FC645D" w:rsidRPr="00C06E1F" w:rsidRDefault="00FC645D" w:rsidP="00FC645D">
      <w:pPr>
        <w:pStyle w:val="HTMLiankstoformatuotas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1. L e i d ž i u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rengti </w:t>
      </w:r>
      <w:r w:rsidRPr="00597723">
        <w:rPr>
          <w:rFonts w:ascii="Times New Roman" w:hAnsi="Times New Roman" w:cs="Times New Roman"/>
          <w:sz w:val="24"/>
          <w:szCs w:val="24"/>
          <w:lang w:eastAsia="en-US"/>
        </w:rPr>
        <w:t>sklyp</w:t>
      </w:r>
      <w:r>
        <w:rPr>
          <w:rFonts w:ascii="Times New Roman" w:hAnsi="Times New Roman" w:cs="Times New Roman"/>
          <w:sz w:val="24"/>
          <w:szCs w:val="24"/>
          <w:lang w:eastAsia="en-US"/>
        </w:rPr>
        <w:t>ų</w:t>
      </w:r>
      <w:r w:rsidRPr="00597723">
        <w:rPr>
          <w:rFonts w:ascii="Times New Roman" w:hAnsi="Times New Roman" w:cs="Times New Roman"/>
          <w:sz w:val="24"/>
          <w:szCs w:val="24"/>
          <w:lang w:eastAsia="en-US"/>
        </w:rPr>
        <w:t xml:space="preserve"> Salininkų g. 49 (kadastro Nr. 0101/0080:230), Salininkų g. 45 (kadastro Nr. 0101/0080:1441), sklypo (kadastro Nr. 0101/0080:195) ir gretimos teritorijos detalųjį planą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06E1F">
        <w:rPr>
          <w:rFonts w:ascii="Times New Roman" w:hAnsi="Times New Roman" w:cs="Times New Roman"/>
          <w:sz w:val="24"/>
          <w:szCs w:val="24"/>
          <w:lang w:eastAsia="en-US"/>
        </w:rPr>
        <w:t xml:space="preserve">inicijavimo sutarties pagrindu: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suformuoti ir padalyti sklypus, pakeisti sklypų naudojimo paskirtį į kitą, </w:t>
      </w:r>
      <w:r w:rsidR="00D14F0D">
        <w:rPr>
          <w:rFonts w:ascii="Times New Roman" w:hAnsi="Times New Roman" w:cs="Times New Roman"/>
          <w:sz w:val="24"/>
          <w:szCs w:val="24"/>
          <w:lang w:eastAsia="en-US"/>
        </w:rPr>
        <w:t>nustatyti pramonės ir sandėliavimo objektų teritorijų, vienbučių ir dvibučių gyvenamųjų pastatų teritorijų, susisiekimo ir inžinerinių tinklų koridorių teritorijų, atskirųjų želdynų teritorijų, komercinės paskirties objektų teritorijų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žemės sklypų naudojimo būdus, taip pat teritorijos naudojimo reglamentus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vadovaujantis Vilniaus miesto savivaldybės teritorijos bendrojo plano sprendiniais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ir kontekstu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DAA896C" w14:textId="77777777" w:rsidR="00FC645D" w:rsidRPr="00C06E1F" w:rsidRDefault="00FC645D" w:rsidP="00FC645D">
      <w:pPr>
        <w:spacing w:line="360" w:lineRule="auto"/>
        <w:ind w:firstLine="720"/>
        <w:jc w:val="both"/>
        <w:rPr>
          <w:lang w:val="lt-LT"/>
        </w:rPr>
      </w:pPr>
      <w:r w:rsidRPr="00C06E1F">
        <w:rPr>
          <w:lang w:val="lt-LT"/>
        </w:rPr>
        <w:t xml:space="preserve">2. T v i r t i n u  detaliojo plano </w:t>
      </w:r>
      <w:r>
        <w:rPr>
          <w:lang w:val="lt-LT"/>
        </w:rPr>
        <w:t>rengimo</w:t>
      </w:r>
      <w:r w:rsidRPr="00C06E1F">
        <w:rPr>
          <w:lang w:val="lt-LT"/>
        </w:rPr>
        <w:t xml:space="preserve"> planavimo darbų programą (pridedama).</w:t>
      </w:r>
    </w:p>
    <w:p w14:paraId="237B9D66" w14:textId="3A6FC3F2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B6CFB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14F0D"/>
    <w:rsid w:val="00D36842"/>
    <w:rsid w:val="00DC096B"/>
    <w:rsid w:val="00E53E75"/>
    <w:rsid w:val="00E761F1"/>
    <w:rsid w:val="00F46164"/>
    <w:rsid w:val="00F67B66"/>
    <w:rsid w:val="00F7772F"/>
    <w:rsid w:val="00FA3757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C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C64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2022-03-22T08:53:00Z</dcterms:created>
  <dcterms:modified xsi:type="dcterms:W3CDTF">2022-03-22T08:53:00Z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