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6A4ACC"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DF0F30">
            <w:t>Naujamiesčio</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PASTATAMS SMOLENSKO G. 9 IR 9A SUTEIKIMO</w:t>
      </w:r>
      <w:r>
        <w:rPr>
          <w:b/>
          <w:color w:val="002060"/>
        </w:rPr>
        <w:fldChar w:fldCharType="end"/>
      </w:r>
      <w:bookmarkEnd w:id="1"/>
    </w:p>
    <w:p w14:paraId="237B9D61" w14:textId="77777777" w:rsidR="00641705" w:rsidRDefault="00641705">
      <w:pPr>
        <w:jc w:val="center"/>
      </w:pPr>
    </w:p>
    <w:p w14:paraId="237B9D62" w14:textId="242E8A98" w:rsidR="00641705" w:rsidRDefault="00F234A9" w:rsidP="00307AAF">
      <w:pPr>
        <w:jc w:val="center"/>
      </w:pPr>
      <w:r>
        <w:fldChar w:fldCharType="begin">
          <w:ffData>
            <w:name w:val="prjRegDataIlga1"/>
            <w:enabled/>
            <w:calcOnExit w:val="0"/>
            <w:textInput/>
          </w:ffData>
        </w:fldChar>
      </w:r>
      <w:bookmarkStart w:id="2" w:name="prjRegDataIlga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F46164">
        <w:t xml:space="preserve"> </w:t>
      </w:r>
      <w:bookmarkStart w:id="3" w:name="registravimoDataIlga"/>
      <w:r w:rsidR="00F46164">
        <w:fldChar w:fldCharType="begin">
          <w:ffData>
            <w:name w:val="registravimoDataIlga"/>
            <w:enabled/>
            <w:calcOnExit w:val="0"/>
            <w:textInput>
              <w:default w:val="&lt;Prj. pilna reg. data&gt;"/>
            </w:textInput>
          </w:ffData>
        </w:fldChar>
      </w:r>
      <w:r w:rsidR="00F46164">
        <w:instrText xml:space="preserve"> FORMTEXT </w:instrText>
      </w:r>
      <w:r w:rsidR="00F46164">
        <w:fldChar w:fldCharType="separate"/>
      </w:r>
      <w:r w:rsidR="00F46164">
        <w:rPr>
          <w:noProof/>
        </w:rPr>
        <w:t xml:space="preserve"> </w:t>
      </w:r>
      <w:r w:rsidR="00F46164">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0A1F7C78" w14:textId="3C3C7C04" w:rsidR="00DF0F30" w:rsidRPr="00DF0F30" w:rsidRDefault="00DF0F30" w:rsidP="00DF0F30">
      <w:pPr>
        <w:spacing w:line="360" w:lineRule="auto"/>
        <w:ind w:firstLine="851"/>
        <w:jc w:val="both"/>
        <w:rPr>
          <w:lang w:val="lt-LT"/>
        </w:rPr>
      </w:pPr>
      <w:r w:rsidRPr="00DF0F30">
        <w:rPr>
          <w:lang w:val="lt-LT"/>
        </w:rPr>
        <w:t>Vadovaudamasis Lietuvos Respublikos vietos savivaldos įstatymo 6 straipsnio 27 punktu, 36 straipsnio 2 punktu, Adresų formavimo taisyklėmis, patvirtintomis Lietuvos Respublikos Vyriausybės 2002 m. gruodžio 23 d. nutarimu Nr. 2092 „Dėl Adresų formavimo taisyklių patvirtinimo“, Lietuvos Respublikos vidaus reikalų ministro 2011 m. sausio 25 d. įsakymu</w:t>
      </w:r>
      <w:r w:rsidRPr="00DF0F30">
        <w:rPr>
          <w:lang w:val="lt-LT"/>
        </w:rPr>
        <w:br/>
        <w:t>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mero 2023 m. gegužės 11 d. potvarkiu Nr. 955-94/23 „Dėl pavedimo seniūnams suteikti, keisti ir panaikinti numerius pastatams, patalpoms, butams ir žemės sklypams, kuriems pagal jų naudojimo paskirtį (būdą) ar teritorijų planavimo dokumentus leidžiama pastatų statyba“,</w:t>
      </w:r>
    </w:p>
    <w:p w14:paraId="74F6C269" w14:textId="77777777" w:rsidR="00DF0F30" w:rsidRPr="00DF0F30" w:rsidRDefault="00DF0F30" w:rsidP="00DF0F30">
      <w:pPr>
        <w:spacing w:line="360" w:lineRule="auto"/>
        <w:ind w:firstLine="851"/>
        <w:jc w:val="both"/>
        <w:rPr>
          <w:lang w:val="lt-LT"/>
        </w:rPr>
      </w:pPr>
      <w:r w:rsidRPr="00DF0F30">
        <w:rPr>
          <w:lang w:val="lt-LT"/>
        </w:rPr>
        <w:t>s u t e i k i u  adresus pastatams Vilniaus miesto savivaldybėje, Naujamiesčio seniūnijoje, pagal 1 priedą:</w:t>
      </w:r>
    </w:p>
    <w:p w14:paraId="398D268A" w14:textId="77777777" w:rsidR="00DF0F30" w:rsidRPr="00DF0F30" w:rsidRDefault="00DF0F30" w:rsidP="00DF0F30">
      <w:pPr>
        <w:spacing w:line="360" w:lineRule="auto"/>
        <w:ind w:firstLine="851"/>
        <w:jc w:val="both"/>
      </w:pPr>
      <w:r w:rsidRPr="00DF0F30">
        <w:rPr>
          <w:lang w:val="lt-LT"/>
        </w:rPr>
        <w:t>1. Pastatui (unikalus Nr.</w:t>
      </w:r>
      <w:r w:rsidRPr="00DF0F30">
        <w:t xml:space="preserve"> 440014943429) </w:t>
      </w:r>
      <w:r w:rsidRPr="00DF0F30">
        <w:rPr>
          <w:lang w:val="lt-LT"/>
        </w:rPr>
        <w:t xml:space="preserve">adresą – </w:t>
      </w:r>
      <w:r w:rsidRPr="00DF0F30">
        <w:t>Smolensko g. 9.</w:t>
      </w:r>
    </w:p>
    <w:p w14:paraId="770C414A" w14:textId="77777777" w:rsidR="00DF0F30" w:rsidRPr="00DF0F30" w:rsidRDefault="00DF0F30" w:rsidP="00DF0F30">
      <w:pPr>
        <w:spacing w:line="360" w:lineRule="auto"/>
        <w:ind w:firstLine="851"/>
        <w:jc w:val="both"/>
      </w:pPr>
      <w:r w:rsidRPr="00DF0F30">
        <w:rPr>
          <w:lang w:val="lt-LT"/>
        </w:rPr>
        <w:t>2. Pastatui (unikalus Nr.</w:t>
      </w:r>
      <w:r w:rsidRPr="00DF0F30">
        <w:t xml:space="preserve"> 109730046045) </w:t>
      </w:r>
      <w:r w:rsidRPr="00DF0F30">
        <w:rPr>
          <w:lang w:val="lt-LT"/>
        </w:rPr>
        <w:t xml:space="preserve">adresą – </w:t>
      </w:r>
      <w:r w:rsidRPr="00DF0F30">
        <w:t>Smolensko g. 9A.</w:t>
      </w:r>
    </w:p>
    <w:p w14:paraId="237B9D66" w14:textId="2C31A6D3"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7"/>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Mantas Mikšta</w:t>
            </w:r>
            <w:r w:rsidRPr="008E0021">
              <w:rPr>
                <w:color w:val="002060"/>
              </w:rPr>
              <w:fldChar w:fldCharType="end"/>
            </w:r>
            <w:bookmarkEnd w:id="8"/>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77777777" w:rsidR="00641705" w:rsidRDefault="009E2D13">
    <w:pPr>
      <w:pStyle w:val="Porat"/>
      <w:jc w:val="right"/>
    </w:pPr>
    <w:bookmarkStart w:id="9" w:name="specialiojiZyma"/>
    <w:bookmarkEnd w:id="9"/>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745CD"/>
    <w:rsid w:val="00307AAF"/>
    <w:rsid w:val="00350859"/>
    <w:rsid w:val="00391FFC"/>
    <w:rsid w:val="003D642F"/>
    <w:rsid w:val="0044372D"/>
    <w:rsid w:val="004873CD"/>
    <w:rsid w:val="004B2E8C"/>
    <w:rsid w:val="00527289"/>
    <w:rsid w:val="005720C1"/>
    <w:rsid w:val="005F7BBD"/>
    <w:rsid w:val="00641705"/>
    <w:rsid w:val="006815B3"/>
    <w:rsid w:val="006A4ACC"/>
    <w:rsid w:val="006C2D4E"/>
    <w:rsid w:val="006F5EC7"/>
    <w:rsid w:val="007362CF"/>
    <w:rsid w:val="00815382"/>
    <w:rsid w:val="00862006"/>
    <w:rsid w:val="009069B2"/>
    <w:rsid w:val="009436B6"/>
    <w:rsid w:val="0098213D"/>
    <w:rsid w:val="009D4A82"/>
    <w:rsid w:val="009E2D13"/>
    <w:rsid w:val="00A72CFF"/>
    <w:rsid w:val="00A72E6A"/>
    <w:rsid w:val="00A73B31"/>
    <w:rsid w:val="00A93725"/>
    <w:rsid w:val="00AD5C30"/>
    <w:rsid w:val="00BA16A6"/>
    <w:rsid w:val="00C75B4D"/>
    <w:rsid w:val="00D04396"/>
    <w:rsid w:val="00D36842"/>
    <w:rsid w:val="00D67503"/>
    <w:rsid w:val="00DF0F30"/>
    <w:rsid w:val="00E53E75"/>
    <w:rsid w:val="00E761F1"/>
    <w:rsid w:val="00F234A9"/>
    <w:rsid w:val="00F46164"/>
    <w:rsid w:val="00F67B66"/>
    <w:rsid w:val="00F7772F"/>
    <w:rsid w:val="00FA616E"/>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588628">
      <w:bodyDiv w:val="1"/>
      <w:marLeft w:val="0"/>
      <w:marRight w:val="0"/>
      <w:marTop w:val="0"/>
      <w:marBottom w:val="0"/>
      <w:divBdr>
        <w:top w:val="none" w:sz="0" w:space="0" w:color="auto"/>
        <w:left w:val="none" w:sz="0" w:space="0" w:color="auto"/>
        <w:bottom w:val="none" w:sz="0" w:space="0" w:color="auto"/>
        <w:right w:val="none" w:sz="0" w:space="0" w:color="auto"/>
      </w:divBdr>
    </w:div>
    <w:div w:id="179864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4873CD"/>
    <w:rsid w:val="009D4A82"/>
    <w:rsid w:val="00C16B51"/>
    <w:rsid w:val="00C36C86"/>
    <w:rsid w:val="00D0425F"/>
    <w:rsid w:val="00FA61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1004</Words>
  <Characters>573</Characters>
  <Application>Microsoft Office Word</Application>
  <DocSecurity>4</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2024-12-06T08:51:00Z</dcterms:created>
  <dcterms:modified xsi:type="dcterms:W3CDTF">2024-12-06T08:51:00Z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