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KEISTI SKLYPO NEMĖŽIO KAIME DETALIOJO PLANO SPRENDINIUS IR PARENGTI JUOS KEIČIANTĮ APIE 2,37 HA TERITORIJOS PRIE TURKŲ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0046AB6F" w14:textId="77777777" w:rsidR="005B7E9A" w:rsidRPr="005272D0" w:rsidRDefault="005B7E9A" w:rsidP="005B7E9A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5272D0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5272D0">
        <w:rPr>
          <w:lang w:val="lt-LT"/>
        </w:rPr>
        <w:t>24 straipsnio 5 dalimi</w:t>
      </w:r>
      <w:r w:rsidRPr="005272D0">
        <w:rPr>
          <w:rStyle w:val="normaltextrun"/>
          <w:color w:val="000000"/>
          <w:shd w:val="clear" w:color="auto" w:fill="FFFFFF"/>
          <w:lang w:val="lt-LT"/>
        </w:rPr>
        <w:t>, 28 straipsnio 1 ir 5 dalimis</w:t>
      </w:r>
      <w:r w:rsidRPr="005272D0">
        <w:rPr>
          <w:lang w:val="lt-LT"/>
        </w:rPr>
        <w:t>, Kompleksinio teritorijų planavimo dokumentų rengimo taisyklių, patvirtintų Lietuvos Respublikos aplinkos ministro</w:t>
      </w:r>
      <w:r>
        <w:rPr>
          <w:lang w:val="lt-LT"/>
        </w:rPr>
        <w:t xml:space="preserve"> </w:t>
      </w:r>
      <w:r w:rsidRPr="005272D0">
        <w:rPr>
          <w:lang w:val="lt-LT"/>
        </w:rPr>
        <w:t xml:space="preserve">2014 m. sausio 2 d. įsakymu Nr. D1-8 „Dėl Kompleksinio teritorijų planavimo dokumentų rengimo taisyklių patvirtinimo“, </w:t>
      </w:r>
      <w:r>
        <w:rPr>
          <w:lang w:val="lt-LT"/>
        </w:rPr>
        <w:t xml:space="preserve">313, </w:t>
      </w:r>
      <w:r w:rsidRPr="005272D0">
        <w:rPr>
          <w:lang w:val="lt-LT"/>
        </w:rPr>
        <w:t>315 ir 317 punktais:</w:t>
      </w:r>
    </w:p>
    <w:p w14:paraId="322B67B0" w14:textId="66C34645" w:rsidR="005B7E9A" w:rsidRPr="005272D0" w:rsidRDefault="005B7E9A" w:rsidP="005B7E9A">
      <w:pPr>
        <w:spacing w:line="360" w:lineRule="auto"/>
        <w:ind w:firstLine="720"/>
        <w:jc w:val="both"/>
        <w:rPr>
          <w:lang w:val="lt-LT"/>
        </w:rPr>
      </w:pPr>
      <w:r w:rsidRPr="005272D0">
        <w:rPr>
          <w:lang w:val="lt-LT"/>
        </w:rPr>
        <w:t xml:space="preserve">1. L e i d ž i u  keisti </w:t>
      </w:r>
      <w:r w:rsidR="005A784C">
        <w:rPr>
          <w:lang w:val="lt-LT"/>
        </w:rPr>
        <w:t>s</w:t>
      </w:r>
      <w:r>
        <w:rPr>
          <w:lang w:val="lt-LT"/>
        </w:rPr>
        <w:t>klypo Nemėžio kaime</w:t>
      </w:r>
      <w:r w:rsidRPr="005272D0">
        <w:rPr>
          <w:lang w:val="lt-LT"/>
        </w:rPr>
        <w:t xml:space="preserve"> detaliojo plano (TPD Nr. </w:t>
      </w:r>
      <w:r w:rsidRPr="00F41AA6">
        <w:rPr>
          <w:lang w:val="lt-LT"/>
        </w:rPr>
        <w:t>T00059259</w:t>
      </w:r>
      <w:r w:rsidRPr="005272D0">
        <w:rPr>
          <w:lang w:val="lt-LT"/>
        </w:rPr>
        <w:t>),</w:t>
      </w:r>
      <w:r>
        <w:rPr>
          <w:lang w:val="lt-LT"/>
        </w:rPr>
        <w:t xml:space="preserve"> </w:t>
      </w:r>
      <w:r w:rsidRPr="005272D0">
        <w:rPr>
          <w:lang w:val="lt-LT"/>
        </w:rPr>
        <w:t xml:space="preserve">patvirtinto </w:t>
      </w:r>
      <w:r w:rsidRPr="009031A5">
        <w:rPr>
          <w:lang w:val="lt-LT"/>
        </w:rPr>
        <w:t>Vilniaus miesto savivaldybės tarybos 20</w:t>
      </w:r>
      <w:r>
        <w:rPr>
          <w:lang w:val="lt-LT"/>
        </w:rPr>
        <w:t>10</w:t>
      </w:r>
      <w:r w:rsidRPr="009031A5">
        <w:rPr>
          <w:lang w:val="lt-LT"/>
        </w:rPr>
        <w:t xml:space="preserve"> m. </w:t>
      </w:r>
      <w:r>
        <w:rPr>
          <w:lang w:val="lt-LT"/>
        </w:rPr>
        <w:t>sausio</w:t>
      </w:r>
      <w:r w:rsidRPr="009031A5">
        <w:rPr>
          <w:lang w:val="lt-LT"/>
        </w:rPr>
        <w:t xml:space="preserve"> </w:t>
      </w:r>
      <w:r>
        <w:rPr>
          <w:lang w:val="lt-LT"/>
        </w:rPr>
        <w:t>13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1-1341</w:t>
      </w:r>
      <w:r w:rsidRPr="009031A5">
        <w:rPr>
          <w:lang w:val="lt-LT"/>
        </w:rPr>
        <w:t xml:space="preserve"> „</w:t>
      </w:r>
      <w:r>
        <w:rPr>
          <w:lang w:val="lt-LT"/>
        </w:rPr>
        <w:t>Dėl sklypo Nemėžio kaime detaliojo plano tvirtinimo</w:t>
      </w:r>
      <w:r w:rsidRPr="005C38F4">
        <w:rPr>
          <w:lang w:val="lt-LT"/>
        </w:rPr>
        <w:t>“</w:t>
      </w:r>
      <w:r w:rsidRPr="005272D0">
        <w:rPr>
          <w:lang w:val="lt-LT"/>
        </w:rPr>
        <w:t>,</w:t>
      </w:r>
      <w:r>
        <w:rPr>
          <w:lang w:val="lt-LT"/>
        </w:rPr>
        <w:t xml:space="preserve"> </w:t>
      </w:r>
      <w:r w:rsidRPr="005272D0">
        <w:rPr>
          <w:lang w:val="lt-LT"/>
        </w:rPr>
        <w:t>sprendinius</w:t>
      </w:r>
      <w:r w:rsidR="0055225F">
        <w:rPr>
          <w:lang w:val="lt-LT"/>
        </w:rPr>
        <w:t xml:space="preserve"> ir</w:t>
      </w:r>
      <w:r w:rsidR="00ED301A">
        <w:rPr>
          <w:lang w:val="lt-LT"/>
        </w:rPr>
        <w:t xml:space="preserve"> parengti juos keičiantį apie 2,37 (dviejų ir trisdešimt septynių šimtųjų) ha teritorijos prie Turkų gatvės detalųjį planą</w:t>
      </w:r>
      <w:r w:rsidR="00A21DE2">
        <w:rPr>
          <w:lang w:val="lt-LT"/>
        </w:rPr>
        <w:t xml:space="preserve"> inicijavimo sutarties pagrindu</w:t>
      </w:r>
      <w:r w:rsidRPr="005272D0">
        <w:rPr>
          <w:lang w:val="lt-LT"/>
        </w:rPr>
        <w:t>.</w:t>
      </w:r>
    </w:p>
    <w:p w14:paraId="200B8714" w14:textId="76C9567E" w:rsidR="00B15E66" w:rsidRPr="005B7E9A" w:rsidRDefault="005B7E9A" w:rsidP="005B7E9A">
      <w:pPr>
        <w:spacing w:line="360" w:lineRule="auto"/>
        <w:ind w:firstLine="720"/>
        <w:jc w:val="both"/>
        <w:rPr>
          <w:lang w:val="lt-LT"/>
        </w:rPr>
      </w:pPr>
      <w:r w:rsidRPr="005272D0">
        <w:rPr>
          <w:lang w:val="lt-LT"/>
        </w:rPr>
        <w:t xml:space="preserve">2. N u s t a t a u  šiuos planavimo tikslus ir detaliojo plano uždavinius: </w:t>
      </w:r>
      <w:r>
        <w:rPr>
          <w:lang w:val="lt-LT"/>
        </w:rPr>
        <w:t xml:space="preserve">keisti žemės sklypų ribas, formuoti naujus žemės sklypus, </w:t>
      </w:r>
      <w:r w:rsidRPr="0015445D">
        <w:rPr>
          <w:lang w:val="lt-LT"/>
        </w:rPr>
        <w:t>keisti</w:t>
      </w:r>
      <w:r>
        <w:rPr>
          <w:lang w:val="lt-LT"/>
        </w:rPr>
        <w:t xml:space="preserve"> žemės sklypų </w:t>
      </w:r>
      <w:r w:rsidRPr="00366FC0">
        <w:rPr>
          <w:lang w:val="lt-LT"/>
        </w:rPr>
        <w:t>paskirtį</w:t>
      </w:r>
      <w:r>
        <w:rPr>
          <w:lang w:val="lt-LT"/>
        </w:rPr>
        <w:t xml:space="preserve"> ir</w:t>
      </w:r>
      <w:r w:rsidRPr="00366FC0">
        <w:rPr>
          <w:lang w:val="lt-LT"/>
        </w:rPr>
        <w:t xml:space="preserve"> </w:t>
      </w:r>
      <w:r w:rsidRPr="00F00F0C">
        <w:rPr>
          <w:lang w:val="lt-LT"/>
        </w:rPr>
        <w:t>naudojimo</w:t>
      </w:r>
      <w:r>
        <w:rPr>
          <w:lang w:val="lt-LT"/>
        </w:rPr>
        <w:t xml:space="preserve"> būdą, </w:t>
      </w:r>
      <w:r w:rsidRPr="0039098B">
        <w:rPr>
          <w:lang w:val="lt-LT"/>
        </w:rPr>
        <w:t>suplanuoti susisiekimo ir inžinerinę infrastruktūrą,</w:t>
      </w:r>
      <w:r>
        <w:rPr>
          <w:lang w:val="lt-LT"/>
        </w:rPr>
        <w:t xml:space="preserve"> nustatyti teritorijos naudojimo </w:t>
      </w:r>
      <w:r w:rsidRPr="00F00F0C">
        <w:rPr>
          <w:lang w:val="lt-LT"/>
        </w:rPr>
        <w:t>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  <w:bookmarkEnd w:id="7"/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10" w:name="specialiojiZyma"/>
    <w: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326825"/>
    <w:rsid w:val="00356A1E"/>
    <w:rsid w:val="0055225F"/>
    <w:rsid w:val="0056419A"/>
    <w:rsid w:val="005A784C"/>
    <w:rsid w:val="005B7E9A"/>
    <w:rsid w:val="00606DD0"/>
    <w:rsid w:val="006C4328"/>
    <w:rsid w:val="006D5877"/>
    <w:rsid w:val="008A2647"/>
    <w:rsid w:val="008E3EE6"/>
    <w:rsid w:val="009D4FE9"/>
    <w:rsid w:val="00A21DE2"/>
    <w:rsid w:val="00A7590E"/>
    <w:rsid w:val="00B15E66"/>
    <w:rsid w:val="00B70A91"/>
    <w:rsid w:val="00C03227"/>
    <w:rsid w:val="00C8610E"/>
    <w:rsid w:val="00D5311D"/>
    <w:rsid w:val="00ED301A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F58520DB-07DE-4C33-8A06-71B7BF03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  <w:style w:type="character" w:customStyle="1" w:styleId="normaltextrun">
    <w:name w:val="normaltextrun"/>
    <w:basedOn w:val="Numatytasispastraiposriftas"/>
    <w:rsid w:val="005B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Kasparas Lučinskas</cp:lastModifiedBy>
  <cp:revision>2</cp:revision>
  <dcterms:created xsi:type="dcterms:W3CDTF">2023-07-03T05:22:00Z</dcterms:created>
  <dcterms:modified xsi:type="dcterms:W3CDTF">2023-07-03T05:22:00Z</dcterms:modified>
</cp:coreProperties>
</file>