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24 HA TERITORIJOS PRIE SODYBŲ GATVĖS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83AA5A2" w14:textId="77777777" w:rsidR="00AF33DA" w:rsidRPr="006453CC" w:rsidRDefault="00AF33DA" w:rsidP="00AF33DA">
      <w:pPr>
        <w:spacing w:line="360" w:lineRule="auto"/>
        <w:ind w:firstLine="720"/>
        <w:jc w:val="both"/>
        <w:rPr>
          <w:lang w:val="lt-LT"/>
        </w:rPr>
      </w:pPr>
      <w:r w:rsidRPr="006453CC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</w:t>
      </w:r>
      <w:r w:rsidRPr="009511EC">
        <w:rPr>
          <w:rStyle w:val="normaltextrun"/>
          <w:lang w:val="lt-LT"/>
        </w:rPr>
        <w:t xml:space="preserve"> Vilniaus miesto savivaldybės administracijos direktoriaus 2021 m. kovo 19 d. įsakymo Nr. 40-144/21 „Dėl Vilniaus miesto savivaldybės administracijos direktoriaus pavaduotojos </w:t>
      </w:r>
      <w:proofErr w:type="spellStart"/>
      <w:r w:rsidRPr="009511EC">
        <w:rPr>
          <w:rStyle w:val="spellingerror"/>
          <w:lang w:val="lt-LT"/>
        </w:rPr>
        <w:t>Danutos</w:t>
      </w:r>
      <w:proofErr w:type="spellEnd"/>
      <w:r w:rsidRPr="009511EC">
        <w:rPr>
          <w:rStyle w:val="normaltextrun"/>
          <w:lang w:val="lt-LT"/>
        </w:rPr>
        <w:t xml:space="preserve"> </w:t>
      </w:r>
      <w:proofErr w:type="spellStart"/>
      <w:r w:rsidRPr="009511EC">
        <w:rPr>
          <w:rStyle w:val="spellingerror"/>
          <w:lang w:val="lt-LT"/>
        </w:rPr>
        <w:t>Narbut</w:t>
      </w:r>
      <w:proofErr w:type="spellEnd"/>
      <w:r w:rsidRPr="009511EC">
        <w:rPr>
          <w:rStyle w:val="normaltextrun"/>
          <w:lang w:val="lt-LT"/>
        </w:rPr>
        <w:t xml:space="preserve"> įgaliojimų“ 1.1.3 papunkčiu</w:t>
      </w:r>
      <w:r w:rsidRPr="006453CC">
        <w:rPr>
          <w:lang w:val="lt-LT"/>
        </w:rPr>
        <w:t>:</w:t>
      </w:r>
    </w:p>
    <w:p w14:paraId="1CF0E8EF" w14:textId="77777777" w:rsidR="00AF33DA" w:rsidRPr="006453CC" w:rsidRDefault="00AF33DA" w:rsidP="00AF33DA">
      <w:pPr>
        <w:spacing w:line="360" w:lineRule="auto"/>
        <w:ind w:firstLine="720"/>
        <w:jc w:val="both"/>
        <w:rPr>
          <w:lang w:val="lt-LT"/>
        </w:rPr>
      </w:pPr>
      <w:r w:rsidRPr="006453CC">
        <w:rPr>
          <w:lang w:val="lt-LT"/>
        </w:rPr>
        <w:t>1. L e i d ž i u  rengti apie 24</w:t>
      </w:r>
      <w:r>
        <w:rPr>
          <w:lang w:val="lt-LT"/>
        </w:rPr>
        <w:t xml:space="preserve"> (dvidešimt keturių)</w:t>
      </w:r>
      <w:r w:rsidRPr="006453CC">
        <w:rPr>
          <w:lang w:val="lt-LT"/>
        </w:rPr>
        <w:t xml:space="preserve"> ha teritorijos prie Sodybų gatvės detalųjį planą.</w:t>
      </w:r>
    </w:p>
    <w:p w14:paraId="6124CB53" w14:textId="77777777" w:rsidR="00AF33DA" w:rsidRPr="009511EC" w:rsidRDefault="00AF33DA" w:rsidP="00AF33DA">
      <w:pPr>
        <w:spacing w:line="360" w:lineRule="auto"/>
        <w:ind w:firstLine="720"/>
        <w:jc w:val="both"/>
        <w:rPr>
          <w:lang w:val="lt-LT"/>
        </w:rPr>
      </w:pPr>
      <w:r w:rsidRPr="006453CC">
        <w:rPr>
          <w:rStyle w:val="normaltextrun"/>
          <w:lang w:val="lt-LT"/>
        </w:rPr>
        <w:t>2. N u s t a t a u  šiuos planavimo tikslus ir detaliojo plano uždavinius:</w:t>
      </w:r>
      <w:r w:rsidRPr="006453CC">
        <w:rPr>
          <w:lang w:val="lt-LT"/>
        </w:rPr>
        <w:t xml:space="preserve"> </w:t>
      </w:r>
      <w:r w:rsidRPr="009511EC">
        <w:rPr>
          <w:lang w:val="lt-LT"/>
        </w:rPr>
        <w:t>nustatyti gatvių raudonąsias linijas</w:t>
      </w:r>
      <w:r w:rsidRPr="006453CC">
        <w:rPr>
          <w:lang w:val="lt-LT"/>
        </w:rPr>
        <w:t xml:space="preserve">, </w:t>
      </w:r>
      <w:r w:rsidRPr="009511EC">
        <w:rPr>
          <w:lang w:val="lt-LT"/>
        </w:rPr>
        <w:t>suformuoti susisiekimo ir inžinerinių tinklų koridorių teritorijos naudojimo būdo sklypą, nustatyti susisiekimo sistemos ir inžinerinės infrastruktūros sprendinius, padalinti sklypą Sodybų g. 2 (kadastro Nr. 0101/0159:787) ir nustatyti prioritetinį pramonės ir sandėliavimo objektų teritorijos ir kitą galimą komercinės paskirties objektų teritorijos naudojimo būdus</w:t>
      </w:r>
      <w:r>
        <w:rPr>
          <w:lang w:val="lt-LT"/>
        </w:rPr>
        <w:t xml:space="preserve"> bei</w:t>
      </w:r>
      <w:r w:rsidRPr="009511EC">
        <w:rPr>
          <w:lang w:val="lt-LT"/>
        </w:rPr>
        <w:t xml:space="preserve"> teritorijos naudojimo reglamentus </w:t>
      </w:r>
      <w:r w:rsidRPr="006453CC">
        <w:rPr>
          <w:lang w:val="lt-LT"/>
        </w:rPr>
        <w:t>vadovaujantis Vilniaus miesto savivaldybės teritorijos bendrojo plano sprendiniais (pagal pridedamą schemą).</w:t>
      </w:r>
    </w:p>
    <w:p w14:paraId="5B991953" w14:textId="77777777" w:rsidR="00AF33DA" w:rsidRPr="009511EC" w:rsidRDefault="00AF33DA" w:rsidP="00AF33D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  <w:lang w:eastAsia="en-US"/>
        </w:rPr>
      </w:pPr>
      <w:r w:rsidRPr="006453CC">
        <w:rPr>
          <w:rStyle w:val="normaltextrun"/>
        </w:rPr>
        <w:t>3. T v i r t i n u   detaliojo plano planavimo darbų programą (pridedama).</w:t>
      </w:r>
    </w:p>
    <w:p w14:paraId="237B9D68" w14:textId="77777777" w:rsidR="00641705" w:rsidRDefault="00641705" w:rsidP="00AF33DA"/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8708" w14:textId="77777777" w:rsidR="00B337D4" w:rsidRDefault="00B337D4">
      <w:r>
        <w:separator/>
      </w:r>
    </w:p>
  </w:endnote>
  <w:endnote w:type="continuationSeparator" w:id="0">
    <w:p w14:paraId="3DE23E26" w14:textId="77777777" w:rsidR="00B337D4" w:rsidRDefault="00B337D4">
      <w:r>
        <w:continuationSeparator/>
      </w:r>
    </w:p>
  </w:endnote>
  <w:endnote w:type="continuationNotice" w:id="1">
    <w:p w14:paraId="64171714" w14:textId="77777777" w:rsidR="00761117" w:rsidRDefault="00761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2CE7" w14:textId="77777777" w:rsidR="00B337D4" w:rsidRDefault="00B337D4">
      <w:r>
        <w:separator/>
      </w:r>
    </w:p>
  </w:footnote>
  <w:footnote w:type="continuationSeparator" w:id="0">
    <w:p w14:paraId="717EEE74" w14:textId="77777777" w:rsidR="00B337D4" w:rsidRDefault="00B337D4">
      <w:r>
        <w:continuationSeparator/>
      </w:r>
    </w:p>
  </w:footnote>
  <w:footnote w:type="continuationNotice" w:id="1">
    <w:p w14:paraId="36065BB4" w14:textId="77777777" w:rsidR="00761117" w:rsidRDefault="00761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61117"/>
    <w:rsid w:val="00815382"/>
    <w:rsid w:val="009069B2"/>
    <w:rsid w:val="0098213D"/>
    <w:rsid w:val="009E2D13"/>
    <w:rsid w:val="00A65C57"/>
    <w:rsid w:val="00A72CFF"/>
    <w:rsid w:val="00A72E6A"/>
    <w:rsid w:val="00A73B31"/>
    <w:rsid w:val="00AD5C30"/>
    <w:rsid w:val="00AF33DA"/>
    <w:rsid w:val="00B337D4"/>
    <w:rsid w:val="00B54E90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AF33DA"/>
  </w:style>
  <w:style w:type="paragraph" w:customStyle="1" w:styleId="paragraph">
    <w:name w:val="paragraph"/>
    <w:basedOn w:val="prastasis"/>
    <w:rsid w:val="00AF33DA"/>
    <w:pPr>
      <w:spacing w:before="100" w:beforeAutospacing="1" w:after="100" w:afterAutospacing="1"/>
    </w:pPr>
    <w:rPr>
      <w:lang w:val="lt-LT" w:eastAsia="lt-LT"/>
    </w:rPr>
  </w:style>
  <w:style w:type="character" w:customStyle="1" w:styleId="spellingerror">
    <w:name w:val="spellingerror"/>
    <w:basedOn w:val="Numatytasispastraiposriftas"/>
    <w:rsid w:val="00AF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2022-12-19T06:53:00Z</dcterms:created>
  <dcterms:modified xsi:type="dcterms:W3CDTF">2022-12-19T06:53:00Z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