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073F8A05" w:rsidR="00641705" w:rsidRPr="00D64E01" w:rsidRDefault="00D64E01" w:rsidP="00D64E01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GIEDROS G. 30 DETALIOJO PLANO SPRENDINIUS SKLYPE GIEDROS G. 32A (KADASTRO NR. 0101/0027:184)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4065C2" w14:textId="77777777" w:rsidR="001C0D34" w:rsidRPr="003368F7" w:rsidRDefault="001C0D34" w:rsidP="001C0D34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138CCED9" w14:textId="255F6064" w:rsidR="001C0D34" w:rsidRPr="00C1255F" w:rsidRDefault="001C0D34" w:rsidP="001C0D34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1E7CEC">
        <w:rPr>
          <w:lang w:val="lt-LT"/>
        </w:rPr>
        <w:t>koreguoti detaliojo plano (TPD Nr. T000</w:t>
      </w:r>
      <w:r>
        <w:rPr>
          <w:lang w:val="lt-LT"/>
        </w:rPr>
        <w:t>54651</w:t>
      </w:r>
      <w:r w:rsidRPr="001E7CEC">
        <w:rPr>
          <w:lang w:val="lt-LT"/>
        </w:rPr>
        <w:t>), patvirtinto Vilniaus miesto valdybos 199</w:t>
      </w:r>
      <w:r>
        <w:rPr>
          <w:lang w:val="lt-LT"/>
        </w:rPr>
        <w:t>8</w:t>
      </w:r>
      <w:r w:rsidRPr="001E7CEC">
        <w:rPr>
          <w:lang w:val="lt-LT"/>
        </w:rPr>
        <w:t xml:space="preserve"> m. </w:t>
      </w:r>
      <w:r>
        <w:rPr>
          <w:lang w:val="lt-LT"/>
        </w:rPr>
        <w:t>birželio</w:t>
      </w:r>
      <w:r w:rsidRPr="001E7CEC">
        <w:rPr>
          <w:lang w:val="lt-LT"/>
        </w:rPr>
        <w:t xml:space="preserve"> </w:t>
      </w:r>
      <w:r>
        <w:rPr>
          <w:lang w:val="lt-LT"/>
        </w:rPr>
        <w:t>1</w:t>
      </w:r>
      <w:r w:rsidR="00377BC9">
        <w:rPr>
          <w:lang w:val="lt-LT"/>
        </w:rPr>
        <w:t>1</w:t>
      </w:r>
      <w:r w:rsidRPr="001E7CEC">
        <w:rPr>
          <w:lang w:val="lt-LT"/>
        </w:rPr>
        <w:t xml:space="preserve"> d. sprendimu Nr. </w:t>
      </w:r>
      <w:r>
        <w:rPr>
          <w:lang w:val="lt-LT"/>
        </w:rPr>
        <w:t>1160</w:t>
      </w:r>
      <w:r w:rsidRPr="001E7CEC">
        <w:rPr>
          <w:lang w:val="lt-LT"/>
        </w:rPr>
        <w:t xml:space="preserve">V „Dėl </w:t>
      </w:r>
      <w:r>
        <w:rPr>
          <w:lang w:val="lt-LT"/>
        </w:rPr>
        <w:t>sklypo Giedros g. detaliojo plano tvirtinimo</w:t>
      </w:r>
      <w:r w:rsidRPr="001E7CEC">
        <w:rPr>
          <w:lang w:val="lt-LT"/>
        </w:rPr>
        <w:t>“</w:t>
      </w:r>
      <w:r>
        <w:rPr>
          <w:lang w:val="lt-LT"/>
        </w:rPr>
        <w:t>, sprendinius sklype Giedros g. 32A (kadastro Nr. 0101/0027:184)</w:t>
      </w:r>
      <w:r w:rsidRPr="00520658">
        <w:rPr>
          <w:b/>
          <w:lang w:val="lt-LT"/>
        </w:rPr>
        <w:t xml:space="preserve"> </w:t>
      </w:r>
      <w:r w:rsidRPr="00520658">
        <w:rPr>
          <w:bCs/>
          <w:lang w:val="lt-LT"/>
        </w:rPr>
        <w:t>inicijavimo sutarties pagrindu</w:t>
      </w:r>
      <w:r>
        <w:rPr>
          <w:lang w:val="lt-LT"/>
        </w:rPr>
        <w:t>.</w:t>
      </w:r>
    </w:p>
    <w:p w14:paraId="1BE8089E" w14:textId="77777777" w:rsidR="001C0D34" w:rsidRPr="0010757D" w:rsidRDefault="001C0D34" w:rsidP="001C0D34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: </w:t>
      </w:r>
      <w:r w:rsidRPr="0010757D">
        <w:rPr>
          <w:lang w:val="lt-LT"/>
        </w:rPr>
        <w:t xml:space="preserve">nekeičiant nustatytos žemės sklypo naudojimo paskirties ir būdo </w:t>
      </w:r>
      <w:r>
        <w:rPr>
          <w:lang w:val="lt-LT"/>
        </w:rPr>
        <w:t xml:space="preserve">esant galimybei </w:t>
      </w:r>
      <w:r w:rsidRPr="00613D93">
        <w:rPr>
          <w:lang w:val="lt-LT"/>
        </w:rPr>
        <w:t xml:space="preserve">suformuoti įsiterpusį valstybinės žemės plotą ir sujungti jį su besiribojančiu žemės sklypu </w:t>
      </w:r>
      <w:r>
        <w:rPr>
          <w:lang w:val="lt-LT"/>
        </w:rPr>
        <w:t>Giedros g. 32A</w:t>
      </w:r>
      <w:r w:rsidRPr="00613D93">
        <w:rPr>
          <w:lang w:val="lt-LT"/>
        </w:rPr>
        <w:t xml:space="preserve"> </w:t>
      </w:r>
      <w:r>
        <w:rPr>
          <w:lang w:val="lt-LT"/>
        </w:rPr>
        <w:t>(kadastro Nr. 0101/0027:184), nustatyti teritorijos naudojimo</w:t>
      </w:r>
      <w:r w:rsidRPr="0010757D">
        <w:rPr>
          <w:lang w:val="lt-LT"/>
        </w:rPr>
        <w:t xml:space="preserve"> reglamentus</w:t>
      </w:r>
      <w:r>
        <w:rPr>
          <w:lang w:val="lt-LT"/>
        </w:rPr>
        <w:t>, statybos ribą bei statybos zoną</w:t>
      </w:r>
      <w:r w:rsidRPr="0010757D">
        <w:rPr>
          <w:lang w:val="lt-LT"/>
        </w:rPr>
        <w:t xml:space="preserve"> vadovaujantis Vilniaus miesto savivaldybės teritorijos </w:t>
      </w:r>
      <w:r>
        <w:rPr>
          <w:lang w:val="lt-LT"/>
        </w:rPr>
        <w:t>bendrojo plano sprendiniais</w:t>
      </w:r>
      <w:r w:rsidRPr="0010757D">
        <w:rPr>
          <w:lang w:val="lt-LT"/>
        </w:rPr>
        <w:t xml:space="preserve"> </w:t>
      </w:r>
      <w:r w:rsidRPr="00DF0438">
        <w:rPr>
          <w:lang w:val="lt-LT"/>
        </w:rPr>
        <w:t>(pagal pridedamą miesto plano ištrauką).</w:t>
      </w:r>
    </w:p>
    <w:p w14:paraId="237B9D67" w14:textId="2F9F4833" w:rsidR="00641705" w:rsidRDefault="001C0D34" w:rsidP="001C0D34">
      <w:pPr>
        <w:ind w:firstLine="720"/>
      </w:pPr>
      <w:r w:rsidRPr="00F717A5">
        <w:rPr>
          <w:lang w:val="lt-LT"/>
        </w:rPr>
        <w:t>3. T v i r t i n u  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2B9E9299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C110" w14:textId="77777777" w:rsidR="00D45580" w:rsidRDefault="00D45580">
      <w:r>
        <w:separator/>
      </w:r>
    </w:p>
  </w:endnote>
  <w:endnote w:type="continuationSeparator" w:id="0">
    <w:p w14:paraId="074B254E" w14:textId="77777777" w:rsidR="00D45580" w:rsidRDefault="00D4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91B2" w14:textId="77777777" w:rsidR="00D45580" w:rsidRDefault="00D45580">
      <w:r>
        <w:separator/>
      </w:r>
    </w:p>
  </w:footnote>
  <w:footnote w:type="continuationSeparator" w:id="0">
    <w:p w14:paraId="4307301F" w14:textId="77777777" w:rsidR="00D45580" w:rsidRDefault="00D4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C0D34"/>
    <w:rsid w:val="00237C6D"/>
    <w:rsid w:val="00307AAF"/>
    <w:rsid w:val="00350859"/>
    <w:rsid w:val="00377BC9"/>
    <w:rsid w:val="003D642F"/>
    <w:rsid w:val="004B2E8C"/>
    <w:rsid w:val="00527289"/>
    <w:rsid w:val="005720C1"/>
    <w:rsid w:val="005F7BBD"/>
    <w:rsid w:val="00612B3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45580"/>
    <w:rsid w:val="00D64E01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2023-09-06T07:28:00Z</dcterms:created>
  <dcterms:modified xsi:type="dcterms:W3CDTF">2023-09-06T07:30:00Z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