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08572135" w:rsidR="00815382" w:rsidRPr="00D36842" w:rsidRDefault="003A0459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F" w14:textId="63CCECCA" w:rsidR="00641705" w:rsidRDefault="00641705" w:rsidP="003A0459">
      <w:pPr>
        <w:tabs>
          <w:tab w:val="center" w:pos="4819"/>
          <w:tab w:val="right" w:pos="9638"/>
        </w:tabs>
      </w:pPr>
    </w:p>
    <w:p w14:paraId="05617183" w14:textId="77777777" w:rsidR="003A0459" w:rsidRPr="003A0459" w:rsidRDefault="003A0459" w:rsidP="003A0459">
      <w:pPr>
        <w:jc w:val="center"/>
        <w:rPr>
          <w:b/>
          <w:bCs/>
        </w:rPr>
      </w:pPr>
      <w:r w:rsidRPr="003A0459">
        <w:rPr>
          <w:b/>
          <w:bCs/>
        </w:rPr>
        <w:t>ĮSAKYMAS</w:t>
      </w:r>
    </w:p>
    <w:p w14:paraId="3155AD84" w14:textId="064C62AB" w:rsidR="003A0459" w:rsidRPr="003A0459" w:rsidRDefault="003A0459" w:rsidP="003A0459">
      <w:pPr>
        <w:jc w:val="center"/>
        <w:rPr>
          <w:b/>
          <w:bCs/>
        </w:rPr>
      </w:pPr>
      <w:r w:rsidRPr="003A0459">
        <w:rPr>
          <w:b/>
          <w:bCs/>
        </w:rPr>
        <w:t>DĖL LEIDIMO KOREGUOTI SKLYPO PADEKANIŠKIŲ VS., VILNIUJE, DETALIOJO PLANO SPRENDINIUS SKLYPE PILKALNIO G. 3 (KADASTRO NR. 0101/0167:4193) INICIJAVIMO SUTARTIES PAGRINDU</w:t>
      </w:r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0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0"/>
      <w:r>
        <w:t xml:space="preserve"> </w:t>
      </w:r>
      <w:bookmarkStart w:id="1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1"/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015D0B5" w14:textId="77777777" w:rsidR="001005EA" w:rsidRDefault="001005EA" w:rsidP="001005EA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6FF48D90" w14:textId="77777777" w:rsidR="001005EA" w:rsidRPr="00137756" w:rsidRDefault="001005EA" w:rsidP="001005EA">
      <w:pPr>
        <w:spacing w:line="276" w:lineRule="auto"/>
        <w:ind w:firstLine="851"/>
        <w:jc w:val="both"/>
        <w:rPr>
          <w:lang w:val="lt-LT"/>
        </w:rPr>
      </w:pPr>
      <w:r w:rsidRPr="00137756">
        <w:rPr>
          <w:lang w:val="lt-LT"/>
        </w:rPr>
        <w:t xml:space="preserve">1. L e i d ž i u  koreguoti Vilniaus miesto </w:t>
      </w:r>
      <w:r>
        <w:rPr>
          <w:lang w:val="lt-LT"/>
        </w:rPr>
        <w:t xml:space="preserve">savivaldybės </w:t>
      </w:r>
      <w:r w:rsidRPr="00137756">
        <w:rPr>
          <w:lang w:val="lt-LT"/>
        </w:rPr>
        <w:t xml:space="preserve">tarybos </w:t>
      </w:r>
      <w:r>
        <w:rPr>
          <w:lang w:val="lt-LT"/>
        </w:rPr>
        <w:t>2008</w:t>
      </w:r>
      <w:r w:rsidRPr="00137756">
        <w:rPr>
          <w:lang w:val="lt-LT"/>
        </w:rPr>
        <w:t xml:space="preserve"> m. </w:t>
      </w:r>
      <w:r>
        <w:rPr>
          <w:lang w:val="lt-LT"/>
        </w:rPr>
        <w:t>sausio 23</w:t>
      </w:r>
      <w:r w:rsidRPr="00137756">
        <w:rPr>
          <w:lang w:val="lt-LT"/>
        </w:rPr>
        <w:t xml:space="preserve"> d. sprendimu Nr. 1</w:t>
      </w:r>
      <w:r>
        <w:rPr>
          <w:lang w:val="lt-LT"/>
        </w:rPr>
        <w:t>-364</w:t>
      </w:r>
      <w:r w:rsidRPr="00137756">
        <w:rPr>
          <w:lang w:val="lt-LT"/>
        </w:rPr>
        <w:t xml:space="preserve"> „Dėl </w:t>
      </w:r>
      <w:r>
        <w:rPr>
          <w:lang w:val="lt-LT"/>
        </w:rPr>
        <w:t xml:space="preserve">sklypo </w:t>
      </w:r>
      <w:proofErr w:type="spellStart"/>
      <w:r>
        <w:rPr>
          <w:lang w:val="lt-LT"/>
        </w:rPr>
        <w:t>Padekaniškių</w:t>
      </w:r>
      <w:proofErr w:type="spellEnd"/>
      <w:r>
        <w:rPr>
          <w:lang w:val="lt-LT"/>
        </w:rPr>
        <w:t xml:space="preserve"> vs., Vilniuje, </w:t>
      </w:r>
      <w:r w:rsidRPr="00137756">
        <w:rPr>
          <w:lang w:val="lt-LT"/>
        </w:rPr>
        <w:t xml:space="preserve">detaliojo plano tvirtinimo“ patvirtinto detaliojo plano (registro Nr. </w:t>
      </w:r>
      <w:r w:rsidRPr="00136509">
        <w:rPr>
          <w:lang w:val="lt-LT"/>
        </w:rPr>
        <w:t>T00055824</w:t>
      </w:r>
      <w:r w:rsidRPr="00137756">
        <w:rPr>
          <w:lang w:val="lt-LT"/>
        </w:rPr>
        <w:t>)</w:t>
      </w:r>
      <w:r>
        <w:rPr>
          <w:lang w:val="lt-LT"/>
        </w:rPr>
        <w:t>, pakoreguoto Vilniaus miesto savivaldybės administracijos direktoriaus pavaduotojo 2019 m. vasario 20 d. įsakymu Nr. A30-384/19 „D</w:t>
      </w:r>
      <w:r w:rsidRPr="00A17DD6">
        <w:rPr>
          <w:lang w:val="lt-LT"/>
        </w:rPr>
        <w:t xml:space="preserve">ėl sklypo </w:t>
      </w:r>
      <w:r>
        <w:rPr>
          <w:lang w:val="lt-LT"/>
        </w:rPr>
        <w:t>P</w:t>
      </w:r>
      <w:r w:rsidRPr="00A17DD6">
        <w:rPr>
          <w:lang w:val="lt-LT"/>
        </w:rPr>
        <w:t xml:space="preserve">adekaniškių vs., </w:t>
      </w:r>
      <w:r>
        <w:rPr>
          <w:lang w:val="lt-LT"/>
        </w:rPr>
        <w:t>V</w:t>
      </w:r>
      <w:r w:rsidRPr="00A17DD6">
        <w:rPr>
          <w:lang w:val="lt-LT"/>
        </w:rPr>
        <w:t>ilniuje, detaliojo</w:t>
      </w:r>
      <w:r>
        <w:rPr>
          <w:lang w:val="lt-LT"/>
        </w:rPr>
        <w:t xml:space="preserve"> </w:t>
      </w:r>
      <w:r w:rsidRPr="00A17DD6">
        <w:rPr>
          <w:lang w:val="lt-LT"/>
        </w:rPr>
        <w:t xml:space="preserve">plano sprendinių sklypuose Nr. </w:t>
      </w:r>
      <w:r>
        <w:rPr>
          <w:lang w:val="lt-LT"/>
        </w:rPr>
        <w:t>S</w:t>
      </w:r>
      <w:r w:rsidRPr="00A17DD6">
        <w:rPr>
          <w:lang w:val="lt-LT"/>
        </w:rPr>
        <w:t xml:space="preserve">-1, </w:t>
      </w:r>
      <w:r>
        <w:rPr>
          <w:lang w:val="lt-LT"/>
        </w:rPr>
        <w:t>N</w:t>
      </w:r>
      <w:r w:rsidRPr="00A17DD6">
        <w:rPr>
          <w:lang w:val="lt-LT"/>
        </w:rPr>
        <w:t xml:space="preserve">r. </w:t>
      </w:r>
      <w:r>
        <w:rPr>
          <w:lang w:val="lt-LT"/>
        </w:rPr>
        <w:t>S</w:t>
      </w:r>
      <w:r w:rsidRPr="00A17DD6">
        <w:rPr>
          <w:lang w:val="lt-LT"/>
        </w:rPr>
        <w:t xml:space="preserve">-2, </w:t>
      </w:r>
      <w:r>
        <w:rPr>
          <w:lang w:val="lt-LT"/>
        </w:rPr>
        <w:t>N</w:t>
      </w:r>
      <w:r w:rsidRPr="00A17DD6">
        <w:rPr>
          <w:lang w:val="lt-LT"/>
        </w:rPr>
        <w:t xml:space="preserve">r. </w:t>
      </w:r>
      <w:r>
        <w:rPr>
          <w:lang w:val="lt-LT"/>
        </w:rPr>
        <w:t>S</w:t>
      </w:r>
      <w:r w:rsidRPr="00A17DD6">
        <w:rPr>
          <w:lang w:val="lt-LT"/>
        </w:rPr>
        <w:t>-3</w:t>
      </w:r>
      <w:r>
        <w:rPr>
          <w:lang w:val="lt-LT"/>
        </w:rPr>
        <w:t xml:space="preserve"> </w:t>
      </w:r>
      <w:r w:rsidRPr="00A17DD6">
        <w:rPr>
          <w:lang w:val="lt-LT"/>
        </w:rPr>
        <w:t xml:space="preserve">ir </w:t>
      </w:r>
      <w:r>
        <w:rPr>
          <w:lang w:val="lt-LT"/>
        </w:rPr>
        <w:t>N</w:t>
      </w:r>
      <w:r w:rsidRPr="00A17DD6">
        <w:rPr>
          <w:lang w:val="lt-LT"/>
        </w:rPr>
        <w:t xml:space="preserve">r. </w:t>
      </w:r>
      <w:r>
        <w:rPr>
          <w:lang w:val="lt-LT"/>
        </w:rPr>
        <w:t>S</w:t>
      </w:r>
      <w:r w:rsidRPr="00A17DD6">
        <w:rPr>
          <w:lang w:val="lt-LT"/>
        </w:rPr>
        <w:t>-4</w:t>
      </w:r>
      <w:r>
        <w:rPr>
          <w:lang w:val="lt-LT"/>
        </w:rPr>
        <w:t xml:space="preserve"> koregavimo tvirtinimo“,</w:t>
      </w:r>
      <w:r w:rsidRPr="00A17DD6">
        <w:rPr>
          <w:lang w:val="lt-LT"/>
        </w:rPr>
        <w:t xml:space="preserve"> </w:t>
      </w:r>
      <w:r>
        <w:rPr>
          <w:lang w:val="lt-LT"/>
        </w:rPr>
        <w:t xml:space="preserve">sprendinius </w:t>
      </w:r>
      <w:r w:rsidRPr="00607D2B">
        <w:rPr>
          <w:lang w:val="lt-LT"/>
        </w:rPr>
        <w:t>sklype Pilkalnio g. 3 (kadastro Nr. 0101/0167:4193) inicijavimo sutarties pagrindu.</w:t>
      </w:r>
      <w:r w:rsidRPr="00137756">
        <w:rPr>
          <w:lang w:val="lt-LT"/>
        </w:rPr>
        <w:t xml:space="preserve"> </w:t>
      </w:r>
    </w:p>
    <w:p w14:paraId="13E7B70A" w14:textId="5D1CF4DD" w:rsidR="001005EA" w:rsidRPr="00B35F42" w:rsidRDefault="001005EA" w:rsidP="00986AD0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B35F42">
        <w:rPr>
          <w:lang w:val="lt-LT"/>
        </w:rPr>
        <w:t xml:space="preserve">2. N u s t a t a u  šiuos planavimo tikslus ir detaliojo plano uždavinius – </w:t>
      </w:r>
      <w:r>
        <w:rPr>
          <w:lang w:val="lt-LT"/>
        </w:rPr>
        <w:t>pa</w:t>
      </w:r>
      <w:r w:rsidRPr="00B35F42">
        <w:rPr>
          <w:lang w:val="lt-LT"/>
        </w:rPr>
        <w:t xml:space="preserve">dalinti žemės sklypą Pilkalnio g. 3 (kadastro Nr. 0101/0167:4193), atidalintoje dalyje nustatyti </w:t>
      </w:r>
      <w:r w:rsidR="00986AD0">
        <w:rPr>
          <w:lang w:val="lt-LT"/>
        </w:rPr>
        <w:t>s</w:t>
      </w:r>
      <w:r w:rsidR="00986AD0" w:rsidRPr="00986AD0">
        <w:rPr>
          <w:lang w:val="lt-LT"/>
        </w:rPr>
        <w:t>usisiekimo ir</w:t>
      </w:r>
      <w:r w:rsidR="00986AD0">
        <w:rPr>
          <w:lang w:val="lt-LT"/>
        </w:rPr>
        <w:t xml:space="preserve"> </w:t>
      </w:r>
      <w:r w:rsidR="00986AD0" w:rsidRPr="00986AD0">
        <w:rPr>
          <w:lang w:val="lt-LT"/>
        </w:rPr>
        <w:t>inžinerinių tinklų</w:t>
      </w:r>
      <w:r w:rsidR="00986AD0">
        <w:rPr>
          <w:lang w:val="lt-LT"/>
        </w:rPr>
        <w:t xml:space="preserve"> </w:t>
      </w:r>
      <w:r w:rsidR="00986AD0" w:rsidRPr="00986AD0">
        <w:rPr>
          <w:lang w:val="lt-LT"/>
        </w:rPr>
        <w:t>koridorių</w:t>
      </w:r>
      <w:r w:rsidR="00986AD0">
        <w:rPr>
          <w:lang w:val="lt-LT"/>
        </w:rPr>
        <w:t xml:space="preserve"> </w:t>
      </w:r>
      <w:r w:rsidR="00986AD0" w:rsidRPr="00986AD0">
        <w:rPr>
          <w:lang w:val="lt-LT"/>
        </w:rPr>
        <w:t>teritorijos</w:t>
      </w:r>
      <w:r w:rsidR="00986AD0">
        <w:rPr>
          <w:lang w:val="lt-LT"/>
        </w:rPr>
        <w:t xml:space="preserve"> </w:t>
      </w:r>
      <w:r w:rsidRPr="00B35F42">
        <w:rPr>
          <w:lang w:val="lt-LT"/>
        </w:rPr>
        <w:t xml:space="preserve">žemės naudojimo būdą, </w:t>
      </w:r>
      <w:r>
        <w:rPr>
          <w:lang w:val="lt-LT"/>
        </w:rPr>
        <w:t>prireikus</w:t>
      </w:r>
      <w:r w:rsidRPr="00B35F42">
        <w:rPr>
          <w:lang w:val="lt-LT"/>
        </w:rPr>
        <w:t xml:space="preserve"> tikslinti statybos reglamentus vadovaujantis Vilniaus miesto savivaldybės teritorijos bendrojo plano sprendiniais (pagal pridedamą miesto plano ištrauką).</w:t>
      </w:r>
    </w:p>
    <w:p w14:paraId="237B9D67" w14:textId="3B65B980" w:rsidR="00641705" w:rsidRDefault="001005EA" w:rsidP="001005EA">
      <w:pPr>
        <w:ind w:firstLine="720"/>
      </w:pPr>
      <w:r w:rsidRPr="008B62C5"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CEE3D36" w:rsidR="00641705" w:rsidRDefault="00641705"/>
        </w:tc>
        <w:tc>
          <w:tcPr>
            <w:tcW w:w="4818" w:type="dxa"/>
            <w:shd w:val="clear" w:color="auto" w:fill="auto"/>
          </w:tcPr>
          <w:p w14:paraId="237B9D6C" w14:textId="1B7C5C5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3E5300E" w:rsidR="00641705" w:rsidRPr="003A0459" w:rsidRDefault="003A0459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3A0459">
      <w:rPr>
        <w:i/>
        <w:iCs/>
      </w:rPr>
      <w:t>Projektas</w:t>
    </w:r>
    <w:proofErr w:type="spellEnd"/>
    <w:r w:rsidR="009E2D13" w:rsidRPr="003A045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C1457"/>
    <w:rsid w:val="001005EA"/>
    <w:rsid w:val="001A6045"/>
    <w:rsid w:val="00237C6D"/>
    <w:rsid w:val="00307AAF"/>
    <w:rsid w:val="00350859"/>
    <w:rsid w:val="003A04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86AD0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1173</Words>
  <Characters>669</Characters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2024-02-01T13:49:00Z</dcterms:created>
  <dcterms:modified xsi:type="dcterms:W3CDTF">2024-02-01T13:52:00Z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