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05" w:rsidRDefault="00F7772F" w:rsidP="00D617ED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705" w:rsidRDefault="009E2D13" w:rsidP="00D617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:rsidR="00815382" w:rsidRPr="00D36842" w:rsidRDefault="00FA3757" w:rsidP="00D617E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:rsidR="00641705" w:rsidRDefault="00641705" w:rsidP="00D617ED">
      <w:pPr>
        <w:jc w:val="center"/>
      </w:pPr>
    </w:p>
    <w:p w:rsidR="00641705" w:rsidRDefault="00641705" w:rsidP="00D617ED">
      <w:pPr>
        <w:jc w:val="center"/>
      </w:pPr>
    </w:p>
    <w:p w:rsidR="00641705" w:rsidRDefault="00641705" w:rsidP="00D617ED">
      <w:pPr>
        <w:jc w:val="center"/>
      </w:pPr>
    </w:p>
    <w:p w:rsidR="00641705" w:rsidRDefault="007405D5" w:rsidP="00D617ED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:rsidR="00641705" w:rsidRDefault="007405D5" w:rsidP="00D617ED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 w:rsidR="00815382"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 w:rsidR="00815382">
        <w:rPr>
          <w:b/>
          <w:noProof/>
          <w:color w:val="002060"/>
        </w:rPr>
        <w:t>DĖL ADRESŲ ŽEMĖS SKLYPAMS SU PASTATAIS (DAŠKŪNŲ G. 51A IR KITIEMS) KEITIMO VILNIAUS MIESTO SAVIVALDYBĖJE</w:t>
      </w:r>
      <w:r>
        <w:rPr>
          <w:b/>
          <w:color w:val="002060"/>
        </w:rPr>
        <w:fldChar w:fldCharType="end"/>
      </w:r>
      <w:bookmarkEnd w:id="2"/>
    </w:p>
    <w:p w:rsidR="00641705" w:rsidRDefault="00641705" w:rsidP="00D617ED">
      <w:pPr>
        <w:jc w:val="center"/>
      </w:pPr>
    </w:p>
    <w:p w:rsidR="00641705" w:rsidRDefault="007405D5" w:rsidP="00D617ED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="00F46164">
        <w:instrText xml:space="preserve"> FORMTEXT </w:instrText>
      </w:r>
      <w:r>
        <w:fldChar w:fldCharType="separate"/>
      </w:r>
      <w:r w:rsidR="004C6130">
        <w:t>2020 m. balandžio 1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>
        <w:fldChar w:fldCharType="separate"/>
      </w:r>
      <w:r w:rsidR="00F46164"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>
        <w:fldChar w:fldCharType="separate"/>
      </w:r>
      <w:r w:rsidR="004C6130">
        <w:t>A30-</w:t>
      </w:r>
      <w:r>
        <w:fldChar w:fldCharType="end"/>
      </w:r>
      <w:bookmarkEnd w:id="5"/>
      <w:r w:rsidR="006C2D4E">
        <w:t xml:space="preserve"> </w:t>
      </w:r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>
        <w:fldChar w:fldCharType="separate"/>
      </w:r>
      <w:r w:rsidR="004C6130">
        <w:t>666/20</w:t>
      </w:r>
      <w:r>
        <w:fldChar w:fldCharType="end"/>
      </w:r>
      <w:bookmarkEnd w:id="6"/>
    </w:p>
    <w:bookmarkStart w:id="7" w:name="Miestas"/>
    <w:p w:rsidR="00641705" w:rsidRDefault="007405D5" w:rsidP="00D617ED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15382">
        <w:instrText xml:space="preserve"> FORMTEXT </w:instrText>
      </w:r>
      <w:r>
        <w:fldChar w:fldCharType="separate"/>
      </w:r>
      <w:r w:rsidR="00815382">
        <w:t>Vilnius</w:t>
      </w:r>
      <w:r>
        <w:fldChar w:fldCharType="end"/>
      </w:r>
      <w:bookmarkEnd w:id="7"/>
    </w:p>
    <w:p w:rsidR="00641705" w:rsidRDefault="00641705">
      <w:pPr>
        <w:jc w:val="center"/>
      </w:pPr>
    </w:p>
    <w:p w:rsidR="00641705" w:rsidRDefault="00641705">
      <w:pPr>
        <w:jc w:val="center"/>
      </w:pPr>
    </w:p>
    <w:p w:rsidR="00ED05CE" w:rsidRDefault="00ED05CE" w:rsidP="00ED05CE">
      <w:pPr>
        <w:ind w:firstLine="567"/>
        <w:jc w:val="both"/>
      </w:pPr>
      <w:bookmarkStart w:id="8" w:name="_Hlk8982264"/>
      <w:bookmarkStart w:id="9" w:name="_Hlk24458803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</w:t>
      </w:r>
      <w:bookmarkStart w:id="10" w:name="n_0"/>
      <w:r w:rsidR="00D617ED" w:rsidRPr="00D617ED">
        <w:t xml:space="preserve">Nr. 40-356/19 </w:t>
      </w:r>
      <w:bookmarkEnd w:id="10"/>
      <w:r>
        <w:t>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r>
        <w:t>įgaliojimų</w:t>
      </w:r>
      <w:proofErr w:type="spellEnd"/>
      <w:r>
        <w:t xml:space="preserve">“ 1.1.4 </w:t>
      </w:r>
      <w:proofErr w:type="spellStart"/>
      <w:r>
        <w:t>papunkčiu</w:t>
      </w:r>
      <w:proofErr w:type="spellEnd"/>
      <w:r>
        <w:t>,</w:t>
      </w:r>
    </w:p>
    <w:p w:rsidR="00ED05CE" w:rsidRPr="001E374F" w:rsidRDefault="00ED05CE" w:rsidP="00ED05CE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proofErr w:type="spellStart"/>
      <w:r w:rsidRPr="001E374F">
        <w:t>Vilniaus</w:t>
      </w:r>
      <w:proofErr w:type="spellEnd"/>
      <w:r w:rsidRPr="001E374F">
        <w:t xml:space="preserve">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</w:t>
      </w:r>
      <w:r>
        <w:rPr>
          <w:u w:val="single"/>
        </w:rPr>
        <w:t xml:space="preserve"> 51A</w:t>
      </w:r>
      <w:r w:rsidRPr="00390B22">
        <w:rPr>
          <w:u w:val="single"/>
        </w:rPr>
        <w:t xml:space="preserve">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bookmarkEnd w:id="8"/>
    <w:bookmarkEnd w:id="9"/>
    <w:p w:rsidR="00ED05CE" w:rsidRPr="00390B22" w:rsidRDefault="00ED05CE" w:rsidP="00ED05CE">
      <w:pPr>
        <w:tabs>
          <w:tab w:val="left" w:pos="4253"/>
        </w:tabs>
        <w:ind w:firstLine="570"/>
      </w:pPr>
      <w:r>
        <w:t>2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91</w:t>
      </w:r>
      <w:r w:rsidRPr="00390B22">
        <w:rPr>
          <w:u w:val="single"/>
        </w:rPr>
        <w:t xml:space="preserve"> 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3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87</w:t>
      </w:r>
      <w:r w:rsidRPr="00390B22">
        <w:rPr>
          <w:u w:val="single"/>
        </w:rPr>
        <w:t xml:space="preserve"> 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16.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4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85</w:t>
      </w:r>
      <w:r w:rsidRPr="00390B22">
        <w:rPr>
          <w:u w:val="single"/>
        </w:rPr>
        <w:t xml:space="preserve"> 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20.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5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83</w:t>
      </w:r>
      <w:r w:rsidRPr="00390B22">
        <w:rPr>
          <w:u w:val="single"/>
        </w:rPr>
        <w:t xml:space="preserve">  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24.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6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</w:t>
      </w:r>
      <w:r>
        <w:rPr>
          <w:u w:val="single"/>
        </w:rPr>
        <w:t xml:space="preserve"> 81</w:t>
      </w:r>
      <w:r w:rsidRPr="00390B22">
        <w:rPr>
          <w:u w:val="single"/>
        </w:rPr>
        <w:t xml:space="preserve">  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26.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7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79</w:t>
      </w:r>
      <w:r w:rsidRPr="00390B22">
        <w:rPr>
          <w:u w:val="single"/>
        </w:rPr>
        <w:t xml:space="preserve">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30.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8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77A</w:t>
      </w:r>
      <w:r w:rsidRPr="00390B22">
        <w:rPr>
          <w:u w:val="single"/>
        </w:rPr>
        <w:t xml:space="preserve">    </w:t>
      </w:r>
      <w:r w:rsidRPr="00390B22">
        <w:t xml:space="preserve">               </w:t>
      </w:r>
      <w:r>
        <w:t xml:space="preserve"> </w:t>
      </w:r>
      <w:r w:rsidRPr="00390B22">
        <w:t xml:space="preserve">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36.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9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77</w:t>
      </w:r>
      <w:r w:rsidRPr="00390B22">
        <w:rPr>
          <w:u w:val="single"/>
        </w:rPr>
        <w:t xml:space="preserve"> 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40.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10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75</w:t>
      </w:r>
      <w:r w:rsidRPr="00390B22">
        <w:rPr>
          <w:u w:val="single"/>
        </w:rPr>
        <w:t xml:space="preserve">      </w:t>
      </w:r>
      <w:r w:rsidRPr="00390B22">
        <w:t xml:space="preserve"> 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42.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11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73</w:t>
      </w:r>
      <w:r w:rsidRPr="00390B22">
        <w:rPr>
          <w:u w:val="single"/>
        </w:rPr>
        <w:t xml:space="preserve">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54.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lastRenderedPageBreak/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12</w:t>
      </w:r>
      <w:r w:rsidRPr="00390B22">
        <w:t xml:space="preserve">.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57</w:t>
      </w:r>
      <w:r w:rsidRPr="00390B22">
        <w:rPr>
          <w:u w:val="single"/>
        </w:rPr>
        <w:t xml:space="preserve">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57.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13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59</w:t>
      </w:r>
      <w:r w:rsidRPr="00390B22">
        <w:rPr>
          <w:u w:val="single"/>
        </w:rPr>
        <w:t xml:space="preserve">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59.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14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61</w:t>
      </w:r>
      <w:r w:rsidRPr="00390B22">
        <w:rPr>
          <w:u w:val="single"/>
        </w:rPr>
        <w:t xml:space="preserve">      </w:t>
      </w:r>
      <w:r w:rsidRPr="00390B22">
        <w:t xml:space="preserve">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61.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15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65</w:t>
      </w:r>
      <w:r w:rsidRPr="00390B22">
        <w:rPr>
          <w:u w:val="single"/>
        </w:rPr>
        <w:t xml:space="preserve"> 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65.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ED05CE" w:rsidRPr="00390B22" w:rsidRDefault="00ED05CE" w:rsidP="00ED05CE">
      <w:pPr>
        <w:tabs>
          <w:tab w:val="left" w:pos="4253"/>
        </w:tabs>
        <w:ind w:firstLine="570"/>
      </w:pPr>
      <w:r>
        <w:t>16</w:t>
      </w:r>
      <w:r w:rsidRPr="00390B22">
        <w:t xml:space="preserve">.       </w:t>
      </w:r>
      <w:proofErr w:type="spellStart"/>
      <w:r w:rsidRPr="00390B22">
        <w:rPr>
          <w:u w:val="single"/>
        </w:rPr>
        <w:t>Daškūnų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67</w:t>
      </w:r>
      <w:r w:rsidRPr="00390B22">
        <w:rPr>
          <w:u w:val="single"/>
        </w:rPr>
        <w:t xml:space="preserve">     </w:t>
      </w:r>
      <w:r w:rsidRPr="00390B22">
        <w:t xml:space="preserve">                    </w:t>
      </w:r>
      <w:r w:rsidRPr="00390B22">
        <w:rPr>
          <w:u w:val="single"/>
        </w:rPr>
        <w:t xml:space="preserve">   </w:t>
      </w:r>
      <w:proofErr w:type="spellStart"/>
      <w:r w:rsidRPr="00390B22">
        <w:rPr>
          <w:u w:val="single"/>
        </w:rPr>
        <w:t>Baraškų</w:t>
      </w:r>
      <w:proofErr w:type="spellEnd"/>
      <w:r w:rsidRPr="00390B22">
        <w:rPr>
          <w:u w:val="single"/>
        </w:rPr>
        <w:t xml:space="preserve"> g. </w:t>
      </w:r>
      <w:r>
        <w:rPr>
          <w:u w:val="single"/>
        </w:rPr>
        <w:t>67</w:t>
      </w:r>
      <w:r w:rsidR="005A7CDF">
        <w:rPr>
          <w:u w:val="single"/>
        </w:rPr>
        <w:t>.</w:t>
      </w:r>
      <w:r w:rsidRPr="00390B22">
        <w:rPr>
          <w:u w:val="single"/>
        </w:rPr>
        <w:t xml:space="preserve">  </w:t>
      </w:r>
    </w:p>
    <w:p w:rsidR="00ED05CE" w:rsidRDefault="00ED05CE" w:rsidP="00ED05CE">
      <w:pPr>
        <w:tabs>
          <w:tab w:val="left" w:pos="5760"/>
        </w:tabs>
        <w:ind w:firstLine="570"/>
      </w:pPr>
      <w:r w:rsidRPr="002F3FCC">
        <w:t xml:space="preserve">          (</w:t>
      </w:r>
      <w:proofErr w:type="spellStart"/>
      <w:r w:rsidRPr="002F3FCC">
        <w:t>ankstesnis</w:t>
      </w:r>
      <w:proofErr w:type="spellEnd"/>
      <w:r w:rsidRPr="002F3FCC">
        <w:t xml:space="preserve"> </w:t>
      </w:r>
      <w:proofErr w:type="spellStart"/>
      <w:r w:rsidRPr="002F3FCC">
        <w:t>adresas</w:t>
      </w:r>
      <w:proofErr w:type="spellEnd"/>
      <w:r w:rsidRPr="002F3FCC">
        <w:t>)                   (</w:t>
      </w:r>
      <w:proofErr w:type="spellStart"/>
      <w:r w:rsidRPr="002F3FCC">
        <w:t>naujas</w:t>
      </w:r>
      <w:proofErr w:type="spellEnd"/>
      <w:r w:rsidRPr="00BF7F26">
        <w:t xml:space="preserve"> </w:t>
      </w:r>
      <w:proofErr w:type="spellStart"/>
      <w:r w:rsidRPr="00BF7F26">
        <w:t>adresas</w:t>
      </w:r>
      <w:proofErr w:type="spellEnd"/>
      <w:r>
        <w:t>)</w:t>
      </w: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p w:rsidR="00641705" w:rsidRDefault="00641705">
      <w:pPr>
        <w:ind w:firstLine="720"/>
      </w:pPr>
    </w:p>
    <w:tbl>
      <w:tblPr>
        <w:tblW w:w="9638" w:type="dxa"/>
        <w:tblLook w:val="00A0"/>
      </w:tblPr>
      <w:tblGrid>
        <w:gridCol w:w="4820"/>
        <w:gridCol w:w="4818"/>
      </w:tblGrid>
      <w:tr w:rsidR="00641705">
        <w:tc>
          <w:tcPr>
            <w:tcW w:w="4819" w:type="dxa"/>
            <w:shd w:val="clear" w:color="auto" w:fill="auto"/>
          </w:tcPr>
          <w:p w:rsidR="00641705" w:rsidRDefault="007405D5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:rsidR="00641705" w:rsidRDefault="007405D5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="00815382"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="00815382"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:rsidR="00641705" w:rsidRDefault="00641705">
      <w:pPr>
        <w:jc w:val="center"/>
      </w:pPr>
    </w:p>
    <w:sectPr w:rsidR="00641705" w:rsidSect="007405D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61E" w:rsidRDefault="0016661E">
      <w:r>
        <w:separator/>
      </w:r>
    </w:p>
  </w:endnote>
  <w:endnote w:type="continuationSeparator" w:id="0">
    <w:p w:rsidR="0016661E" w:rsidRDefault="0016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61E" w:rsidRDefault="0016661E">
      <w:r>
        <w:separator/>
      </w:r>
    </w:p>
  </w:footnote>
  <w:footnote w:type="continuationSeparator" w:id="0">
    <w:p w:rsidR="0016661E" w:rsidRDefault="00166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641705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705"/>
    <w:rsid w:val="00035711"/>
    <w:rsid w:val="0016661E"/>
    <w:rsid w:val="001A6045"/>
    <w:rsid w:val="00237C6D"/>
    <w:rsid w:val="00245705"/>
    <w:rsid w:val="00256A55"/>
    <w:rsid w:val="00307AAF"/>
    <w:rsid w:val="00350859"/>
    <w:rsid w:val="003D642F"/>
    <w:rsid w:val="004C6130"/>
    <w:rsid w:val="00527289"/>
    <w:rsid w:val="005720C1"/>
    <w:rsid w:val="005A7CDF"/>
    <w:rsid w:val="005F7BBD"/>
    <w:rsid w:val="00641705"/>
    <w:rsid w:val="006815B3"/>
    <w:rsid w:val="006C2D4E"/>
    <w:rsid w:val="006F5EC7"/>
    <w:rsid w:val="007362CF"/>
    <w:rsid w:val="007405D5"/>
    <w:rsid w:val="00815382"/>
    <w:rsid w:val="009069B2"/>
    <w:rsid w:val="0098213D"/>
    <w:rsid w:val="009E2D13"/>
    <w:rsid w:val="00A72CFF"/>
    <w:rsid w:val="00A72E6A"/>
    <w:rsid w:val="00A73B31"/>
    <w:rsid w:val="00A81BA6"/>
    <w:rsid w:val="00AD5C30"/>
    <w:rsid w:val="00B337D4"/>
    <w:rsid w:val="00BA16A6"/>
    <w:rsid w:val="00D36842"/>
    <w:rsid w:val="00D617ED"/>
    <w:rsid w:val="00E53E75"/>
    <w:rsid w:val="00E761F1"/>
    <w:rsid w:val="00ED05CE"/>
    <w:rsid w:val="00F46164"/>
    <w:rsid w:val="00F67B66"/>
    <w:rsid w:val="00F7772F"/>
    <w:rsid w:val="00FA3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405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7405D5"/>
    <w:pPr>
      <w:spacing w:after="140" w:line="288" w:lineRule="auto"/>
    </w:pPr>
  </w:style>
  <w:style w:type="paragraph" w:styleId="List">
    <w:name w:val="List"/>
    <w:basedOn w:val="BodyText"/>
    <w:rsid w:val="007405D5"/>
    <w:rPr>
      <w:rFonts w:cs="Mangal"/>
    </w:rPr>
  </w:style>
  <w:style w:type="paragraph" w:styleId="Caption">
    <w:name w:val="caption"/>
    <w:basedOn w:val="Normal"/>
    <w:qFormat/>
    <w:rsid w:val="007405D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7405D5"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4570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13fbc5f3d07f4cf0a71a039fa6f7bc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13fbc5f3d07f4cf0a71a039fa6f7bcc1</Template>
  <TotalTime>0</TotalTime>
  <Pages>2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>2020-04-01</Manager>
  <Company>SINTAGMA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SU PASTATAIS (DAŠKŪNŲ G. 51A IR KITIEMS) KEITIMO VILNIAUS MIESTO SAVIVALDYBĖJE</dc:title>
  <dc:subject>A30-666/20</dc:subject>
  <dc:creator>VILNIAUS M. SAVIVALDYBĖS ADMINISTRACIJOS DIREKTORIAUS PAVADUOTOJAS</dc:creator>
  <cp:lastModifiedBy>Admin</cp:lastModifiedBy>
  <cp:revision>2</cp:revision>
  <dcterms:created xsi:type="dcterms:W3CDTF">2020-04-20T09:14:00Z</dcterms:created>
  <dcterms:modified xsi:type="dcterms:W3CDTF">2020-04-20T09:14:00Z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