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6A8D1299" w:rsidR="003A6BD2" w:rsidRPr="006B2BD7" w:rsidRDefault="003A6BD2" w:rsidP="003A6BD2">
            <w:r w:rsidRPr="006B2BD7">
              <w:t>administracijos direktori</w:t>
            </w:r>
            <w:r w:rsidR="00EA490A">
              <w:t>us</w:t>
            </w:r>
          </w:p>
          <w:p w14:paraId="5A737F42" w14:textId="6BEA9108" w:rsidR="003A6BD2" w:rsidRDefault="003A6BD2" w:rsidP="006D1D64">
            <w:pPr>
              <w:pStyle w:val="TableContents"/>
            </w:pPr>
            <w:r w:rsidRPr="006B2BD7">
              <w:t>202</w:t>
            </w:r>
            <w:r w:rsidR="002C5184">
              <w:t>4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27EA78C" w14:textId="259F401D" w:rsidR="00B34AB1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7C638D">
        <w:t>T</w:t>
      </w:r>
      <w:r w:rsidR="007C638D" w:rsidRPr="007C638D">
        <w:t xml:space="preserve">eritorijos Turniškių gatvėje detaliojo plano </w:t>
      </w:r>
      <w:r w:rsidR="001C0513" w:rsidRPr="001C0513">
        <w:t>sprendini</w:t>
      </w:r>
      <w:r w:rsidR="001C0513">
        <w:t>ų koregavimas</w:t>
      </w:r>
      <w:r w:rsidR="001C0513" w:rsidRPr="001C0513">
        <w:t xml:space="preserve"> </w:t>
      </w:r>
      <w:r w:rsidR="007C638D">
        <w:t>apie 4,</w:t>
      </w:r>
      <w:r w:rsidR="00966676">
        <w:t>3</w:t>
      </w:r>
      <w:r w:rsidR="007C638D">
        <w:t xml:space="preserve"> ha teritorijoje </w:t>
      </w:r>
      <w:r w:rsidR="001C0513" w:rsidRPr="001C0513">
        <w:t>inicijavimo sutarties pagrindu</w:t>
      </w:r>
      <w:r w:rsidR="001C0513">
        <w:t>.</w:t>
      </w:r>
    </w:p>
    <w:p w14:paraId="47CF1FCF" w14:textId="6526D467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1C0513" w:rsidRPr="001C0513">
        <w:rPr>
          <w:bCs/>
        </w:rPr>
        <w:t>sklypa</w:t>
      </w:r>
      <w:r w:rsidR="00A5480C">
        <w:rPr>
          <w:bCs/>
        </w:rPr>
        <w:t>i Turniškių g. 29</w:t>
      </w:r>
      <w:r w:rsidR="001C0513" w:rsidRPr="001C0513">
        <w:rPr>
          <w:bCs/>
        </w:rPr>
        <w:t xml:space="preserve"> (kadastro </w:t>
      </w:r>
      <w:r w:rsidR="001C0513">
        <w:rPr>
          <w:bCs/>
        </w:rPr>
        <w:br/>
      </w:r>
      <w:r w:rsidR="001C0513" w:rsidRPr="001C0513">
        <w:rPr>
          <w:bCs/>
        </w:rPr>
        <w:t xml:space="preserve">Nr. </w:t>
      </w:r>
      <w:r w:rsidR="003B5C92" w:rsidRPr="003B5C92">
        <w:rPr>
          <w:bCs/>
        </w:rPr>
        <w:t>0101/0012:277</w:t>
      </w:r>
      <w:r w:rsidR="001C0513" w:rsidRPr="001C0513">
        <w:rPr>
          <w:bCs/>
        </w:rPr>
        <w:t>)</w:t>
      </w:r>
      <w:r w:rsidR="00A5480C">
        <w:rPr>
          <w:bCs/>
        </w:rPr>
        <w:t>, Turniškių g. 31</w:t>
      </w:r>
      <w:r w:rsidR="00A5480C" w:rsidRPr="001C0513">
        <w:rPr>
          <w:bCs/>
        </w:rPr>
        <w:t xml:space="preserve"> (kadastro Nr. 0101/</w:t>
      </w:r>
      <w:r w:rsidR="00753138">
        <w:rPr>
          <w:bCs/>
        </w:rPr>
        <w:t>0012</w:t>
      </w:r>
      <w:r w:rsidR="00A5480C" w:rsidRPr="001C0513">
        <w:rPr>
          <w:bCs/>
        </w:rPr>
        <w:t>:</w:t>
      </w:r>
      <w:r w:rsidR="00753138">
        <w:rPr>
          <w:bCs/>
        </w:rPr>
        <w:t>330</w:t>
      </w:r>
      <w:r w:rsidR="00A5480C" w:rsidRPr="001C0513">
        <w:rPr>
          <w:bCs/>
        </w:rPr>
        <w:t>)</w:t>
      </w:r>
      <w:r w:rsidR="00A5480C">
        <w:rPr>
          <w:bCs/>
        </w:rPr>
        <w:t>, Turniškių g. 33</w:t>
      </w:r>
      <w:r w:rsidR="00A5480C" w:rsidRPr="001C0513">
        <w:rPr>
          <w:bCs/>
        </w:rPr>
        <w:t xml:space="preserve"> (kadastro </w:t>
      </w:r>
      <w:r w:rsidR="00A5480C">
        <w:rPr>
          <w:bCs/>
        </w:rPr>
        <w:br/>
      </w:r>
      <w:r w:rsidR="00A5480C" w:rsidRPr="001C0513">
        <w:rPr>
          <w:bCs/>
        </w:rPr>
        <w:t>Nr. 0101/</w:t>
      </w:r>
      <w:r w:rsidR="00753138">
        <w:rPr>
          <w:bCs/>
        </w:rPr>
        <w:t>0012</w:t>
      </w:r>
      <w:r w:rsidR="00A5480C" w:rsidRPr="001C0513">
        <w:rPr>
          <w:bCs/>
        </w:rPr>
        <w:t>:</w:t>
      </w:r>
      <w:r w:rsidR="00753138">
        <w:rPr>
          <w:bCs/>
        </w:rPr>
        <w:t>331</w:t>
      </w:r>
      <w:r w:rsidR="00A5480C" w:rsidRPr="001C0513">
        <w:rPr>
          <w:bCs/>
        </w:rPr>
        <w:t>)</w:t>
      </w:r>
      <w:r w:rsidR="00A5480C">
        <w:rPr>
          <w:bCs/>
        </w:rPr>
        <w:t>, sklypas (kadastro Nr.</w:t>
      </w:r>
      <w:r w:rsidR="00D92203">
        <w:rPr>
          <w:bCs/>
        </w:rPr>
        <w:t xml:space="preserve"> </w:t>
      </w:r>
      <w:r w:rsidR="00D92203" w:rsidRPr="00D92203">
        <w:rPr>
          <w:bCs/>
        </w:rPr>
        <w:t>0101/0012:316</w:t>
      </w:r>
      <w:r w:rsidR="00D92203">
        <w:rPr>
          <w:bCs/>
        </w:rPr>
        <w:t>)</w:t>
      </w:r>
      <w:r w:rsidR="00A5480C">
        <w:rPr>
          <w:bCs/>
        </w:rPr>
        <w:t xml:space="preserve"> </w:t>
      </w:r>
      <w:r w:rsidR="001C0513" w:rsidRPr="001C0513">
        <w:rPr>
          <w:bCs/>
        </w:rPr>
        <w:t xml:space="preserve"> ir </w:t>
      </w:r>
      <w:r w:rsidR="00610131">
        <w:rPr>
          <w:bCs/>
        </w:rPr>
        <w:t>laisva valstybinė žemė.</w:t>
      </w:r>
    </w:p>
    <w:p w14:paraId="452A08E5" w14:textId="582134CA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636BBF">
        <w:rPr>
          <w:b/>
        </w:rPr>
        <w:t>plotas:</w:t>
      </w:r>
      <w:r w:rsidR="009B5FC7" w:rsidRPr="009B5FC7">
        <w:t xml:space="preserve"> </w:t>
      </w:r>
      <w:r w:rsidR="00AD1556">
        <w:t xml:space="preserve">apie </w:t>
      </w:r>
      <w:r w:rsidR="00610131">
        <w:t>4,</w:t>
      </w:r>
      <w:r w:rsidR="00966676">
        <w:t>3</w:t>
      </w:r>
      <w:r w:rsidR="00610131">
        <w:t xml:space="preserve"> </w:t>
      </w:r>
      <w:r w:rsidR="00AD1556">
        <w:t>ha (pagal pridedamą schemą).</w:t>
      </w:r>
    </w:p>
    <w:p w14:paraId="4872777A" w14:textId="49984F00" w:rsidR="00187841" w:rsidRDefault="00527223" w:rsidP="008263BD">
      <w:pPr>
        <w:jc w:val="both"/>
      </w:pPr>
      <w:r>
        <w:rPr>
          <w:b/>
        </w:rPr>
        <w:t>4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0141F970" w:rsidR="00EE4783" w:rsidRPr="006B2BD7" w:rsidRDefault="00527223" w:rsidP="008263BD">
      <w:pPr>
        <w:jc w:val="both"/>
      </w:pPr>
      <w:r>
        <w:rPr>
          <w:b/>
          <w:bCs/>
        </w:rPr>
        <w:t>5</w:t>
      </w:r>
      <w:r w:rsidR="0017310E" w:rsidRPr="000C090F">
        <w:rPr>
          <w:b/>
          <w:bCs/>
        </w:rPr>
        <w:t>. Planavimo iniciatorius:</w:t>
      </w:r>
      <w:r w:rsidR="0017310E">
        <w:t xml:space="preserve"> </w:t>
      </w:r>
      <w:r w:rsidR="004D5F01">
        <w:t>fizinis ir juridinis asmuo.</w:t>
      </w:r>
    </w:p>
    <w:p w14:paraId="4070C7D8" w14:textId="4FAA14B9" w:rsidR="00187841" w:rsidRDefault="00527223" w:rsidP="008263BD">
      <w:pPr>
        <w:jc w:val="both"/>
      </w:pPr>
      <w:r>
        <w:rPr>
          <w:b/>
        </w:rPr>
        <w:t>6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 w:rsidR="000C090F">
        <w:t xml:space="preserve"> planavimo</w:t>
      </w:r>
      <w:r w:rsidR="00565E9D">
        <w:t xml:space="preserve"> iniciatorius.</w:t>
      </w:r>
    </w:p>
    <w:p w14:paraId="41AF7E10" w14:textId="0605EEE4" w:rsidR="00187841" w:rsidRDefault="00527223" w:rsidP="008263BD">
      <w:pPr>
        <w:jc w:val="both"/>
        <w:rPr>
          <w:bCs/>
        </w:rPr>
      </w:pPr>
      <w:r>
        <w:rPr>
          <w:b/>
        </w:rPr>
        <w:t>7</w:t>
      </w:r>
      <w:r w:rsidR="00187841" w:rsidRPr="006B2BD7">
        <w:rPr>
          <w:b/>
        </w:rPr>
        <w:t xml:space="preserve">. Planavimo pagrindas: </w:t>
      </w:r>
      <w:r w:rsidR="007D6978">
        <w:rPr>
          <w:bCs/>
        </w:rPr>
        <w:t>iniciatoriaus</w:t>
      </w:r>
      <w:r w:rsidR="004F51A5">
        <w:rPr>
          <w:bCs/>
        </w:rPr>
        <w:t xml:space="preserve"> </w:t>
      </w:r>
      <w:r w:rsidR="00BD128F" w:rsidRPr="00BD128F">
        <w:t>2023-10-16</w:t>
      </w:r>
      <w:r w:rsidR="00BD128F">
        <w:t xml:space="preserve"> </w:t>
      </w:r>
      <w:r w:rsidR="003E5F9F" w:rsidRPr="008B6D15">
        <w:rPr>
          <w:bCs/>
        </w:rPr>
        <w:t>prašyma</w:t>
      </w:r>
      <w:r w:rsidR="00BD128F">
        <w:rPr>
          <w:bCs/>
        </w:rPr>
        <w:t xml:space="preserve">s Nr. </w:t>
      </w:r>
      <w:r w:rsidR="007D6978" w:rsidRPr="007D6978">
        <w:rPr>
          <w:bCs/>
        </w:rPr>
        <w:t>E674-145/23(2.15.1.35E-TPP)</w:t>
      </w:r>
      <w:r w:rsidR="00C6437B">
        <w:rPr>
          <w:bCs/>
        </w:rPr>
        <w:t>,</w:t>
      </w:r>
      <w:r w:rsidR="001F5A2F">
        <w:rPr>
          <w:bCs/>
        </w:rPr>
        <w:t xml:space="preserve"> 2024-03-22</w:t>
      </w:r>
      <w:r w:rsidR="00C6437B">
        <w:rPr>
          <w:bCs/>
        </w:rPr>
        <w:t xml:space="preserve"> prašymo papildymas </w:t>
      </w:r>
      <w:r w:rsidR="001F5A2F">
        <w:rPr>
          <w:bCs/>
        </w:rPr>
        <w:t xml:space="preserve">Nr. </w:t>
      </w:r>
      <w:r w:rsidR="001F5A2F" w:rsidRPr="001F5A2F">
        <w:rPr>
          <w:bCs/>
        </w:rPr>
        <w:t>A50-12340/24</w:t>
      </w:r>
      <w:r w:rsidR="007D6978">
        <w:rPr>
          <w:bCs/>
        </w:rPr>
        <w:t>.</w:t>
      </w:r>
    </w:p>
    <w:p w14:paraId="34942279" w14:textId="2818FEF6" w:rsidR="00527223" w:rsidRPr="00527223" w:rsidRDefault="00527223" w:rsidP="008263BD">
      <w:pPr>
        <w:jc w:val="both"/>
        <w:rPr>
          <w:bCs/>
        </w:rPr>
      </w:pPr>
      <w:r>
        <w:rPr>
          <w:b/>
        </w:rPr>
        <w:t>8</w:t>
      </w:r>
      <w:r w:rsidRPr="006B2BD7">
        <w:rPr>
          <w:b/>
        </w:rPr>
        <w:t>. Nagrinėjama (numatomų sprendinių įtaką patirianti)  teritorija</w:t>
      </w:r>
      <w:r w:rsidRPr="006E21BC">
        <w:rPr>
          <w:b/>
        </w:rPr>
        <w:t xml:space="preserve">: </w:t>
      </w:r>
      <w:r w:rsidR="004B168A">
        <w:t>n</w:t>
      </w:r>
      <w:r w:rsidRPr="00BF3B15">
        <w:t xml:space="preserve">agrinėjama teritorija apribota </w:t>
      </w:r>
      <w:r>
        <w:t xml:space="preserve">miškų ir miškingų teritorijų, specializuotų kompleksų funkcinėmis zonomis bei vietinės reikšmės keliuku </w:t>
      </w:r>
      <w:r w:rsidRPr="00BF3B15">
        <w:t>(pagal pridedamą schemą).</w:t>
      </w:r>
      <w:r>
        <w:t xml:space="preserve"> </w:t>
      </w:r>
    </w:p>
    <w:p w14:paraId="18AFDAA0" w14:textId="0A997543" w:rsidR="002C5184" w:rsidRDefault="000C090F" w:rsidP="002C5184">
      <w:pPr>
        <w:pStyle w:val="Pagrindiniotekstotrauka"/>
        <w:ind w:firstLine="0"/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F221E7" w:rsidRPr="008842FD">
        <w:t>nustatyti gatv</w:t>
      </w:r>
      <w:r w:rsidR="00F221E7">
        <w:t>ės</w:t>
      </w:r>
      <w:r w:rsidR="00F221E7" w:rsidRPr="008842FD">
        <w:t xml:space="preserve"> raudonąsias linijas, tarp jų patenkančią miško žemę paversti kitomis naudmenomis, nustatyti sklypams naudojimo būdus, privalomuosius ir papildomus teritorijos naudojimo reglamentus</w:t>
      </w:r>
      <w:r w:rsidR="00F221E7">
        <w:t xml:space="preserve"> </w:t>
      </w:r>
      <w:r w:rsidR="00F221E7" w:rsidRPr="008842FD">
        <w:t>vadovaujantis Vilniaus miesto savivaldybės teritorijos bendrojo plano sprendiniais</w:t>
      </w:r>
      <w:r w:rsidR="0038540C" w:rsidRPr="00821CDC">
        <w:t xml:space="preserve"> (pagal pridedamą schemą).</w:t>
      </w:r>
      <w:r w:rsidR="0038540C">
        <w:t xml:space="preserve"> </w:t>
      </w:r>
    </w:p>
    <w:p w14:paraId="6FE720CB" w14:textId="7A7AB59A" w:rsidR="00527223" w:rsidRPr="002C5184" w:rsidRDefault="00527223" w:rsidP="0052722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323232"/>
        </w:rPr>
      </w:pPr>
      <w:r w:rsidRPr="000C40EB">
        <w:rPr>
          <w:b/>
        </w:rPr>
        <w:t>1</w:t>
      </w:r>
      <w:r>
        <w:rPr>
          <w:b/>
        </w:rPr>
        <w:t>0</w:t>
      </w:r>
      <w:r w:rsidRPr="000C40EB">
        <w:rPr>
          <w:b/>
        </w:rPr>
        <w:t xml:space="preserve">. Papildomi planavimo </w:t>
      </w:r>
      <w:r w:rsidRPr="00420574">
        <w:rPr>
          <w:b/>
        </w:rPr>
        <w:t>uždaviniai:</w:t>
      </w:r>
      <w:r>
        <w:rPr>
          <w:b/>
        </w:rPr>
        <w:t xml:space="preserve"> </w:t>
      </w:r>
      <w:r w:rsidRPr="00420574">
        <w:rPr>
          <w:bCs/>
        </w:rPr>
        <w:t>verti</w:t>
      </w:r>
      <w:r w:rsidRPr="00B76970">
        <w:rPr>
          <w:bCs/>
        </w:rPr>
        <w:t xml:space="preserve">nti </w:t>
      </w:r>
      <w:r>
        <w:rPr>
          <w:bCs/>
        </w:rPr>
        <w:t xml:space="preserve">planuojamos ir </w:t>
      </w:r>
      <w:r w:rsidRPr="00B76970">
        <w:rPr>
          <w:bCs/>
        </w:rPr>
        <w:t>nagrinėjamos teritorijos</w:t>
      </w:r>
      <w:r>
        <w:rPr>
          <w:bCs/>
        </w:rPr>
        <w:t xml:space="preserve"> </w:t>
      </w:r>
      <w:r w:rsidRPr="00B76970">
        <w:rPr>
          <w:bCs/>
        </w:rPr>
        <w:t xml:space="preserve">kraštovaizdį, esamas ir (ar) suplanuotas urbanistines struktūras, inžinerinę ir socialinę infrastruktūrą, </w:t>
      </w:r>
      <w:r w:rsidRPr="00B76970">
        <w:t>vykdyti institucijų išduotose planavimo sąlygose nurodytus reikalavimus</w:t>
      </w:r>
      <w:r>
        <w:rPr>
          <w:bCs/>
        </w:rPr>
        <w:t>.</w:t>
      </w:r>
    </w:p>
    <w:p w14:paraId="0D225D64" w14:textId="35BA6D56" w:rsidR="00527223" w:rsidRPr="00527223" w:rsidRDefault="00527223" w:rsidP="002C5184">
      <w:pPr>
        <w:pStyle w:val="Pagrindiniotekstotrauka"/>
        <w:ind w:firstLine="0"/>
        <w:rPr>
          <w:bCs/>
        </w:rPr>
      </w:pPr>
      <w:r w:rsidRPr="000C40EB">
        <w:rPr>
          <w:b/>
        </w:rPr>
        <w:t>1</w:t>
      </w:r>
      <w:r>
        <w:rPr>
          <w:b/>
        </w:rPr>
        <w:t>1</w:t>
      </w:r>
      <w:r w:rsidRPr="000C40EB">
        <w:rPr>
          <w:b/>
        </w:rPr>
        <w:t xml:space="preserve">. Papildomi reglamentai: </w:t>
      </w:r>
      <w:r w:rsidRPr="000C40EB">
        <w:rPr>
          <w:bCs/>
        </w:rPr>
        <w:t>parengti suvestinių inžinerinių tinklų, susisiekimo, želdynų, sklypo ribų nužymėjimo ir servitutų bei kitus brėžinius paaiškinančius planuojamus sprendinius</w:t>
      </w:r>
      <w:r>
        <w:rPr>
          <w:bCs/>
        </w:rPr>
        <w:t>.</w:t>
      </w:r>
    </w:p>
    <w:p w14:paraId="5549CF7C" w14:textId="140C44DC" w:rsidR="00D75046" w:rsidRPr="0055778E" w:rsidRDefault="0032180F" w:rsidP="002C5184">
      <w:pPr>
        <w:pStyle w:val="Pagrindiniotekstotrauka"/>
        <w:ind w:firstLine="0"/>
        <w:rPr>
          <w:highlight w:val="yellow"/>
        </w:rPr>
      </w:pPr>
      <w:r w:rsidRPr="00611155">
        <w:rPr>
          <w:b/>
          <w:bCs/>
        </w:rPr>
        <w:t>1</w:t>
      </w:r>
      <w:r w:rsidR="00527223">
        <w:rPr>
          <w:b/>
          <w:bCs/>
        </w:rPr>
        <w:t>2</w:t>
      </w:r>
      <w:r w:rsidRPr="00611155">
        <w:rPr>
          <w:b/>
          <w:bCs/>
        </w:rPr>
        <w:t xml:space="preserve">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D75046" w:rsidRPr="0055778E">
        <w:t xml:space="preserve">Vilniaus miesto savivaldybės teritorijos bendrajame plane (toliau – BP) teritorija patenka į TUR-1-9, TUR 1-10, TUR 1-11– mažo užstatymo intensyvumo zoną. BP galima paskirtis: KT; galimi žemės naudojimo būdai: G1;K;V;R;B;I2;E. Tekstiniai reglamentai: 32; funkcinėje zonoje TUR 1-10 galioja 32 ir 33 tekstiniai reglamentai. Didžiausias leistinas pastatų aukštų skaičius: 3; Didžiausias leistinas pastatų aukštis (metrai) nuo žemės paviršiaus: </w:t>
      </w:r>
      <w:r w:rsidR="00D75046">
        <w:t>9</w:t>
      </w:r>
      <w:r w:rsidR="00D75046" w:rsidRPr="0055778E">
        <w:t xml:space="preserve">; Užstatymo tipas: </w:t>
      </w:r>
      <w:proofErr w:type="spellStart"/>
      <w:r w:rsidR="00D75046" w:rsidRPr="0055778E">
        <w:t>vd</w:t>
      </w:r>
      <w:proofErr w:type="spellEnd"/>
      <w:r w:rsidR="00D75046" w:rsidRPr="0055778E">
        <w:t xml:space="preserve">; BP Didžiausias leistinas sklypo užstatymo intensyvumas: 0,4; BP Didžiausias leistinas sklypo užstatymo tankis: </w:t>
      </w:r>
      <w:r w:rsidR="00D75046">
        <w:t>20</w:t>
      </w:r>
      <w:r w:rsidR="00D75046" w:rsidRPr="0055778E">
        <w:t>; Mažiausias sklypo plotas naujai statybai: 1000; Maksimalus būstų skaičius sklype: 2; Sąlyginis didžiausias nelaidžių dangų kiekis sklype (%): 40.</w:t>
      </w:r>
      <w:r w:rsidR="00D75046">
        <w:t xml:space="preserve"> </w:t>
      </w:r>
    </w:p>
    <w:p w14:paraId="364495D2" w14:textId="77777777" w:rsidR="002C5184" w:rsidRDefault="00D75046" w:rsidP="002C5184">
      <w:pPr>
        <w:pStyle w:val="prastasiniatinklio"/>
        <w:shd w:val="clear" w:color="auto" w:fill="FFFFFF"/>
        <w:spacing w:before="0" w:beforeAutospacing="0" w:after="0" w:afterAutospacing="0"/>
        <w:jc w:val="both"/>
      </w:pPr>
      <w:r>
        <w:t>Teritorija taip pat patenka į TUR-1-1 – m</w:t>
      </w:r>
      <w:r w:rsidRPr="0055778E">
        <w:t>iškų ir miškingų teritorijų zon</w:t>
      </w:r>
      <w:r>
        <w:t xml:space="preserve">ą. BP galima paskirtis: </w:t>
      </w:r>
      <w:r w:rsidRPr="0055778E">
        <w:t>M;KT</w:t>
      </w:r>
      <w:r>
        <w:rPr>
          <w:color w:val="323232"/>
        </w:rPr>
        <w:t xml:space="preserve">; galimi </w:t>
      </w:r>
      <w:r>
        <w:t>ž</w:t>
      </w:r>
      <w:r w:rsidRPr="0055778E">
        <w:t>emės naudojimo būda</w:t>
      </w:r>
      <w:r>
        <w:t xml:space="preserve">i: </w:t>
      </w:r>
      <w:r w:rsidRPr="0055778E">
        <w:t>M1;M2;M3;M4;B;E;R;I2</w:t>
      </w:r>
      <w:r>
        <w:rPr>
          <w:color w:val="323232"/>
        </w:rPr>
        <w:t xml:space="preserve">; </w:t>
      </w:r>
      <w:r>
        <w:t>t</w:t>
      </w:r>
      <w:r w:rsidRPr="0055778E">
        <w:t>ekstini</w:t>
      </w:r>
      <w:r>
        <w:t>ai</w:t>
      </w:r>
      <w:r w:rsidRPr="0055778E">
        <w:t xml:space="preserve"> reglament</w:t>
      </w:r>
      <w:r>
        <w:t>ai</w:t>
      </w:r>
      <w:r w:rsidRPr="0055778E">
        <w:t xml:space="preserve"> Nr.</w:t>
      </w:r>
      <w:r>
        <w:t xml:space="preserve"> </w:t>
      </w:r>
      <w:r w:rsidRPr="0055778E">
        <w:t>32;33</w:t>
      </w:r>
      <w:r>
        <w:t>.</w:t>
      </w:r>
    </w:p>
    <w:p w14:paraId="07D8675E" w14:textId="414A898B" w:rsidR="00187841" w:rsidRPr="00C018D6" w:rsidRDefault="00187841" w:rsidP="002C5184">
      <w:pPr>
        <w:pStyle w:val="Pagrindiniotekstotrauka"/>
        <w:ind w:firstLine="0"/>
      </w:pPr>
      <w:r w:rsidRPr="000C40EB">
        <w:rPr>
          <w:b/>
        </w:rPr>
        <w:t>1</w:t>
      </w:r>
      <w:r w:rsidR="00654272" w:rsidRPr="000C40EB">
        <w:rPr>
          <w:b/>
        </w:rPr>
        <w:t>3</w:t>
      </w:r>
      <w:r w:rsidRPr="000C40EB">
        <w:rPr>
          <w:b/>
        </w:rPr>
        <w:t>. Tyrimai ir galimybių studijos:</w:t>
      </w:r>
      <w:r w:rsidRPr="000C40EB">
        <w:t xml:space="preserve"> </w:t>
      </w:r>
      <w:r w:rsidR="00AE4812" w:rsidRPr="000C40EB">
        <w:t>parengti topografiją</w:t>
      </w:r>
      <w:r w:rsidR="00527223">
        <w:t xml:space="preserve">; parengti </w:t>
      </w:r>
      <w:r w:rsidR="00AE4812" w:rsidRPr="000C40EB">
        <w:t>medžių taksaciją</w:t>
      </w:r>
      <w:r w:rsidR="00305F4D">
        <w:t xml:space="preserve"> </w:t>
      </w:r>
      <w:r w:rsidR="007F5905">
        <w:t>sklypuose Turniškių g. 29, Turniškių g. 31, Turniškių g. 33</w:t>
      </w:r>
      <w:r w:rsidR="00E278E0">
        <w:t xml:space="preserve"> bei miško žemėje, kuri planuojama paversti kitomis naudmenomis</w:t>
      </w:r>
      <w:r w:rsidR="00527223">
        <w:t>.</w:t>
      </w:r>
    </w:p>
    <w:p w14:paraId="14023DB2" w14:textId="16F5C35A" w:rsidR="00187841" w:rsidRDefault="00187841" w:rsidP="002C5184">
      <w:pPr>
        <w:jc w:val="both"/>
      </w:pPr>
      <w:r w:rsidRPr="00C018D6">
        <w:rPr>
          <w:b/>
          <w:bCs/>
        </w:rPr>
        <w:t>1</w:t>
      </w:r>
      <w:r w:rsidR="00654272" w:rsidRPr="00C018D6">
        <w:rPr>
          <w:b/>
          <w:bCs/>
        </w:rPr>
        <w:t>4</w:t>
      </w:r>
      <w:r w:rsidRPr="00C018D6">
        <w:rPr>
          <w:b/>
          <w:bCs/>
        </w:rPr>
        <w:t xml:space="preserve">. SPAV reikalingumas: </w:t>
      </w:r>
      <w:r w:rsidR="008854B4" w:rsidRPr="00C018D6">
        <w:t>nereikalingas.</w:t>
      </w:r>
    </w:p>
    <w:p w14:paraId="2E1415E9" w14:textId="3085D286" w:rsidR="00527223" w:rsidRPr="00C018D6" w:rsidRDefault="00527223" w:rsidP="002C5184">
      <w:pPr>
        <w:jc w:val="both"/>
        <w:rPr>
          <w:bCs/>
        </w:rPr>
      </w:pPr>
      <w:r>
        <w:rPr>
          <w:rStyle w:val="normaltextrun"/>
          <w:b/>
          <w:bCs/>
          <w:color w:val="000000"/>
          <w:shd w:val="clear" w:color="auto" w:fill="FFFFFF"/>
        </w:rPr>
        <w:t>15. Detaliojo plano koncepcijos rengimas: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527223">
        <w:rPr>
          <w:rStyle w:val="normaltextrun"/>
          <w:shd w:val="clear" w:color="auto" w:fill="FFFFFF"/>
        </w:rPr>
        <w:t>nerengiama. </w:t>
      </w:r>
      <w:r w:rsidRPr="00527223">
        <w:rPr>
          <w:rStyle w:val="eop"/>
          <w:shd w:val="clear" w:color="auto" w:fill="FFFFFF"/>
        </w:rPr>
        <w:t> </w:t>
      </w:r>
    </w:p>
    <w:p w14:paraId="62472B42" w14:textId="2E62EB22" w:rsidR="00187841" w:rsidRPr="00662E30" w:rsidRDefault="00187841" w:rsidP="002C5184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2AED2EE7" w14:textId="77777777" w:rsidR="004B168A" w:rsidRDefault="00187841" w:rsidP="004B168A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6B6E752F" w14:textId="2F74B269" w:rsidR="00527223" w:rsidRPr="004B168A" w:rsidRDefault="00527223" w:rsidP="004B168A">
      <w:pPr>
        <w:jc w:val="both"/>
        <w:rPr>
          <w:bCs/>
        </w:rPr>
      </w:pPr>
      <w:r w:rsidRPr="00966676">
        <w:rPr>
          <w:rStyle w:val="normaltextrun"/>
          <w:b/>
          <w:bCs/>
        </w:rPr>
        <w:lastRenderedPageBreak/>
        <w:t xml:space="preserve">18. Suplanuotų urbanistinių struktūrų vizualizacijos 3D formatu ir maketo parengimas: </w:t>
      </w:r>
      <w:r w:rsidR="00966676" w:rsidRPr="00F12175">
        <w:rPr>
          <w:rStyle w:val="normaltextrun"/>
          <w:shd w:val="clear" w:color="auto" w:fill="FFFFFF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79C5C58A" w14:textId="56440313" w:rsidR="00527223" w:rsidRDefault="00527223" w:rsidP="0052722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19. Esamos būklės įvertinimo stadija</w:t>
      </w:r>
      <w:r>
        <w:rPr>
          <w:rStyle w:val="normaltextrun"/>
          <w:color w:val="000000"/>
        </w:rPr>
        <w:t xml:space="preserve"> – atliekama</w:t>
      </w:r>
      <w:r>
        <w:rPr>
          <w:rStyle w:val="eop"/>
          <w:color w:val="000000"/>
        </w:rPr>
        <w:t>.</w:t>
      </w:r>
    </w:p>
    <w:p w14:paraId="30054E8E" w14:textId="502C7FBE" w:rsidR="00527223" w:rsidRDefault="00527223" w:rsidP="0052722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70AD47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20. Informacinio (</w:t>
      </w:r>
      <w:proofErr w:type="spellStart"/>
      <w:r>
        <w:rPr>
          <w:rStyle w:val="normaltextrun"/>
          <w:b/>
          <w:bCs/>
          <w:color w:val="000000"/>
          <w:shd w:val="clear" w:color="auto" w:fill="FFFFFF"/>
        </w:rPr>
        <w:t>ių</w:t>
      </w:r>
      <w:proofErr w:type="spellEnd"/>
      <w:r>
        <w:rPr>
          <w:rStyle w:val="normaltextrun"/>
          <w:b/>
          <w:bCs/>
          <w:color w:val="000000"/>
          <w:shd w:val="clear" w:color="auto" w:fill="FFFFFF"/>
        </w:rPr>
        <w:t>) stendo(ų) vieta(</w:t>
      </w:r>
      <w:proofErr w:type="spellStart"/>
      <w:r>
        <w:rPr>
          <w:rStyle w:val="normaltextrun"/>
          <w:b/>
          <w:bCs/>
          <w:color w:val="000000"/>
          <w:shd w:val="clear" w:color="auto" w:fill="FFFFFF"/>
        </w:rPr>
        <w:t>os</w:t>
      </w:r>
      <w:proofErr w:type="spellEnd"/>
      <w:r>
        <w:rPr>
          <w:rStyle w:val="normaltextrun"/>
          <w:b/>
          <w:bCs/>
          <w:color w:val="000000"/>
          <w:shd w:val="clear" w:color="auto" w:fill="FFFFFF"/>
        </w:rPr>
        <w:t xml:space="preserve">) ir stendo matmenys: </w:t>
      </w:r>
      <w:r>
        <w:rPr>
          <w:rStyle w:val="normaltextrun"/>
          <w:color w:val="000000"/>
          <w:shd w:val="clear" w:color="auto" w:fill="FFFFFF"/>
        </w:rPr>
        <w:t xml:space="preserve">informacinio stendo vietos nurodytos tvirtinamoje miesto plano ištraukoje. Informacinio stendo matmenys nemažesnis nei </w:t>
      </w:r>
      <w:r w:rsidRPr="00527223">
        <w:rPr>
          <w:rStyle w:val="normaltextrun"/>
          <w:shd w:val="clear" w:color="auto" w:fill="FFFFFF"/>
        </w:rPr>
        <w:t>1,5 kv. m.</w:t>
      </w:r>
    </w:p>
    <w:p w14:paraId="73CFFAAF" w14:textId="058484D2" w:rsidR="00527223" w:rsidRPr="00527223" w:rsidRDefault="00527223" w:rsidP="00527223">
      <w:pPr>
        <w:jc w:val="both"/>
        <w:rPr>
          <w:lang w:eastAsia="lt-LT"/>
        </w:rPr>
      </w:pPr>
      <w:r>
        <w:rPr>
          <w:b/>
          <w:lang w:eastAsia="lt-LT"/>
        </w:rPr>
        <w:t>21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>parengiamasis, rengimo ir baigiamasis etapai.</w:t>
      </w:r>
    </w:p>
    <w:p w14:paraId="1F21CCD0" w14:textId="30E07F50" w:rsidR="00187841" w:rsidRPr="006B2BD7" w:rsidRDefault="00527223" w:rsidP="008263BD">
      <w:pPr>
        <w:jc w:val="both"/>
        <w:rPr>
          <w:lang w:eastAsia="lt-LT"/>
        </w:rPr>
      </w:pPr>
      <w:r>
        <w:rPr>
          <w:b/>
          <w:bCs/>
        </w:rPr>
        <w:t>22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  <w:bCs/>
        </w:rPr>
        <w:t xml:space="preserve">Viešumo užtikrinimas: </w:t>
      </w:r>
      <w:r w:rsidR="00187841"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="00187841" w:rsidRPr="006B2BD7">
        <w:rPr>
          <w:lang w:eastAsia="lt-LT"/>
        </w:rPr>
        <w:t xml:space="preserve"> viešumo procedūros atliekamos teisės aktuose nustatyta tvarka. </w:t>
      </w:r>
      <w:r w:rsidR="00187841" w:rsidRPr="006B2BD7">
        <w:t>Jas užtikrina planavimo organizatorius ir jo įgaliotas asmuo</w:t>
      </w:r>
      <w:r w:rsidR="00187841" w:rsidRPr="006B2BD7">
        <w:rPr>
          <w:lang w:eastAsia="lt-LT"/>
        </w:rPr>
        <w:t>.</w:t>
      </w:r>
    </w:p>
    <w:p w14:paraId="6EBAFE8F" w14:textId="3950DB95" w:rsidR="00187841" w:rsidRPr="006B2BD7" w:rsidRDefault="00527223" w:rsidP="008263BD">
      <w:pPr>
        <w:jc w:val="both"/>
        <w:rPr>
          <w:bCs/>
        </w:rPr>
      </w:pPr>
      <w:r>
        <w:rPr>
          <w:b/>
          <w:bCs/>
        </w:rPr>
        <w:t>23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483DE75E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527223">
        <w:rPr>
          <w:b/>
          <w:bCs/>
        </w:rPr>
        <w:t>4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3A66D8E4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527223">
        <w:rPr>
          <w:b/>
          <w:bCs/>
        </w:rPr>
        <w:t>5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F6B5C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C0B9" w14:textId="77777777" w:rsidR="006F6B5C" w:rsidRDefault="006F6B5C" w:rsidP="00D66A6B">
      <w:r>
        <w:separator/>
      </w:r>
    </w:p>
  </w:endnote>
  <w:endnote w:type="continuationSeparator" w:id="0">
    <w:p w14:paraId="2809C6FD" w14:textId="77777777" w:rsidR="006F6B5C" w:rsidRDefault="006F6B5C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9FB6" w14:textId="77777777" w:rsidR="006F6B5C" w:rsidRDefault="006F6B5C" w:rsidP="00D66A6B">
      <w:r>
        <w:separator/>
      </w:r>
    </w:p>
  </w:footnote>
  <w:footnote w:type="continuationSeparator" w:id="0">
    <w:p w14:paraId="564C629B" w14:textId="77777777" w:rsidR="006F6B5C" w:rsidRDefault="006F6B5C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4CE8DE44" w:rsidR="00D66A6B" w:rsidRPr="00D66A6B" w:rsidRDefault="00D66A6B" w:rsidP="00D66A6B">
    <w:pPr>
      <w:pStyle w:val="Antrats"/>
      <w:jc w:val="right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3797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40EB"/>
    <w:rsid w:val="000C4A26"/>
    <w:rsid w:val="000C5464"/>
    <w:rsid w:val="000D2492"/>
    <w:rsid w:val="000D5A8E"/>
    <w:rsid w:val="000D6099"/>
    <w:rsid w:val="000D6AB9"/>
    <w:rsid w:val="000E1E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0447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0513"/>
    <w:rsid w:val="001C12F6"/>
    <w:rsid w:val="001C214B"/>
    <w:rsid w:val="001C4B9C"/>
    <w:rsid w:val="001D04CE"/>
    <w:rsid w:val="001D0714"/>
    <w:rsid w:val="001D16FB"/>
    <w:rsid w:val="001D1BED"/>
    <w:rsid w:val="001D4148"/>
    <w:rsid w:val="001D4A9C"/>
    <w:rsid w:val="001E2584"/>
    <w:rsid w:val="001E6E90"/>
    <w:rsid w:val="001F0302"/>
    <w:rsid w:val="001F171B"/>
    <w:rsid w:val="001F2097"/>
    <w:rsid w:val="001F3CF1"/>
    <w:rsid w:val="001F4908"/>
    <w:rsid w:val="001F5448"/>
    <w:rsid w:val="001F5A2F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5A4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2D23"/>
    <w:rsid w:val="002A0261"/>
    <w:rsid w:val="002A0A6A"/>
    <w:rsid w:val="002A2A7D"/>
    <w:rsid w:val="002A35F1"/>
    <w:rsid w:val="002A4642"/>
    <w:rsid w:val="002A7210"/>
    <w:rsid w:val="002A7480"/>
    <w:rsid w:val="002B48FD"/>
    <w:rsid w:val="002B5A1E"/>
    <w:rsid w:val="002C11A4"/>
    <w:rsid w:val="002C518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3E8"/>
    <w:rsid w:val="002F49B7"/>
    <w:rsid w:val="002F7A36"/>
    <w:rsid w:val="003007E4"/>
    <w:rsid w:val="00302A92"/>
    <w:rsid w:val="00302C79"/>
    <w:rsid w:val="0030467A"/>
    <w:rsid w:val="00305157"/>
    <w:rsid w:val="00305722"/>
    <w:rsid w:val="00305F4D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36355"/>
    <w:rsid w:val="0034515C"/>
    <w:rsid w:val="00346733"/>
    <w:rsid w:val="0035302E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0D15"/>
    <w:rsid w:val="00372812"/>
    <w:rsid w:val="00372824"/>
    <w:rsid w:val="00373483"/>
    <w:rsid w:val="003768E4"/>
    <w:rsid w:val="00377A99"/>
    <w:rsid w:val="00377E6D"/>
    <w:rsid w:val="00381AB9"/>
    <w:rsid w:val="0038540C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A7B3A"/>
    <w:rsid w:val="003B0B84"/>
    <w:rsid w:val="003B4DEC"/>
    <w:rsid w:val="003B5C92"/>
    <w:rsid w:val="003C039E"/>
    <w:rsid w:val="003C1F0D"/>
    <w:rsid w:val="003C421C"/>
    <w:rsid w:val="003C4E45"/>
    <w:rsid w:val="003C6F84"/>
    <w:rsid w:val="003D2059"/>
    <w:rsid w:val="003D25AF"/>
    <w:rsid w:val="003D2600"/>
    <w:rsid w:val="003D385F"/>
    <w:rsid w:val="003E5F9F"/>
    <w:rsid w:val="003F5197"/>
    <w:rsid w:val="003F5E8B"/>
    <w:rsid w:val="003F66CB"/>
    <w:rsid w:val="003F7CE0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574"/>
    <w:rsid w:val="00420DF9"/>
    <w:rsid w:val="00423E6E"/>
    <w:rsid w:val="00433884"/>
    <w:rsid w:val="00434662"/>
    <w:rsid w:val="004374FA"/>
    <w:rsid w:val="00440018"/>
    <w:rsid w:val="00440176"/>
    <w:rsid w:val="004419DD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3046"/>
    <w:rsid w:val="004A765F"/>
    <w:rsid w:val="004B168A"/>
    <w:rsid w:val="004C2484"/>
    <w:rsid w:val="004C35B7"/>
    <w:rsid w:val="004C745B"/>
    <w:rsid w:val="004D0BA9"/>
    <w:rsid w:val="004D0E8C"/>
    <w:rsid w:val="004D1F71"/>
    <w:rsid w:val="004D2287"/>
    <w:rsid w:val="004D324E"/>
    <w:rsid w:val="004D3709"/>
    <w:rsid w:val="004D5F01"/>
    <w:rsid w:val="004F10B5"/>
    <w:rsid w:val="004F2BB6"/>
    <w:rsid w:val="004F3C33"/>
    <w:rsid w:val="004F51A5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27223"/>
    <w:rsid w:val="00530059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0131"/>
    <w:rsid w:val="00611155"/>
    <w:rsid w:val="006115E3"/>
    <w:rsid w:val="00611E4A"/>
    <w:rsid w:val="00623276"/>
    <w:rsid w:val="0062503C"/>
    <w:rsid w:val="006309A8"/>
    <w:rsid w:val="00632936"/>
    <w:rsid w:val="00635539"/>
    <w:rsid w:val="00635D5F"/>
    <w:rsid w:val="00636BB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52E"/>
    <w:rsid w:val="006B3717"/>
    <w:rsid w:val="006B4729"/>
    <w:rsid w:val="006B599C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6B5C"/>
    <w:rsid w:val="006F7918"/>
    <w:rsid w:val="00701FA5"/>
    <w:rsid w:val="0070255E"/>
    <w:rsid w:val="007032C7"/>
    <w:rsid w:val="00703AB6"/>
    <w:rsid w:val="007102DA"/>
    <w:rsid w:val="0071471A"/>
    <w:rsid w:val="00715828"/>
    <w:rsid w:val="00717A4D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138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638D"/>
    <w:rsid w:val="007D0A9B"/>
    <w:rsid w:val="007D1CA4"/>
    <w:rsid w:val="007D6978"/>
    <w:rsid w:val="007D79A1"/>
    <w:rsid w:val="007E2B3D"/>
    <w:rsid w:val="007E2F56"/>
    <w:rsid w:val="007E3CAC"/>
    <w:rsid w:val="007E7285"/>
    <w:rsid w:val="007F0288"/>
    <w:rsid w:val="007F3714"/>
    <w:rsid w:val="007F4AF0"/>
    <w:rsid w:val="007F5905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1784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8F60DA"/>
    <w:rsid w:val="00903036"/>
    <w:rsid w:val="009072FD"/>
    <w:rsid w:val="00911A40"/>
    <w:rsid w:val="00912E03"/>
    <w:rsid w:val="009163F3"/>
    <w:rsid w:val="009172E7"/>
    <w:rsid w:val="0091758E"/>
    <w:rsid w:val="009321F8"/>
    <w:rsid w:val="009376C4"/>
    <w:rsid w:val="00942158"/>
    <w:rsid w:val="00942FDD"/>
    <w:rsid w:val="00950316"/>
    <w:rsid w:val="00950319"/>
    <w:rsid w:val="00950973"/>
    <w:rsid w:val="00953798"/>
    <w:rsid w:val="009563C4"/>
    <w:rsid w:val="00957CDD"/>
    <w:rsid w:val="009622D1"/>
    <w:rsid w:val="0096547D"/>
    <w:rsid w:val="00966676"/>
    <w:rsid w:val="00970887"/>
    <w:rsid w:val="00970E20"/>
    <w:rsid w:val="00971165"/>
    <w:rsid w:val="00977566"/>
    <w:rsid w:val="009775BF"/>
    <w:rsid w:val="009775F4"/>
    <w:rsid w:val="00981E9C"/>
    <w:rsid w:val="009847FB"/>
    <w:rsid w:val="009857F2"/>
    <w:rsid w:val="00991397"/>
    <w:rsid w:val="009A40A6"/>
    <w:rsid w:val="009A56F2"/>
    <w:rsid w:val="009A74A5"/>
    <w:rsid w:val="009B0A68"/>
    <w:rsid w:val="009B49C6"/>
    <w:rsid w:val="009B5DD1"/>
    <w:rsid w:val="009B5F08"/>
    <w:rsid w:val="009B5FC7"/>
    <w:rsid w:val="009B7709"/>
    <w:rsid w:val="009C4575"/>
    <w:rsid w:val="009D101D"/>
    <w:rsid w:val="009D27DC"/>
    <w:rsid w:val="009D3057"/>
    <w:rsid w:val="009E26C1"/>
    <w:rsid w:val="009E2A98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071E3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480C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1B54"/>
    <w:rsid w:val="00AC3508"/>
    <w:rsid w:val="00AD1556"/>
    <w:rsid w:val="00AD2E14"/>
    <w:rsid w:val="00AD4586"/>
    <w:rsid w:val="00AD47D3"/>
    <w:rsid w:val="00AE40FC"/>
    <w:rsid w:val="00AE4812"/>
    <w:rsid w:val="00AF0214"/>
    <w:rsid w:val="00AF279A"/>
    <w:rsid w:val="00AF51D5"/>
    <w:rsid w:val="00AF566B"/>
    <w:rsid w:val="00AF5C84"/>
    <w:rsid w:val="00B02492"/>
    <w:rsid w:val="00B03CF9"/>
    <w:rsid w:val="00B049D5"/>
    <w:rsid w:val="00B16874"/>
    <w:rsid w:val="00B229D8"/>
    <w:rsid w:val="00B245FD"/>
    <w:rsid w:val="00B25E4D"/>
    <w:rsid w:val="00B27536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452E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128F"/>
    <w:rsid w:val="00BD7ADE"/>
    <w:rsid w:val="00BE04BE"/>
    <w:rsid w:val="00BE3846"/>
    <w:rsid w:val="00BF532F"/>
    <w:rsid w:val="00BF73CD"/>
    <w:rsid w:val="00BF7C7E"/>
    <w:rsid w:val="00C018D6"/>
    <w:rsid w:val="00C07CC0"/>
    <w:rsid w:val="00C1209C"/>
    <w:rsid w:val="00C13934"/>
    <w:rsid w:val="00C160B8"/>
    <w:rsid w:val="00C24C63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6437B"/>
    <w:rsid w:val="00C75013"/>
    <w:rsid w:val="00C75E68"/>
    <w:rsid w:val="00C77E4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D507B"/>
    <w:rsid w:val="00CE0285"/>
    <w:rsid w:val="00CE0BBD"/>
    <w:rsid w:val="00CE2E9A"/>
    <w:rsid w:val="00CE5543"/>
    <w:rsid w:val="00CE5887"/>
    <w:rsid w:val="00CE7643"/>
    <w:rsid w:val="00CF2487"/>
    <w:rsid w:val="00CF4DC2"/>
    <w:rsid w:val="00D018C5"/>
    <w:rsid w:val="00D06C93"/>
    <w:rsid w:val="00D11EC8"/>
    <w:rsid w:val="00D1717C"/>
    <w:rsid w:val="00D172E9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50E"/>
    <w:rsid w:val="00D46E71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5046"/>
    <w:rsid w:val="00D76D97"/>
    <w:rsid w:val="00D7774F"/>
    <w:rsid w:val="00D82D15"/>
    <w:rsid w:val="00D84908"/>
    <w:rsid w:val="00D84AC3"/>
    <w:rsid w:val="00D90627"/>
    <w:rsid w:val="00D9124B"/>
    <w:rsid w:val="00D9169D"/>
    <w:rsid w:val="00D92203"/>
    <w:rsid w:val="00D969F8"/>
    <w:rsid w:val="00DA4520"/>
    <w:rsid w:val="00DA466F"/>
    <w:rsid w:val="00DA52D8"/>
    <w:rsid w:val="00DA5E55"/>
    <w:rsid w:val="00DA7C4D"/>
    <w:rsid w:val="00DB02E8"/>
    <w:rsid w:val="00DB208D"/>
    <w:rsid w:val="00DB3679"/>
    <w:rsid w:val="00DB3D72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066FA"/>
    <w:rsid w:val="00E10378"/>
    <w:rsid w:val="00E13844"/>
    <w:rsid w:val="00E13F97"/>
    <w:rsid w:val="00E14247"/>
    <w:rsid w:val="00E20281"/>
    <w:rsid w:val="00E21A0A"/>
    <w:rsid w:val="00E23972"/>
    <w:rsid w:val="00E275D2"/>
    <w:rsid w:val="00E278E0"/>
    <w:rsid w:val="00E41F4C"/>
    <w:rsid w:val="00E42814"/>
    <w:rsid w:val="00E429F4"/>
    <w:rsid w:val="00E5311E"/>
    <w:rsid w:val="00E53731"/>
    <w:rsid w:val="00E55AC2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0813"/>
    <w:rsid w:val="00EA490A"/>
    <w:rsid w:val="00EA4B93"/>
    <w:rsid w:val="00EA65F1"/>
    <w:rsid w:val="00EB0930"/>
    <w:rsid w:val="00EB23AE"/>
    <w:rsid w:val="00EB26AF"/>
    <w:rsid w:val="00EB283A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2043"/>
    <w:rsid w:val="00F0455B"/>
    <w:rsid w:val="00F059CD"/>
    <w:rsid w:val="00F06C6B"/>
    <w:rsid w:val="00F14732"/>
    <w:rsid w:val="00F221E7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2C82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6CC2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  <w:style w:type="paragraph" w:customStyle="1" w:styleId="paragraph">
    <w:name w:val="paragraph"/>
    <w:basedOn w:val="prastasis"/>
    <w:rsid w:val="00527223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527223"/>
  </w:style>
  <w:style w:type="character" w:customStyle="1" w:styleId="eop">
    <w:name w:val="eop"/>
    <w:basedOn w:val="Numatytasispastraiposriftas"/>
    <w:rsid w:val="0052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4601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</cp:revision>
  <cp:lastPrinted>2018-04-17T14:35:00Z</cp:lastPrinted>
  <dcterms:created xsi:type="dcterms:W3CDTF">2024-05-20T06:41:00Z</dcterms:created>
  <dcterms:modified xsi:type="dcterms:W3CDTF">2024-05-20T06:41:00Z</dcterms:modified>
</cp:coreProperties>
</file>