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ŽVĖRYNO RAJONO DETALIOJO PLANO SPRENDINIUS PRIE PASTATŲ LATVIŲ G. 20 IR LATVIŲ G. 20A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gruodžio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5E6F41E" w14:textId="77777777" w:rsidR="00C5499C" w:rsidRDefault="00C5499C" w:rsidP="00C5499C">
      <w:pPr>
        <w:spacing w:line="360" w:lineRule="auto"/>
        <w:ind w:firstLine="709"/>
        <w:jc w:val="both"/>
        <w:rPr>
          <w:spacing w:val="-8"/>
          <w:lang w:val="lt-LT"/>
        </w:rPr>
      </w:pPr>
      <w:r>
        <w:rPr>
          <w:spacing w:val="-8"/>
          <w:lang w:val="lt-LT"/>
        </w:rPr>
        <w:t xml:space="preserve"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spacing w:val="-8"/>
          <w:lang w:val="lt-LT"/>
        </w:rPr>
        <w:t>Danutos</w:t>
      </w:r>
      <w:proofErr w:type="spellEnd"/>
      <w:r>
        <w:rPr>
          <w:spacing w:val="-8"/>
          <w:lang w:val="lt-LT"/>
        </w:rPr>
        <w:t xml:space="preserve"> Narbut įgaliojimų“ 1.1.3 papunkčiu:</w:t>
      </w:r>
    </w:p>
    <w:p w14:paraId="282FDA59" w14:textId="77777777" w:rsidR="00C5499C" w:rsidRDefault="00C5499C" w:rsidP="00C5499C">
      <w:pPr>
        <w:spacing w:line="360" w:lineRule="auto"/>
        <w:ind w:firstLine="709"/>
        <w:jc w:val="both"/>
        <w:rPr>
          <w:spacing w:val="-8"/>
          <w:lang w:val="lt-LT"/>
        </w:rPr>
      </w:pPr>
      <w:r>
        <w:rPr>
          <w:lang w:val="lt-LT"/>
        </w:rPr>
        <w:t xml:space="preserve">1. L e i d ž i u   </w:t>
      </w:r>
      <w:bookmarkStart w:id="7" w:name="_Hlk75168983"/>
      <w:r>
        <w:rPr>
          <w:lang w:val="lt-LT"/>
        </w:rPr>
        <w:t xml:space="preserve">koreguoti Žvėryno rajono detaliojo plano (TPD Nr. </w:t>
      </w:r>
      <w:r w:rsidRPr="00497E91">
        <w:rPr>
          <w:lang w:val="lt-LT"/>
        </w:rPr>
        <w:t>T00054568</w:t>
      </w:r>
      <w:r>
        <w:rPr>
          <w:lang w:val="lt-LT"/>
        </w:rPr>
        <w:t>), patvirtinto V</w:t>
      </w:r>
      <w:r w:rsidRPr="000A5F6B">
        <w:rPr>
          <w:lang w:val="lt-LT"/>
        </w:rPr>
        <w:t>ilniaus miesto valdybos 1995 m. sausio 12 d. potvarkiu Nr. 82V „Dėl Žvėryno rajono plano patvirtinimo“</w:t>
      </w:r>
      <w:r>
        <w:rPr>
          <w:lang w:val="lt-LT"/>
        </w:rPr>
        <w:t xml:space="preserve">, </w:t>
      </w:r>
      <w:r w:rsidRPr="00721ADA">
        <w:rPr>
          <w:lang w:val="lt-LT"/>
        </w:rPr>
        <w:t>sprendinius prie pastatų Latvių g. 20 ir Latvių g. 20A</w:t>
      </w:r>
      <w:r>
        <w:rPr>
          <w:lang w:val="lt-LT"/>
        </w:rPr>
        <w:t xml:space="preserve"> inicijavimo sutarties pagrindu.</w:t>
      </w:r>
    </w:p>
    <w:bookmarkEnd w:id="7"/>
    <w:p w14:paraId="4ED84BB1" w14:textId="77777777" w:rsidR="00C5499C" w:rsidRDefault="00C5499C" w:rsidP="00C5499C">
      <w:pPr>
        <w:spacing w:line="360" w:lineRule="auto"/>
        <w:ind w:firstLine="720"/>
        <w:jc w:val="both"/>
        <w:rPr>
          <w:lang w:val="lt-LT" w:eastAsia="lt-LT"/>
        </w:rPr>
      </w:pPr>
      <w:r w:rsidRPr="004D7C12">
        <w:rPr>
          <w:lang w:val="lt-LT" w:eastAsia="lt-LT"/>
        </w:rPr>
        <w:t>2. N u s t a t a u  šiuos planavimo tikslus ir detaliojo plano uždavinius</w:t>
      </w:r>
      <w:r>
        <w:rPr>
          <w:lang w:val="lt-LT" w:eastAsia="lt-LT"/>
        </w:rPr>
        <w:t xml:space="preserve">: </w:t>
      </w:r>
      <w:r w:rsidRPr="00702FFD">
        <w:rPr>
          <w:lang w:val="lt-LT" w:eastAsia="lt-LT"/>
        </w:rPr>
        <w:t>suformuoti žemės sklypą ties pastatais Latvių g. 20 ir Latvių g. 20A, nustatyti teritorijos naudojimo tipą, daugiabučių gyvenamųjų pastatų ir bendrabučių teritorijos naudojimo būdą bei teritorijos naudojimo reglamentus</w:t>
      </w:r>
      <w:r w:rsidRPr="00D9628C">
        <w:rPr>
          <w:lang w:val="lt-LT" w:eastAsia="lt-LT"/>
        </w:rPr>
        <w:t xml:space="preserve"> vadovaujantis Vilniaus miesto savivaldybės teritorijos bendrojo plano sprendiniais (pagal pridedamą miesto plano ištrauką).</w:t>
      </w:r>
    </w:p>
    <w:p w14:paraId="237B9D67" w14:textId="457FC5EC" w:rsidR="00641705" w:rsidRDefault="00C5499C" w:rsidP="00C5499C">
      <w:pPr>
        <w:spacing w:line="360" w:lineRule="auto"/>
        <w:ind w:firstLine="720"/>
        <w:jc w:val="both"/>
      </w:pPr>
      <w:r>
        <w:rPr>
          <w:lang w:val="lt-LT" w:eastAsia="lt-LT"/>
        </w:rPr>
        <w:t>3. T v i r t i n u  detaliojo plano planavimo darbų programą (pridedama).</w:t>
      </w:r>
    </w:p>
    <w:p w14:paraId="237B9D69" w14:textId="77777777" w:rsidR="00641705" w:rsidRDefault="00641705" w:rsidP="00C5499C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C5499C" w14:paraId="42153BE1" w14:textId="77777777" w:rsidTr="00C5499C">
        <w:tc>
          <w:tcPr>
            <w:tcW w:w="4820" w:type="dxa"/>
            <w:shd w:val="clear" w:color="auto" w:fill="auto"/>
          </w:tcPr>
          <w:p w14:paraId="6E2C7A71" w14:textId="649C69FF" w:rsidR="00C5499C" w:rsidRPr="00C5499C" w:rsidRDefault="00C5499C" w:rsidP="00CF1229">
            <w:pPr>
              <w:rPr>
                <w:color w:val="002060"/>
              </w:rPr>
            </w:pPr>
          </w:p>
        </w:tc>
        <w:tc>
          <w:tcPr>
            <w:tcW w:w="4818" w:type="dxa"/>
            <w:shd w:val="clear" w:color="auto" w:fill="auto"/>
          </w:tcPr>
          <w:p w14:paraId="3B623843" w14:textId="049BB5DC" w:rsidR="00C5499C" w:rsidRPr="00C5499C" w:rsidRDefault="00C5499C" w:rsidP="00CF1229">
            <w:pPr>
              <w:jc w:val="right"/>
              <w:rPr>
                <w:color w:val="002060"/>
              </w:rPr>
            </w:pPr>
          </w:p>
        </w:tc>
      </w:tr>
    </w:tbl>
    <w:p w14:paraId="237B9D6E" w14:textId="77777777" w:rsidR="00641705" w:rsidRDefault="00641705" w:rsidP="00C5499C"/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777FC" w14:textId="77777777" w:rsidR="004B79E4" w:rsidRDefault="004B79E4">
      <w:r>
        <w:separator/>
      </w:r>
    </w:p>
  </w:endnote>
  <w:endnote w:type="continuationSeparator" w:id="0">
    <w:p w14:paraId="27F1B5FF" w14:textId="77777777" w:rsidR="004B79E4" w:rsidRDefault="004B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94A79" w14:textId="77777777" w:rsidR="004B79E4" w:rsidRDefault="004B79E4">
      <w:r>
        <w:separator/>
      </w:r>
    </w:p>
  </w:footnote>
  <w:footnote w:type="continuationSeparator" w:id="0">
    <w:p w14:paraId="22F5858B" w14:textId="77777777" w:rsidR="004B79E4" w:rsidRDefault="004B7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E801B94" w:rsidR="00641705" w:rsidRPr="0025515C" w:rsidRDefault="0025515C">
    <w:pPr>
      <w:pStyle w:val="Porat"/>
      <w:jc w:val="right"/>
      <w:rPr>
        <w:i/>
        <w:iCs/>
      </w:rPr>
    </w:pPr>
    <w:bookmarkStart w:id="8" w:name="specialiojiZyma"/>
    <w:bookmarkEnd w:id="8"/>
    <w:proofErr w:type="spellStart"/>
    <w:r w:rsidRPr="0025515C">
      <w:rPr>
        <w:i/>
        <w:iCs/>
      </w:rPr>
      <w:t>Projektas</w:t>
    </w:r>
    <w:proofErr w:type="spellEnd"/>
    <w:r w:rsidR="009E2D13" w:rsidRPr="0025515C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2084"/>
    <w:rsid w:val="001A6045"/>
    <w:rsid w:val="00237C6D"/>
    <w:rsid w:val="0025515C"/>
    <w:rsid w:val="00307AAF"/>
    <w:rsid w:val="00350859"/>
    <w:rsid w:val="003A646F"/>
    <w:rsid w:val="003D642F"/>
    <w:rsid w:val="004B79E4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5499C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3</cp:revision>
  <dcterms:created xsi:type="dcterms:W3CDTF">2022-12-14T06:59:00Z</dcterms:created>
  <dcterms:modified xsi:type="dcterms:W3CDTF">2022-12-14T06:59:00Z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