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9F73" w14:textId="77777777" w:rsidR="006774EA" w:rsidRDefault="006774EA">
      <w:pPr>
        <w:rPr>
          <w:sz w:val="20"/>
          <w:szCs w:val="20"/>
        </w:rPr>
      </w:pPr>
    </w:p>
    <w:tbl>
      <w:tblPr>
        <w:tblW w:w="9636" w:type="dxa"/>
        <w:tblLayout w:type="fixed"/>
        <w:tblCellMar>
          <w:left w:w="10" w:type="dxa"/>
          <w:right w:w="10" w:type="dxa"/>
        </w:tblCellMar>
        <w:tblLook w:val="04A0" w:firstRow="1" w:lastRow="0" w:firstColumn="1" w:lastColumn="0" w:noHBand="0" w:noVBand="1"/>
      </w:tblPr>
      <w:tblGrid>
        <w:gridCol w:w="5791"/>
        <w:gridCol w:w="3845"/>
      </w:tblGrid>
      <w:tr w:rsidR="006774EA" w:rsidRPr="00AF29E0" w14:paraId="12869F7A" w14:textId="77777777">
        <w:trPr>
          <w:cantSplit/>
          <w:tblHeader/>
        </w:trPr>
        <w:tc>
          <w:tcPr>
            <w:tcW w:w="5791" w:type="dxa"/>
            <w:shd w:val="clear" w:color="auto" w:fill="auto"/>
            <w:tcMar>
              <w:top w:w="0" w:type="dxa"/>
              <w:left w:w="0" w:type="dxa"/>
              <w:bottom w:w="0" w:type="dxa"/>
              <w:right w:w="0" w:type="dxa"/>
            </w:tcMar>
          </w:tcPr>
          <w:p w14:paraId="12869F74" w14:textId="77777777" w:rsidR="006774EA" w:rsidRPr="00AF29E0" w:rsidRDefault="00D20460">
            <w:pPr>
              <w:widowControl w:val="0"/>
              <w:suppressLineNumbers/>
              <w:spacing w:after="120"/>
              <w:ind w:left="360"/>
            </w:pPr>
            <w:r w:rsidRPr="00AF29E0">
              <w:rPr>
                <w:rFonts w:eastAsia="Lucida Sans Unicode" w:cs="Tahoma"/>
              </w:rPr>
              <w:t xml:space="preserve"> </w:t>
            </w:r>
          </w:p>
        </w:tc>
        <w:tc>
          <w:tcPr>
            <w:tcW w:w="3845" w:type="dxa"/>
            <w:shd w:val="clear" w:color="auto" w:fill="auto"/>
            <w:tcMar>
              <w:top w:w="0" w:type="dxa"/>
              <w:left w:w="0" w:type="dxa"/>
              <w:bottom w:w="0" w:type="dxa"/>
              <w:right w:w="0" w:type="dxa"/>
            </w:tcMar>
          </w:tcPr>
          <w:p w14:paraId="12869F75" w14:textId="77777777" w:rsidR="006774EA" w:rsidRPr="00AF29E0" w:rsidRDefault="00D20460">
            <w:r w:rsidRPr="00AF29E0">
              <w:t>PATVIRTINTA:</w:t>
            </w:r>
          </w:p>
          <w:p w14:paraId="12869F76" w14:textId="77777777" w:rsidR="006774EA" w:rsidRPr="00AF29E0" w:rsidRDefault="00D20460">
            <w:r w:rsidRPr="00AF29E0">
              <w:t xml:space="preserve">Vilniaus m. savivaldybės </w:t>
            </w:r>
          </w:p>
          <w:p w14:paraId="12869F77" w14:textId="77777777" w:rsidR="006774EA" w:rsidRPr="00AF29E0" w:rsidRDefault="00D20460">
            <w:r w:rsidRPr="00AF29E0">
              <w:t>administracijos direktoriaus pavaduotojas</w:t>
            </w:r>
          </w:p>
          <w:p w14:paraId="12869F78" w14:textId="0E0F34AB" w:rsidR="006774EA" w:rsidRPr="00AF29E0" w:rsidRDefault="00D20460">
            <w:r w:rsidRPr="00AF29E0">
              <w:t>202</w:t>
            </w:r>
            <w:r w:rsidR="00CF3B8D" w:rsidRPr="00AF29E0">
              <w:t>1</w:t>
            </w:r>
            <w:r w:rsidRPr="00AF29E0">
              <w:t xml:space="preserve"> m. ____________________d.</w:t>
            </w:r>
          </w:p>
          <w:p w14:paraId="12869F79" w14:textId="77777777" w:rsidR="006774EA" w:rsidRPr="00AF29E0" w:rsidRDefault="00D20460">
            <w:r w:rsidRPr="00AF29E0">
              <w:t xml:space="preserve">įsakymu Nr. </w:t>
            </w:r>
          </w:p>
        </w:tc>
      </w:tr>
    </w:tbl>
    <w:p w14:paraId="12869F7B" w14:textId="77777777" w:rsidR="006774EA" w:rsidRPr="00AF29E0" w:rsidRDefault="006774EA">
      <w:pPr>
        <w:jc w:val="center"/>
      </w:pPr>
    </w:p>
    <w:p w14:paraId="12869F7C" w14:textId="77777777" w:rsidR="006774EA" w:rsidRPr="00AF29E0" w:rsidRDefault="00D20460">
      <w:pPr>
        <w:jc w:val="center"/>
        <w:rPr>
          <w:b/>
          <w:caps/>
          <w:lang w:val="pl-PL"/>
        </w:rPr>
      </w:pPr>
      <w:r w:rsidRPr="00AF29E0">
        <w:rPr>
          <w:b/>
          <w:caps/>
          <w:lang w:val="pl-PL"/>
        </w:rPr>
        <w:t xml:space="preserve">Planavimo darbų programa </w:t>
      </w:r>
    </w:p>
    <w:p w14:paraId="12869F7D" w14:textId="77777777" w:rsidR="006774EA" w:rsidRPr="00AF29E0" w:rsidRDefault="00D20460">
      <w:pPr>
        <w:jc w:val="center"/>
      </w:pPr>
      <w:r w:rsidRPr="00AF29E0">
        <w:rPr>
          <w:b/>
          <w:bCs/>
          <w:caps/>
        </w:rPr>
        <w:t>detali</w:t>
      </w:r>
      <w:r w:rsidRPr="00AF29E0">
        <w:rPr>
          <w:b/>
          <w:bCs/>
        </w:rPr>
        <w:t>OJO</w:t>
      </w:r>
      <w:r w:rsidRPr="00AF29E0">
        <w:rPr>
          <w:b/>
          <w:bCs/>
          <w:caps/>
        </w:rPr>
        <w:t xml:space="preserve"> planavimo </w:t>
      </w:r>
      <w:r w:rsidRPr="00AF29E0">
        <w:rPr>
          <w:b/>
          <w:bCs/>
        </w:rPr>
        <w:t>DOKUMENTUI RENGTI</w:t>
      </w:r>
    </w:p>
    <w:p w14:paraId="12869F7E" w14:textId="77777777" w:rsidR="006774EA" w:rsidRPr="00AF29E0" w:rsidRDefault="006774EA">
      <w:pPr>
        <w:jc w:val="center"/>
      </w:pPr>
    </w:p>
    <w:p w14:paraId="12869F7F" w14:textId="1D2F0CD2" w:rsidR="006774EA" w:rsidRPr="00AF29E0" w:rsidRDefault="00D20460">
      <w:pPr>
        <w:jc w:val="both"/>
        <w:rPr>
          <w:bCs/>
        </w:rPr>
      </w:pPr>
      <w:r w:rsidRPr="00AF29E0">
        <w:rPr>
          <w:b/>
        </w:rPr>
        <w:t xml:space="preserve">1. Planuojamos teritorijos adresas: </w:t>
      </w:r>
      <w:r w:rsidR="00264C0A" w:rsidRPr="00AF29E0">
        <w:rPr>
          <w:bCs/>
        </w:rPr>
        <w:t>Teritorija prie Geležinio Vilko</w:t>
      </w:r>
      <w:r w:rsidR="00B423E0" w:rsidRPr="00AF29E0">
        <w:rPr>
          <w:bCs/>
        </w:rPr>
        <w:t xml:space="preserve">, Lvovo, Žalgirio, Ukmergės, Paribio ir Saltoniškių gatvių, Vilniuje. </w:t>
      </w:r>
    </w:p>
    <w:p w14:paraId="12869F80" w14:textId="4B6099D2" w:rsidR="006774EA" w:rsidRPr="00AF29E0" w:rsidRDefault="00D20460">
      <w:pPr>
        <w:jc w:val="both"/>
      </w:pPr>
      <w:r w:rsidRPr="00AF29E0">
        <w:rPr>
          <w:b/>
        </w:rPr>
        <w:t xml:space="preserve">2. Planuojamos teritorijos plotas: </w:t>
      </w:r>
      <w:r w:rsidR="00B423E0" w:rsidRPr="00AF29E0">
        <w:t>16,2 ha.</w:t>
      </w:r>
    </w:p>
    <w:p w14:paraId="12869F81" w14:textId="77777777" w:rsidR="006774EA" w:rsidRPr="00AF29E0" w:rsidRDefault="00D20460">
      <w:pPr>
        <w:jc w:val="both"/>
      </w:pPr>
      <w:r w:rsidRPr="00AF29E0">
        <w:rPr>
          <w:b/>
        </w:rPr>
        <w:t xml:space="preserve">3. Planavimo organizatorius: </w:t>
      </w:r>
      <w:r w:rsidRPr="00AF29E0">
        <w:rPr>
          <w:bCs/>
        </w:rPr>
        <w:t>Vilniaus miesto savivaldybės administracijos direktorius, Konstitucijos pr. 3,</w:t>
      </w:r>
      <w:r w:rsidRPr="00AF29E0">
        <w:t xml:space="preserve"> Vilnius.</w:t>
      </w:r>
    </w:p>
    <w:p w14:paraId="7A14F1CF" w14:textId="70F47AC7" w:rsidR="00AE260B" w:rsidRPr="00AF29E0" w:rsidRDefault="00D20460" w:rsidP="00AE260B">
      <w:pPr>
        <w:jc w:val="both"/>
      </w:pPr>
      <w:r w:rsidRPr="00AF29E0">
        <w:rPr>
          <w:b/>
        </w:rPr>
        <w:t xml:space="preserve">4. Planavimo pagrindas: </w:t>
      </w:r>
      <w:r w:rsidR="00566D81" w:rsidRPr="00892487">
        <w:rPr>
          <w:bCs/>
        </w:rPr>
        <w:t>UAB ,,</w:t>
      </w:r>
      <w:proofErr w:type="spellStart"/>
      <w:r w:rsidR="00566D81" w:rsidRPr="00892487">
        <w:rPr>
          <w:bCs/>
        </w:rPr>
        <w:t>Circle</w:t>
      </w:r>
      <w:proofErr w:type="spellEnd"/>
      <w:r w:rsidR="00566D81" w:rsidRPr="00892487">
        <w:rPr>
          <w:bCs/>
        </w:rPr>
        <w:t xml:space="preserve"> K Lietuva“ prašymas. </w:t>
      </w:r>
    </w:p>
    <w:p w14:paraId="3BDB19E8" w14:textId="58F5BBAB" w:rsidR="00BB2342" w:rsidRPr="00AF29E0" w:rsidRDefault="00D20460" w:rsidP="00D1785D">
      <w:pPr>
        <w:jc w:val="both"/>
      </w:pPr>
      <w:r w:rsidRPr="00AF29E0">
        <w:rPr>
          <w:b/>
        </w:rPr>
        <w:t xml:space="preserve">5. Planavimo uždaviniai: </w:t>
      </w:r>
      <w:bookmarkStart w:id="0" w:name="_Hlk530557676"/>
      <w:bookmarkStart w:id="1" w:name="_Hlk25153497"/>
      <w:bookmarkStart w:id="2" w:name="_Hlk532974041"/>
      <w:bookmarkStart w:id="3" w:name="_Hlk51152482"/>
      <w:r w:rsidR="00D1785D" w:rsidRPr="00AF29E0">
        <w:t xml:space="preserve">keisti Vilniaus miesto savivaldybės tarybos 2010 m. kovo 17 d. sprendimu </w:t>
      </w:r>
      <w:r w:rsidR="00D1785D" w:rsidRPr="00AF29E0">
        <w:br/>
        <w:t>Nr. 1-1427 ,,Dėl teritorijos prie Geležinio Vilko, Lvovo, Žalgirio, Ukmergės, Paribio ir Saltoniškių gatvių detaliojo plano tvirtinimo“ (registro Nr. T00061283) patvirtinto teritorijos prie Geležinio Vilko, Lvovo, Žalgirio, Ukmergės, Paribio ir Saltoniškių gatvių detaliojo plano dalies sprendinius apie 16,2 (šešiolikos ir dviejų dešimtųjų) ha teritorijoje planavimo proceso inicijavimo sutarties pagrindu: nustatyti gatvių raudonąsias linijas ir koreguoti detaliuoju planu nustatytas gatvių raudonąsias linijas, suformuoti valstybinės žemės sklypus esamoms susisiekimo komunikacijoms (Geležinio Vilko ir Saltoniškių gatvių atkarpoms) eksploatuoti, suplanuojant ir pagrindžiant susisiekimo komunikacijoms reikalingų plotų, priskirtų valstybinės reikšmės miškui, pavertimą kitomis naudmenomis, taip pat suprojektuojant ir pagrindžiant plotą, reikalingą visuomenės poreikiui, nustatyti esamoms susisiekimo komunikacijoms formuojamiems žemės sklypams reikalingus naudojimo reglamentus, atskirose teritorijose nustatyti galimas žemės sklypų ribas ir (ar) žemės sklypų formavimo ir pertvarkymo principus, teritorijos naudojimo tipą, atitinkantį vietovės lygmens bendrąjį planą, arba konkrečią pagrindinę žemės naudojimo paskirtį, konkrečius naudojimo būdus bei kitus teritorijai taikomus naudojimo reglamentus, suformuoti šalia žemės sklypo Nr. 13 Geležinio Vilko g. 4 (kadastro Nr. 0101/0020:39) įsiterpusį žemės sklypą, pertvarkyti žemės sklypą Geležinio Vilko g. 4, prijungiant prie jo laisvos valstybinės žemės dalį ir suprojektuojant vieną bendrą sujungimo būdu pertvarkytą žemės sklypą, nustatyti šiam žemės sklypui reikalingus teritorijos naudojimo reglamentus vadovaujantis Vilniaus miesto savivaldybės teritorijos bendruoju planu</w:t>
      </w:r>
      <w:bookmarkEnd w:id="0"/>
      <w:r w:rsidR="00C9059C">
        <w:t>.</w:t>
      </w:r>
      <w:r w:rsidR="00D1785D" w:rsidRPr="00AF29E0">
        <w:t xml:space="preserve"> </w:t>
      </w:r>
    </w:p>
    <w:p w14:paraId="369B6816" w14:textId="688A4C25" w:rsidR="00812F12" w:rsidRPr="00AF29E0" w:rsidRDefault="00F73A69" w:rsidP="00D1785D">
      <w:pPr>
        <w:jc w:val="both"/>
      </w:pPr>
      <w:r w:rsidRPr="00AF29E0">
        <w:t xml:space="preserve">Pagal Vilniaus miesto savivaldybės teritorijos bendrąjį planą teritorija patenka į </w:t>
      </w:r>
      <w:r w:rsidR="00745B71">
        <w:t>infrastruktūros teritoriją, miesto centrus, svarbiausius lokalius centrus, miškus ir miškingas teritorijas.</w:t>
      </w:r>
    </w:p>
    <w:bookmarkEnd w:id="1"/>
    <w:bookmarkEnd w:id="2"/>
    <w:bookmarkEnd w:id="3"/>
    <w:p w14:paraId="12869F84" w14:textId="57AC475F" w:rsidR="006774EA" w:rsidRPr="00AF29E0" w:rsidRDefault="00D20460">
      <w:pPr>
        <w:jc w:val="both"/>
      </w:pPr>
      <w:r w:rsidRPr="00AF29E0">
        <w:rPr>
          <w:b/>
        </w:rPr>
        <w:t xml:space="preserve">6. Papildomi planavimo uždaviniai: </w:t>
      </w:r>
      <w:r w:rsidRPr="00AF29E0">
        <w:t>numatyti funkcinius bei kompozicinius ryšius su gretimomis teritorijomis</w:t>
      </w:r>
      <w:r w:rsidR="00A21C6B" w:rsidRPr="00AF29E0">
        <w:t xml:space="preserve">, </w:t>
      </w:r>
      <w:r w:rsidR="0079178B" w:rsidRPr="00AF29E0">
        <w:t>numatyti atskirųjų želdynų</w:t>
      </w:r>
      <w:r w:rsidR="0019468D" w:rsidRPr="00AF29E0">
        <w:t>, bendro naudojimo teritorijų ribas, numatyti pėsčiųjų, dviračių</w:t>
      </w:r>
      <w:r w:rsidR="00C721F6" w:rsidRPr="00AF29E0">
        <w:t xml:space="preserve"> ryšių sistemą, susisiekimo komunikacijas ir joms funkcionuoti reikalingų </w:t>
      </w:r>
      <w:r w:rsidR="005B4A6D" w:rsidRPr="00AF29E0">
        <w:t>servitutų poreikį, numatyti žemės sklypų pertvarkymo galimybes, suformuojant bendro naudojimo teritorijų, inžinerinės infrastruktūros</w:t>
      </w:r>
      <w:r w:rsidR="00BE6067" w:rsidRPr="00AF29E0">
        <w:t xml:space="preserve"> sklypus. </w:t>
      </w:r>
    </w:p>
    <w:p w14:paraId="12869F85" w14:textId="2F046A4C" w:rsidR="006774EA" w:rsidRPr="00AF29E0" w:rsidRDefault="00D20460">
      <w:pPr>
        <w:jc w:val="both"/>
        <w:rPr>
          <w:lang w:val="en-US"/>
        </w:rPr>
      </w:pPr>
      <w:r w:rsidRPr="00AF29E0">
        <w:rPr>
          <w:b/>
        </w:rPr>
        <w:t xml:space="preserve">7. Papildomi reglamentai: </w:t>
      </w:r>
      <w:r w:rsidRPr="00AF29E0">
        <w:t>teritorijos tūrinės ir erdvinės kompozicijos reikalavimai</w:t>
      </w:r>
      <w:r w:rsidR="001812E5" w:rsidRPr="00AF29E0">
        <w:t xml:space="preserve">, susisiekimo komunikacijų išdėstymas, </w:t>
      </w:r>
      <w:r w:rsidR="00D14D28" w:rsidRPr="00AF29E0">
        <w:t>automobilių stovėjimo aikštelių išdėstymas, atliekų surinkimo konteinerių aikštelių išdėstymas</w:t>
      </w:r>
      <w:r w:rsidR="00FE2323" w:rsidRPr="00AF29E0">
        <w:t>.</w:t>
      </w:r>
    </w:p>
    <w:p w14:paraId="12869F86" w14:textId="77777777" w:rsidR="006774EA" w:rsidRPr="00AF29E0" w:rsidRDefault="00D20460">
      <w:pPr>
        <w:jc w:val="both"/>
      </w:pPr>
      <w:r w:rsidRPr="00AF29E0">
        <w:rPr>
          <w:b/>
        </w:rPr>
        <w:t>8. Tyrimai ir galimybių studijos:</w:t>
      </w:r>
      <w:r w:rsidRPr="00AF29E0">
        <w:t xml:space="preserve"> nereikalingos. </w:t>
      </w:r>
    </w:p>
    <w:p w14:paraId="12869F87" w14:textId="77777777" w:rsidR="006774EA" w:rsidRPr="00AF29E0" w:rsidRDefault="00D20460">
      <w:pPr>
        <w:jc w:val="both"/>
      </w:pPr>
      <w:r w:rsidRPr="00AF29E0">
        <w:rPr>
          <w:b/>
          <w:bCs/>
        </w:rPr>
        <w:t xml:space="preserve">9. SPAV reikalingumas: </w:t>
      </w:r>
      <w:r w:rsidRPr="00AF29E0">
        <w:rPr>
          <w:bCs/>
        </w:rPr>
        <w:t>neprivalomas.</w:t>
      </w:r>
    </w:p>
    <w:p w14:paraId="12869F88" w14:textId="77777777" w:rsidR="006774EA" w:rsidRPr="00AF29E0" w:rsidRDefault="00D20460">
      <w:pPr>
        <w:jc w:val="both"/>
      </w:pPr>
      <w:r w:rsidRPr="00AF29E0">
        <w:rPr>
          <w:b/>
          <w:bCs/>
        </w:rPr>
        <w:t>10. Atviras konkursas geriausiai urbanistinei idėjai atrinkti:</w:t>
      </w:r>
      <w:r w:rsidRPr="00AF29E0">
        <w:rPr>
          <w:bCs/>
        </w:rPr>
        <w:t xml:space="preserve"> nereikalingas. </w:t>
      </w:r>
    </w:p>
    <w:p w14:paraId="12869F89" w14:textId="77777777" w:rsidR="006774EA" w:rsidRPr="00AF29E0" w:rsidRDefault="00D20460">
      <w:pPr>
        <w:jc w:val="both"/>
      </w:pPr>
      <w:r w:rsidRPr="00AF29E0">
        <w:rPr>
          <w:b/>
          <w:lang w:eastAsia="lt-LT"/>
        </w:rPr>
        <w:t>11.</w:t>
      </w:r>
      <w:r w:rsidRPr="00AF29E0">
        <w:rPr>
          <w:lang w:eastAsia="lt-LT"/>
        </w:rPr>
        <w:t xml:space="preserve"> </w:t>
      </w:r>
      <w:r w:rsidRPr="00AF29E0">
        <w:rPr>
          <w:b/>
          <w:lang w:eastAsia="lt-LT"/>
        </w:rPr>
        <w:t xml:space="preserve">Detaliojo planavimo koregavimo etapai: </w:t>
      </w:r>
      <w:r w:rsidRPr="00AF29E0">
        <w:rPr>
          <w:lang w:eastAsia="lt-LT"/>
        </w:rPr>
        <w:t xml:space="preserve">parengiamasis, rengimo ir baigiamasis etapai. </w:t>
      </w:r>
    </w:p>
    <w:p w14:paraId="12869F8A" w14:textId="77777777" w:rsidR="006774EA" w:rsidRPr="00AF29E0" w:rsidRDefault="00D20460">
      <w:pPr>
        <w:jc w:val="both"/>
      </w:pPr>
      <w:r w:rsidRPr="00AF29E0">
        <w:rPr>
          <w:b/>
          <w:lang w:eastAsia="lt-LT"/>
        </w:rPr>
        <w:lastRenderedPageBreak/>
        <w:t>12. Koncepcijos rengimas:</w:t>
      </w:r>
      <w:r w:rsidRPr="00AF29E0">
        <w:rPr>
          <w:lang w:eastAsia="lt-LT"/>
        </w:rPr>
        <w:t xml:space="preserve"> detaliojo plano koncepcija nerengiama. </w:t>
      </w:r>
    </w:p>
    <w:p w14:paraId="12869F8B" w14:textId="77777777" w:rsidR="006774EA" w:rsidRPr="00AF29E0" w:rsidRDefault="00D20460">
      <w:pPr>
        <w:jc w:val="both"/>
      </w:pPr>
      <w:r w:rsidRPr="00AF29E0">
        <w:rPr>
          <w:b/>
          <w:bCs/>
        </w:rPr>
        <w:t xml:space="preserve">13. Sprendinių </w:t>
      </w:r>
      <w:proofErr w:type="spellStart"/>
      <w:r w:rsidRPr="00AF29E0">
        <w:rPr>
          <w:b/>
          <w:bCs/>
          <w:lang w:val="en-US" w:eastAsia="lt-LT"/>
        </w:rPr>
        <w:t>nepriklausomas</w:t>
      </w:r>
      <w:proofErr w:type="spellEnd"/>
      <w:r w:rsidRPr="00AF29E0">
        <w:rPr>
          <w:b/>
          <w:bCs/>
          <w:lang w:val="en-US" w:eastAsia="lt-LT"/>
        </w:rPr>
        <w:t xml:space="preserve"> </w:t>
      </w:r>
      <w:proofErr w:type="spellStart"/>
      <w:r w:rsidRPr="00AF29E0">
        <w:rPr>
          <w:b/>
          <w:bCs/>
          <w:lang w:val="en-US" w:eastAsia="lt-LT"/>
        </w:rPr>
        <w:t>profesinis</w:t>
      </w:r>
      <w:proofErr w:type="spellEnd"/>
      <w:r w:rsidRPr="00AF29E0">
        <w:rPr>
          <w:b/>
          <w:bCs/>
          <w:lang w:val="en-US" w:eastAsia="lt-LT"/>
        </w:rPr>
        <w:t xml:space="preserve"> </w:t>
      </w:r>
      <w:proofErr w:type="spellStart"/>
      <w:r w:rsidRPr="00AF29E0">
        <w:rPr>
          <w:b/>
          <w:bCs/>
          <w:lang w:val="en-US" w:eastAsia="lt-LT"/>
        </w:rPr>
        <w:t>vertinimas</w:t>
      </w:r>
      <w:proofErr w:type="spellEnd"/>
      <w:r w:rsidRPr="00AF29E0">
        <w:rPr>
          <w:b/>
          <w:bCs/>
        </w:rPr>
        <w:t xml:space="preserve">: </w:t>
      </w:r>
      <w:r w:rsidRPr="00AF29E0">
        <w:rPr>
          <w:bCs/>
        </w:rPr>
        <w:t>nereikalingas.</w:t>
      </w:r>
      <w:r w:rsidRPr="00AF29E0">
        <w:rPr>
          <w:b/>
          <w:bCs/>
        </w:rPr>
        <w:t xml:space="preserve"> </w:t>
      </w:r>
    </w:p>
    <w:p w14:paraId="12869F8C" w14:textId="77777777" w:rsidR="006774EA" w:rsidRPr="00AF29E0" w:rsidRDefault="00D20460">
      <w:pPr>
        <w:jc w:val="both"/>
      </w:pPr>
      <w:r w:rsidRPr="00AF29E0">
        <w:rPr>
          <w:b/>
          <w:bCs/>
        </w:rPr>
        <w:t>14.</w:t>
      </w:r>
      <w:r w:rsidRPr="00AF29E0">
        <w:rPr>
          <w:bCs/>
        </w:rPr>
        <w:t xml:space="preserve"> </w:t>
      </w:r>
      <w:r w:rsidRPr="00AF29E0">
        <w:rPr>
          <w:b/>
          <w:bCs/>
        </w:rPr>
        <w:t xml:space="preserve">Viešumo užtikrinimas: </w:t>
      </w:r>
      <w:r w:rsidRPr="00AF29E0">
        <w:rPr>
          <w:lang w:eastAsia="lt-LT"/>
        </w:rPr>
        <w:t>Vyriausybės nustatyta tvarka viešai paskelbia priimtą sprendimą dėl detaliojo plano rengimo pradžios, planavimo tikslų ir planavimo darbų programą.</w:t>
      </w:r>
    </w:p>
    <w:p w14:paraId="12869F8D" w14:textId="77777777" w:rsidR="006774EA" w:rsidRPr="00AF29E0" w:rsidRDefault="00D20460">
      <w:pPr>
        <w:jc w:val="both"/>
      </w:pPr>
      <w:r w:rsidRPr="00AF29E0">
        <w:rPr>
          <w:b/>
          <w:bCs/>
        </w:rPr>
        <w:t>15.</w:t>
      </w:r>
      <w:r w:rsidRPr="00AF29E0">
        <w:rPr>
          <w:bCs/>
        </w:rPr>
        <w:t xml:space="preserve"> </w:t>
      </w:r>
      <w:r w:rsidRPr="00AF29E0">
        <w:rPr>
          <w:b/>
        </w:rPr>
        <w:t xml:space="preserve">Planavimo terminai: </w:t>
      </w:r>
      <w:r w:rsidRPr="00AF29E0">
        <w:t xml:space="preserve">5 metai nuo šios planavimo darbų programos patvirtinimo datos. </w:t>
      </w:r>
    </w:p>
    <w:p w14:paraId="12869F8E" w14:textId="77777777" w:rsidR="006774EA" w:rsidRPr="00AF29E0" w:rsidRDefault="00D20460">
      <w:pPr>
        <w:jc w:val="both"/>
      </w:pPr>
      <w:r w:rsidRPr="00AF29E0">
        <w:rPr>
          <w:b/>
          <w:bCs/>
        </w:rPr>
        <w:t xml:space="preserve">16. Derinimo procedūra: </w:t>
      </w:r>
      <w:r w:rsidRPr="00AF29E0">
        <w:rPr>
          <w:bCs/>
        </w:rPr>
        <w:t xml:space="preserve">detalųjį planą derinti </w:t>
      </w:r>
      <w:r w:rsidRPr="00AF29E0">
        <w:t xml:space="preserve">Lietuvos Respublikos teritorijų planavimo dokumentų rengimo ir teritorijų planavimo proceso valstybinės priežiūros informacinėje sistemoje (TPDRIS). </w:t>
      </w:r>
    </w:p>
    <w:p w14:paraId="12869F91" w14:textId="41D7BBBB" w:rsidR="006774EA" w:rsidRPr="00AF29E0" w:rsidRDefault="00D20460" w:rsidP="005D4036">
      <w:pPr>
        <w:jc w:val="both"/>
        <w:rPr>
          <w:bCs/>
          <w:iCs/>
        </w:rPr>
      </w:pPr>
      <w:r w:rsidRPr="00AF29E0">
        <w:rPr>
          <w:b/>
          <w:bCs/>
        </w:rPr>
        <w:t xml:space="preserve">17. Kiti reikalavimai: </w:t>
      </w:r>
      <w:r w:rsidRPr="00AF29E0">
        <w:rPr>
          <w:bCs/>
          <w:iCs/>
        </w:rPr>
        <w:t>trūkstamus planavimui pradinius duomenis organizatorius paveda surinkti rengėjui. Projektą rengti ant skaitmeninių žemėlapių, panaudojant M 1:500-M1:1000 duomenis (detaliojo plano rengėjas gali papildomai naudoti ir kitus mastelius). Pateikti GIS aplinkoje kompiuterinėje laikmenoje.</w:t>
      </w:r>
    </w:p>
    <w:p w14:paraId="0C49C303" w14:textId="745CBDC9" w:rsidR="005D4036" w:rsidRPr="00AF29E0" w:rsidRDefault="005D4036" w:rsidP="005D4036">
      <w:pPr>
        <w:jc w:val="both"/>
      </w:pPr>
    </w:p>
    <w:p w14:paraId="24E9ACA6" w14:textId="77777777" w:rsidR="0017152B" w:rsidRPr="00AF29E0" w:rsidRDefault="0017152B" w:rsidP="005D4036">
      <w:pPr>
        <w:jc w:val="both"/>
      </w:pPr>
    </w:p>
    <w:p w14:paraId="12869F92" w14:textId="1FAFA8D0" w:rsidR="006774EA" w:rsidRDefault="00D20460">
      <w:pPr>
        <w:tabs>
          <w:tab w:val="left" w:pos="7560"/>
        </w:tabs>
        <w:jc w:val="both"/>
        <w:rPr>
          <w:iCs/>
        </w:rPr>
      </w:pPr>
      <w:r w:rsidRPr="00AF29E0">
        <w:rPr>
          <w:iCs/>
        </w:rPr>
        <w:t>Suderinta: Miesto vyriausiasis architektas                                                                Mindaugas Pakalnis</w:t>
      </w:r>
    </w:p>
    <w:p w14:paraId="375B36A6" w14:textId="0C017256" w:rsidR="00AF29E0" w:rsidRDefault="00AF29E0">
      <w:pPr>
        <w:tabs>
          <w:tab w:val="left" w:pos="7560"/>
        </w:tabs>
        <w:jc w:val="both"/>
        <w:rPr>
          <w:iCs/>
        </w:rPr>
      </w:pPr>
    </w:p>
    <w:p w14:paraId="2E8C04D7" w14:textId="4CA27D67" w:rsidR="00AF29E0" w:rsidRDefault="00AF29E0">
      <w:pPr>
        <w:tabs>
          <w:tab w:val="left" w:pos="7560"/>
        </w:tabs>
        <w:jc w:val="both"/>
        <w:rPr>
          <w:iCs/>
        </w:rPr>
      </w:pPr>
    </w:p>
    <w:p w14:paraId="10B1B555" w14:textId="0C863A59" w:rsidR="00AF29E0" w:rsidRDefault="00AF29E0">
      <w:pPr>
        <w:tabs>
          <w:tab w:val="left" w:pos="7560"/>
        </w:tabs>
        <w:jc w:val="both"/>
        <w:rPr>
          <w:iCs/>
        </w:rPr>
      </w:pPr>
    </w:p>
    <w:p w14:paraId="14793237" w14:textId="08881F35" w:rsidR="00AF29E0" w:rsidRDefault="00AF29E0">
      <w:pPr>
        <w:tabs>
          <w:tab w:val="left" w:pos="7560"/>
        </w:tabs>
        <w:jc w:val="both"/>
        <w:rPr>
          <w:iCs/>
        </w:rPr>
      </w:pPr>
    </w:p>
    <w:p w14:paraId="6921E2B5" w14:textId="54032B45" w:rsidR="00AF29E0" w:rsidRDefault="00AF29E0">
      <w:pPr>
        <w:tabs>
          <w:tab w:val="left" w:pos="7560"/>
        </w:tabs>
        <w:jc w:val="both"/>
        <w:rPr>
          <w:iCs/>
        </w:rPr>
      </w:pPr>
    </w:p>
    <w:p w14:paraId="189FD707" w14:textId="4708DCAB" w:rsidR="00AF29E0" w:rsidRDefault="00AF29E0">
      <w:pPr>
        <w:tabs>
          <w:tab w:val="left" w:pos="7560"/>
        </w:tabs>
        <w:jc w:val="both"/>
        <w:rPr>
          <w:iCs/>
        </w:rPr>
      </w:pPr>
    </w:p>
    <w:p w14:paraId="3A065DA5" w14:textId="21434E65" w:rsidR="00AF29E0" w:rsidRDefault="00AF29E0">
      <w:pPr>
        <w:tabs>
          <w:tab w:val="left" w:pos="7560"/>
        </w:tabs>
        <w:jc w:val="both"/>
        <w:rPr>
          <w:iCs/>
        </w:rPr>
      </w:pPr>
    </w:p>
    <w:p w14:paraId="2E234F29" w14:textId="1BA0A2E6" w:rsidR="00AF29E0" w:rsidRDefault="00AF29E0">
      <w:pPr>
        <w:tabs>
          <w:tab w:val="left" w:pos="7560"/>
        </w:tabs>
        <w:jc w:val="both"/>
        <w:rPr>
          <w:iCs/>
        </w:rPr>
      </w:pPr>
    </w:p>
    <w:p w14:paraId="7C962492" w14:textId="2705FF22" w:rsidR="00AF29E0" w:rsidRDefault="00AF29E0">
      <w:pPr>
        <w:tabs>
          <w:tab w:val="left" w:pos="7560"/>
        </w:tabs>
        <w:jc w:val="both"/>
        <w:rPr>
          <w:iCs/>
        </w:rPr>
      </w:pPr>
    </w:p>
    <w:p w14:paraId="2C198C33" w14:textId="6B2459FD" w:rsidR="00AF29E0" w:rsidRDefault="00AF29E0">
      <w:pPr>
        <w:tabs>
          <w:tab w:val="left" w:pos="7560"/>
        </w:tabs>
        <w:jc w:val="both"/>
        <w:rPr>
          <w:iCs/>
        </w:rPr>
      </w:pPr>
    </w:p>
    <w:p w14:paraId="6C9D3A77" w14:textId="66D8D54C" w:rsidR="00AF29E0" w:rsidRDefault="00AF29E0">
      <w:pPr>
        <w:tabs>
          <w:tab w:val="left" w:pos="7560"/>
        </w:tabs>
        <w:jc w:val="both"/>
        <w:rPr>
          <w:iCs/>
        </w:rPr>
      </w:pPr>
    </w:p>
    <w:p w14:paraId="277BBE5F" w14:textId="4AA0E9D0" w:rsidR="00AF29E0" w:rsidRDefault="00AF29E0">
      <w:pPr>
        <w:tabs>
          <w:tab w:val="left" w:pos="7560"/>
        </w:tabs>
        <w:jc w:val="both"/>
        <w:rPr>
          <w:iCs/>
        </w:rPr>
      </w:pPr>
    </w:p>
    <w:p w14:paraId="1A36A7EE" w14:textId="3DD5275C" w:rsidR="00C10FC9" w:rsidRDefault="00C10FC9">
      <w:pPr>
        <w:tabs>
          <w:tab w:val="left" w:pos="7560"/>
        </w:tabs>
        <w:jc w:val="both"/>
        <w:rPr>
          <w:iCs/>
        </w:rPr>
      </w:pPr>
    </w:p>
    <w:p w14:paraId="3553BC5B" w14:textId="686DB0EB" w:rsidR="00C10FC9" w:rsidRDefault="00C10FC9">
      <w:pPr>
        <w:tabs>
          <w:tab w:val="left" w:pos="7560"/>
        </w:tabs>
        <w:jc w:val="both"/>
        <w:rPr>
          <w:iCs/>
        </w:rPr>
      </w:pPr>
    </w:p>
    <w:p w14:paraId="53291A9C" w14:textId="6AEEBA72" w:rsidR="00C10FC9" w:rsidRDefault="00C10FC9">
      <w:pPr>
        <w:tabs>
          <w:tab w:val="left" w:pos="7560"/>
        </w:tabs>
        <w:jc w:val="both"/>
        <w:rPr>
          <w:iCs/>
        </w:rPr>
      </w:pPr>
    </w:p>
    <w:p w14:paraId="63739735" w14:textId="77777777" w:rsidR="00C10FC9" w:rsidRPr="00AF29E0" w:rsidRDefault="00C10FC9">
      <w:pPr>
        <w:tabs>
          <w:tab w:val="left" w:pos="7560"/>
        </w:tabs>
        <w:jc w:val="both"/>
        <w:rPr>
          <w:iCs/>
        </w:rPr>
      </w:pPr>
    </w:p>
    <w:p w14:paraId="12869F94" w14:textId="1B56B8DC" w:rsidR="006774EA" w:rsidRPr="00AF29E0" w:rsidRDefault="00D20460" w:rsidP="005D4036">
      <w:pPr>
        <w:tabs>
          <w:tab w:val="left" w:pos="7560"/>
        </w:tabs>
        <w:jc w:val="both"/>
      </w:pPr>
      <w:r w:rsidRPr="00AF29E0">
        <w:rPr>
          <w:iCs/>
        </w:rPr>
        <w:tab/>
      </w:r>
    </w:p>
    <w:p w14:paraId="12869F96" w14:textId="77777777" w:rsidR="006774EA" w:rsidRPr="00AF29E0" w:rsidRDefault="00D20460">
      <w:pPr>
        <w:rPr>
          <w:i/>
        </w:rPr>
      </w:pPr>
      <w:r w:rsidRPr="00AF29E0">
        <w:rPr>
          <w:i/>
        </w:rPr>
        <w:t xml:space="preserve">Detaliojo planavimo ir architektūros poskyrio </w:t>
      </w:r>
    </w:p>
    <w:p w14:paraId="12869F9A" w14:textId="7F622CC7" w:rsidR="006774EA" w:rsidRPr="00AF29E0" w:rsidRDefault="00D20460">
      <w:pPr>
        <w:rPr>
          <w:i/>
        </w:rPr>
      </w:pPr>
      <w:r w:rsidRPr="00AF29E0">
        <w:rPr>
          <w:i/>
        </w:rPr>
        <w:t>vyr. specialistė Valdonė Gavorskienė, 211 2519</w:t>
      </w:r>
    </w:p>
    <w:sectPr w:rsidR="006774EA" w:rsidRPr="00AF29E0">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4BEFC" w14:textId="77777777" w:rsidR="00DF6C1F" w:rsidRDefault="00DF6C1F">
      <w:r>
        <w:separator/>
      </w:r>
    </w:p>
  </w:endnote>
  <w:endnote w:type="continuationSeparator" w:id="0">
    <w:p w14:paraId="13103E20" w14:textId="77777777" w:rsidR="00DF6C1F" w:rsidRDefault="00DF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4EBC6" w14:textId="77777777" w:rsidR="00DF6C1F" w:rsidRDefault="00DF6C1F">
      <w:r>
        <w:rPr>
          <w:color w:val="000000"/>
        </w:rPr>
        <w:separator/>
      </w:r>
    </w:p>
  </w:footnote>
  <w:footnote w:type="continuationSeparator" w:id="0">
    <w:p w14:paraId="2F876636" w14:textId="77777777" w:rsidR="00DF6C1F" w:rsidRDefault="00DF6C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4EA"/>
    <w:rsid w:val="0017152B"/>
    <w:rsid w:val="001812E5"/>
    <w:rsid w:val="0019468D"/>
    <w:rsid w:val="00264C0A"/>
    <w:rsid w:val="00360CA1"/>
    <w:rsid w:val="00566D81"/>
    <w:rsid w:val="005B4A6D"/>
    <w:rsid w:val="005D4036"/>
    <w:rsid w:val="00655BDF"/>
    <w:rsid w:val="006774EA"/>
    <w:rsid w:val="00745B71"/>
    <w:rsid w:val="00783FDB"/>
    <w:rsid w:val="0078688C"/>
    <w:rsid w:val="0079178B"/>
    <w:rsid w:val="0079340E"/>
    <w:rsid w:val="00812F12"/>
    <w:rsid w:val="00824DD7"/>
    <w:rsid w:val="00892487"/>
    <w:rsid w:val="00A21C6B"/>
    <w:rsid w:val="00A905D6"/>
    <w:rsid w:val="00AD6756"/>
    <w:rsid w:val="00AE260B"/>
    <w:rsid w:val="00AE61B6"/>
    <w:rsid w:val="00AF29E0"/>
    <w:rsid w:val="00B423E0"/>
    <w:rsid w:val="00B6381A"/>
    <w:rsid w:val="00B67372"/>
    <w:rsid w:val="00BB2342"/>
    <w:rsid w:val="00BE6067"/>
    <w:rsid w:val="00C10FC9"/>
    <w:rsid w:val="00C721F6"/>
    <w:rsid w:val="00C9059C"/>
    <w:rsid w:val="00CF3B8D"/>
    <w:rsid w:val="00D14D28"/>
    <w:rsid w:val="00D1785D"/>
    <w:rsid w:val="00D20460"/>
    <w:rsid w:val="00D37AEF"/>
    <w:rsid w:val="00DB27F0"/>
    <w:rsid w:val="00DF6C1F"/>
    <w:rsid w:val="00E9140E"/>
    <w:rsid w:val="00EF1E70"/>
    <w:rsid w:val="00F60EE2"/>
    <w:rsid w:val="00F67EC6"/>
    <w:rsid w:val="00F73A69"/>
    <w:rsid w:val="00F85D07"/>
    <w:rsid w:val="00FD7505"/>
    <w:rsid w:val="00FE23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9F73"/>
  <w15:docId w15:val="{F3A62FE3-5AC8-4FCF-99C3-70B32CD9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pPr>
      <w:jc w:val="center"/>
    </w:pPr>
    <w:rPr>
      <w:szCs w:val="20"/>
      <w:lang w:eastAsia="lt-LT"/>
    </w:rPr>
  </w:style>
  <w:style w:type="paragraph" w:styleId="Pagrindinistekstas">
    <w:name w:val="Body Text"/>
    <w:basedOn w:val="prastasis"/>
    <w:rPr>
      <w:szCs w:val="20"/>
    </w:rPr>
  </w:style>
  <w:style w:type="character" w:customStyle="1" w:styleId="PagrindinistekstasDiagrama">
    <w:name w:val="Pagrindinis tekstas Diagrama"/>
    <w:basedOn w:val="Numatytasispastraiposriftas"/>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2" ma:contentTypeDescription="Kurkite naują dokumentą." ma:contentTypeScope="" ma:versionID="2268f002ccd28fe0f4885adfaf2d7380">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e22496113db735f154fb8a07613e5426"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B96B3-7F91-44A9-BB46-61E7905112EE}">
  <ds:schemaRefs>
    <ds:schemaRef ds:uri="http://schemas.microsoft.com/sharepoint/v3/contenttype/forms"/>
  </ds:schemaRefs>
</ds:datastoreItem>
</file>

<file path=customXml/itemProps2.xml><?xml version="1.0" encoding="utf-8"?>
<ds:datastoreItem xmlns:ds="http://schemas.openxmlformats.org/officeDocument/2006/customXml" ds:itemID="{E03F234A-CD86-4C40-894A-DDFE43507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5CBDE8-4807-4D1F-9A43-5F5EFF6BD9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2936</Words>
  <Characters>1675</Characters>
  <Application>Microsoft Office Word</Application>
  <DocSecurity>0</DocSecurity>
  <Lines>13</Lines>
  <Paragraphs>9</Paragraphs>
  <ScaleCrop>false</ScaleCrop>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Valdonė Gavorskienė</dc:creator>
  <dc:description/>
  <cp:lastModifiedBy>Valdonė Gavorskienė</cp:lastModifiedBy>
  <cp:revision>2</cp:revision>
  <dcterms:created xsi:type="dcterms:W3CDTF">2021-04-28T14:58:00Z</dcterms:created>
  <dcterms:modified xsi:type="dcterms:W3CDTF">2021-04-28T14:58:00Z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