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15A7" w14:textId="77777777" w:rsidR="00665787" w:rsidRDefault="00665787" w:rsidP="00C45115">
      <w:pPr>
        <w:ind w:left="5670"/>
      </w:pPr>
      <w:r>
        <w:t>PATVIRTINTA</w:t>
      </w:r>
    </w:p>
    <w:p w14:paraId="41B3663C" w14:textId="38FEB62B" w:rsidR="00CF6611" w:rsidRDefault="00665787" w:rsidP="00C45115">
      <w:pPr>
        <w:ind w:left="5670"/>
      </w:pPr>
      <w:r>
        <w:t>Vilniaus miesto savivaldybės tarybos 2023 m.</w:t>
      </w:r>
      <w:r w:rsidR="001A4E86">
        <w:t xml:space="preserve"> gruodžio 14 d. </w:t>
      </w:r>
      <w:r>
        <w:t xml:space="preserve"> </w:t>
      </w:r>
    </w:p>
    <w:p w14:paraId="1A65D8FA" w14:textId="1F53C3E8" w:rsidR="00665787" w:rsidRDefault="00665787" w:rsidP="00C45115">
      <w:pPr>
        <w:ind w:left="5670"/>
        <w:rPr>
          <w:b/>
        </w:rPr>
      </w:pPr>
      <w:r>
        <w:t xml:space="preserve">sprendimu Nr. </w:t>
      </w:r>
      <w:r w:rsidR="001A4E86">
        <w:t>1-322</w:t>
      </w:r>
    </w:p>
    <w:p w14:paraId="5041A5BE" w14:textId="77777777" w:rsidR="009134F0" w:rsidRDefault="009134F0" w:rsidP="009134F0">
      <w:pPr>
        <w:ind w:left="5040"/>
        <w:jc w:val="center"/>
        <w:outlineLvl w:val="0"/>
      </w:pPr>
    </w:p>
    <w:p w14:paraId="01804956" w14:textId="77777777" w:rsidR="00CF6611" w:rsidRPr="00E155B6" w:rsidRDefault="00CF6611" w:rsidP="009134F0">
      <w:pPr>
        <w:ind w:left="5040"/>
        <w:jc w:val="center"/>
        <w:outlineLvl w:val="0"/>
      </w:pPr>
    </w:p>
    <w:p w14:paraId="318A1D84" w14:textId="77777777" w:rsidR="00E155B6" w:rsidRPr="00E155B6" w:rsidRDefault="00E155B6" w:rsidP="00CF6611">
      <w:pPr>
        <w:shd w:val="clear" w:color="auto" w:fill="FFFFFF"/>
        <w:ind w:right="981"/>
        <w:jc w:val="center"/>
        <w:outlineLvl w:val="0"/>
        <w:rPr>
          <w:b/>
          <w:bCs/>
          <w:spacing w:val="4"/>
          <w:lang w:val="en-GB"/>
        </w:rPr>
      </w:pPr>
      <w:r w:rsidRPr="00E155B6">
        <w:rPr>
          <w:b/>
          <w:bCs/>
          <w:caps/>
          <w:spacing w:val="4"/>
        </w:rPr>
        <w:t xml:space="preserve">VILNIAUS MIESTO </w:t>
      </w:r>
      <w:r w:rsidRPr="00E155B6">
        <w:rPr>
          <w:b/>
          <w:bCs/>
          <w:spacing w:val="4"/>
        </w:rPr>
        <w:t>SAVIVALDYBĖS TARYBOS</w:t>
      </w:r>
      <w:r w:rsidR="00097E71">
        <w:rPr>
          <w:b/>
          <w:bCs/>
          <w:spacing w:val="4"/>
        </w:rPr>
        <w:t xml:space="preserve"> </w:t>
      </w:r>
      <w:r w:rsidRPr="00E155B6">
        <w:rPr>
          <w:b/>
          <w:bCs/>
          <w:spacing w:val="4"/>
        </w:rPr>
        <w:t xml:space="preserve">ANTIKORUPCIJOS </w:t>
      </w:r>
      <w:r w:rsidR="00097E71">
        <w:rPr>
          <w:b/>
          <w:bCs/>
          <w:spacing w:val="4"/>
        </w:rPr>
        <w:t>KO</w:t>
      </w:r>
      <w:r w:rsidRPr="00E155B6">
        <w:rPr>
          <w:b/>
          <w:bCs/>
          <w:spacing w:val="4"/>
        </w:rPr>
        <w:t>MISIJOS NUOSTATAI</w:t>
      </w:r>
    </w:p>
    <w:p w14:paraId="1A9B306A" w14:textId="77777777" w:rsidR="00E155B6" w:rsidRPr="00E155B6" w:rsidRDefault="00E155B6" w:rsidP="00CF6611">
      <w:pPr>
        <w:shd w:val="clear" w:color="auto" w:fill="FFFFFF"/>
        <w:ind w:right="981"/>
        <w:jc w:val="center"/>
        <w:rPr>
          <w:b/>
          <w:bCs/>
          <w:spacing w:val="4"/>
        </w:rPr>
      </w:pPr>
    </w:p>
    <w:p w14:paraId="4E9D2138" w14:textId="77777777" w:rsidR="00097E71" w:rsidRDefault="00E155B6" w:rsidP="00CF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lt-LT"/>
        </w:rPr>
      </w:pPr>
      <w:r w:rsidRPr="00E155B6">
        <w:rPr>
          <w:b/>
          <w:lang w:eastAsia="lt-LT"/>
        </w:rPr>
        <w:t>I</w:t>
      </w:r>
      <w:r w:rsidR="00097E71">
        <w:rPr>
          <w:b/>
          <w:lang w:eastAsia="lt-LT"/>
        </w:rPr>
        <w:t xml:space="preserve"> SKYRIUS</w:t>
      </w:r>
    </w:p>
    <w:p w14:paraId="7D104735" w14:textId="77777777" w:rsidR="00E155B6" w:rsidRPr="00E155B6" w:rsidRDefault="00E155B6" w:rsidP="00CF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lt-LT"/>
        </w:rPr>
      </w:pPr>
      <w:r w:rsidRPr="00E155B6">
        <w:rPr>
          <w:b/>
          <w:lang w:eastAsia="lt-LT"/>
        </w:rPr>
        <w:t xml:space="preserve">BENDROSIOS </w:t>
      </w:r>
      <w:hyperlink r:id="rId8" w:anchor="9z#9z" w:history="1">
        <w:r w:rsidRPr="00E155B6">
          <w:rPr>
            <w:rStyle w:val="Hipersaitas"/>
            <w:b/>
            <w:bCs/>
            <w:color w:val="auto"/>
            <w:u w:val="none"/>
            <w:lang w:eastAsia="lt-LT"/>
          </w:rPr>
          <w:t>NUOSTATOS</w:t>
        </w:r>
      </w:hyperlink>
      <w:bookmarkStart w:id="0" w:name="8z"/>
      <w:bookmarkEnd w:id="0"/>
    </w:p>
    <w:p w14:paraId="7488A6F3" w14:textId="77777777" w:rsidR="00E155B6" w:rsidRPr="00E155B6" w:rsidRDefault="00E155B6" w:rsidP="00CF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lt-LT"/>
        </w:rPr>
      </w:pPr>
    </w:p>
    <w:p w14:paraId="3979AB4B" w14:textId="77777777" w:rsidR="00A14C4C" w:rsidRDefault="00A14C4C" w:rsidP="00A1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ab/>
        <w:t xml:space="preserve">1. </w:t>
      </w:r>
      <w:r w:rsidRPr="00E155B6">
        <w:rPr>
          <w:lang w:eastAsia="lt-LT"/>
        </w:rPr>
        <w:t>Vilniaus miesto savivaldybės tarybos Antikorupcijos komisijos nuostatai (toliau – Nuostatai) nustato</w:t>
      </w:r>
      <w:r>
        <w:rPr>
          <w:lang w:eastAsia="lt-LT"/>
        </w:rPr>
        <w:t xml:space="preserve"> </w:t>
      </w:r>
      <w:r w:rsidRPr="00E155B6">
        <w:rPr>
          <w:lang w:eastAsia="lt-LT"/>
        </w:rPr>
        <w:t>Vilniaus miesto savivaldybės tarybos Antikorupcijos komisijos</w:t>
      </w:r>
      <w:r>
        <w:rPr>
          <w:lang w:eastAsia="lt-LT"/>
        </w:rPr>
        <w:t xml:space="preserve"> (toliau – K</w:t>
      </w:r>
      <w:r w:rsidRPr="00E155B6">
        <w:rPr>
          <w:lang w:eastAsia="lt-LT"/>
        </w:rPr>
        <w:t>omisij</w:t>
      </w:r>
      <w:r>
        <w:rPr>
          <w:lang w:eastAsia="lt-LT"/>
        </w:rPr>
        <w:t>a)</w:t>
      </w:r>
      <w:r w:rsidRPr="00E155B6">
        <w:rPr>
          <w:lang w:eastAsia="lt-LT"/>
        </w:rPr>
        <w:t xml:space="preserve"> tikslus, uždavinius, funkcijas, teises, darbo organizavimo principus, atsakomybę ir kitus su jos veikla susijusius klausimus.  </w:t>
      </w:r>
      <w:r w:rsidR="00E155B6" w:rsidRPr="00E155B6">
        <w:rPr>
          <w:lang w:eastAsia="lt-LT"/>
        </w:rPr>
        <w:t xml:space="preserve"> </w:t>
      </w:r>
    </w:p>
    <w:p w14:paraId="0BAD2F32" w14:textId="77777777" w:rsidR="00E155B6" w:rsidRPr="00E155B6" w:rsidRDefault="00A14C4C"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2. </w:t>
      </w:r>
      <w:r w:rsidR="00E155B6" w:rsidRPr="00E155B6">
        <w:rPr>
          <w:lang w:eastAsia="lt-LT"/>
        </w:rPr>
        <w:t xml:space="preserve">Komisija yra nuolatinė Vilniaus miesto savivaldybės tarybos (toliau – Taryba) komisija, sudaroma Tarybos įgaliojimų laikui vadovaujantis Lietuvos Respublikos vietos savivaldos įstatymo nuostatomis. </w:t>
      </w:r>
    </w:p>
    <w:p w14:paraId="0DF84791" w14:textId="77777777" w:rsidR="00E155B6" w:rsidRPr="00E155B6" w:rsidRDefault="00A14C4C"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3</w:t>
      </w:r>
      <w:r w:rsidR="00E155B6" w:rsidRPr="00E155B6">
        <w:rPr>
          <w:lang w:eastAsia="lt-LT"/>
        </w:rPr>
        <w:t>. Komisijos tikslas – pagal kompetenciją koordinuoti Vilniaus miesto savivaldybės (toliau  – Savivaldybė) politikos įgyvendinimą korupcijos prevencijos srityje, išskirti prioritetines prevencijos ir kontrolės kryptis, nuosekliai įgyvendinant priemones, didinančias korupcijos prevencijos veiksmingumą.</w:t>
      </w:r>
    </w:p>
    <w:p w14:paraId="08DE3436"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 xml:space="preserve">4. Komisija savo veikloje vadovaujasi Lietuvos Respublikos </w:t>
      </w:r>
      <w:bookmarkStart w:id="1" w:name="P5868_1"/>
      <w:r w:rsidRPr="00E155B6">
        <w:rPr>
          <w:lang w:eastAsia="lt-LT"/>
        </w:rPr>
        <w:fldChar w:fldCharType="begin"/>
      </w:r>
      <w:r w:rsidRPr="00E155B6">
        <w:rPr>
          <w:lang w:eastAsia="lt-LT"/>
        </w:rPr>
        <w:instrText xml:space="preserve"> HYPERLINK "http://www.litlex.lt/scripts/sarasas2.dll?Tekstas=1&amp;Id=5868" </w:instrText>
      </w:r>
      <w:r w:rsidRPr="00E155B6">
        <w:rPr>
          <w:lang w:eastAsia="lt-LT"/>
        </w:rPr>
      </w:r>
      <w:r w:rsidRPr="00E155B6">
        <w:rPr>
          <w:lang w:eastAsia="lt-LT"/>
        </w:rPr>
        <w:fldChar w:fldCharType="separate"/>
      </w:r>
      <w:r w:rsidRPr="00E155B6">
        <w:rPr>
          <w:rStyle w:val="Hipersaitas"/>
          <w:iCs/>
          <w:color w:val="auto"/>
          <w:u w:val="none"/>
          <w:lang w:eastAsia="lt-LT"/>
        </w:rPr>
        <w:t>Konstitucija</w:t>
      </w:r>
      <w:r w:rsidRPr="00E155B6">
        <w:rPr>
          <w:lang w:eastAsia="lt-LT"/>
        </w:rPr>
        <w:fldChar w:fldCharType="end"/>
      </w:r>
      <w:bookmarkEnd w:id="1"/>
      <w:r w:rsidRPr="00E155B6">
        <w:rPr>
          <w:lang w:eastAsia="lt-LT"/>
        </w:rPr>
        <w:t xml:space="preserve">, Lietuvos Respublikos korupcijos prevencijos įstatymu, </w:t>
      </w:r>
      <w:r w:rsidR="00CF6611">
        <w:rPr>
          <w:lang w:eastAsia="lt-LT"/>
        </w:rPr>
        <w:t>Lietuvos Respublikos v</w:t>
      </w:r>
      <w:r w:rsidRPr="00E155B6">
        <w:rPr>
          <w:lang w:eastAsia="lt-LT"/>
        </w:rPr>
        <w:t>ietos savivaldos įstatymu, Lietuvos Respublikos viešojo administravimo įstatymu,</w:t>
      </w:r>
      <w:r w:rsidR="00890475">
        <w:rPr>
          <w:lang w:eastAsia="lt-LT"/>
        </w:rPr>
        <w:t xml:space="preserve"> </w:t>
      </w:r>
      <w:r w:rsidR="00890475">
        <w:rPr>
          <w:color w:val="000000"/>
        </w:rPr>
        <w:t>2016 m. balandžio 27 d. Europos Parlamento ir Tarybos reglamentu (ES) 2016/679 dėl fizinių asmenų apsaugos tvarkant asmens duomenis ir dėl laisvo tokių duomenų judėjimo ir kuriuo panaikinama Direktyva 95/46/EB (</w:t>
      </w:r>
      <w:r w:rsidR="00946099">
        <w:rPr>
          <w:color w:val="000000"/>
        </w:rPr>
        <w:t xml:space="preserve">toliau - </w:t>
      </w:r>
      <w:r w:rsidR="00890475">
        <w:rPr>
          <w:color w:val="000000"/>
        </w:rPr>
        <w:t>Bendrasis duomenų apsaugos reglamentas),</w:t>
      </w:r>
      <w:r w:rsidRPr="00E155B6">
        <w:rPr>
          <w:lang w:eastAsia="lt-LT"/>
        </w:rPr>
        <w:t xml:space="preserve"> Vilniaus miesto savivaldybės tarybos veiklos reglamentu (toliau – Reglamentas), kitais teisės aktais ir </w:t>
      </w:r>
      <w:hyperlink r:id="rId9" w:anchor="10z#10z" w:history="1">
        <w:r w:rsidR="00A14C4C">
          <w:rPr>
            <w:rStyle w:val="Hipersaitas"/>
            <w:bCs/>
            <w:color w:val="auto"/>
            <w:u w:val="none"/>
            <w:lang w:eastAsia="lt-LT"/>
          </w:rPr>
          <w:t>N</w:t>
        </w:r>
        <w:r w:rsidRPr="00E155B6">
          <w:rPr>
            <w:rStyle w:val="Hipersaitas"/>
            <w:bCs/>
            <w:color w:val="auto"/>
            <w:u w:val="none"/>
            <w:lang w:eastAsia="lt-LT"/>
          </w:rPr>
          <w:t>uostatais</w:t>
        </w:r>
      </w:hyperlink>
      <w:bookmarkStart w:id="2" w:name="9z"/>
      <w:bookmarkEnd w:id="2"/>
      <w:r w:rsidRPr="00E155B6">
        <w:rPr>
          <w:lang w:eastAsia="lt-LT"/>
        </w:rPr>
        <w:t>.</w:t>
      </w:r>
    </w:p>
    <w:p w14:paraId="4F85A760" w14:textId="77777777" w:rsidR="00E155B6" w:rsidRPr="00E155B6" w:rsidRDefault="00E155B6" w:rsidP="00057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 xml:space="preserve">5. Nuostatuose vartojamos sąvokos suprantamos taip, kaip jos apibrėžtos </w:t>
      </w:r>
      <w:r w:rsidR="00C11E4C">
        <w:rPr>
          <w:lang w:eastAsia="lt-LT"/>
        </w:rPr>
        <w:t>K</w:t>
      </w:r>
      <w:r w:rsidRPr="00E155B6">
        <w:rPr>
          <w:lang w:eastAsia="lt-LT"/>
        </w:rPr>
        <w:t xml:space="preserve">orupcijos prevencijos įstatyme ir kituose teisės aktuose.    </w:t>
      </w:r>
    </w:p>
    <w:p w14:paraId="5572EAB6"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p>
    <w:p w14:paraId="34A323FB" w14:textId="77777777" w:rsidR="00097E71" w:rsidRDefault="00E155B6" w:rsidP="00E155B6">
      <w:pPr>
        <w:jc w:val="center"/>
        <w:rPr>
          <w:b/>
        </w:rPr>
      </w:pPr>
      <w:r w:rsidRPr="00E155B6">
        <w:rPr>
          <w:b/>
        </w:rPr>
        <w:t>II</w:t>
      </w:r>
      <w:r w:rsidR="00097E71">
        <w:rPr>
          <w:b/>
        </w:rPr>
        <w:t xml:space="preserve"> SKYRIUS</w:t>
      </w:r>
    </w:p>
    <w:p w14:paraId="71A8222E" w14:textId="77777777" w:rsidR="00E155B6" w:rsidRPr="00E155B6" w:rsidRDefault="00E155B6" w:rsidP="00E155B6">
      <w:pPr>
        <w:jc w:val="center"/>
        <w:rPr>
          <w:b/>
        </w:rPr>
      </w:pPr>
      <w:r w:rsidRPr="00E155B6">
        <w:rPr>
          <w:b/>
        </w:rPr>
        <w:t xml:space="preserve"> KOMISIJOS UŽDAVINIAI IR FUNKCIJOS</w:t>
      </w:r>
    </w:p>
    <w:p w14:paraId="5A344249" w14:textId="77777777" w:rsidR="00E155B6" w:rsidRPr="00E155B6" w:rsidRDefault="00E155B6" w:rsidP="00E155B6">
      <w:pPr>
        <w:jc w:val="center"/>
        <w:rPr>
          <w:b/>
        </w:rPr>
      </w:pPr>
    </w:p>
    <w:p w14:paraId="21DFC2DD" w14:textId="77777777" w:rsidR="00E155B6" w:rsidRPr="00E155B6" w:rsidRDefault="00E155B6" w:rsidP="00E155B6">
      <w:pPr>
        <w:keepNext/>
        <w:ind w:firstLine="851"/>
        <w:jc w:val="both"/>
        <w:outlineLvl w:val="0"/>
        <w:rPr>
          <w:bCs/>
        </w:rPr>
      </w:pPr>
      <w:r w:rsidRPr="00E155B6">
        <w:rPr>
          <w:bCs/>
        </w:rPr>
        <w:t xml:space="preserve">6. Komisijos uždaviniai yra: </w:t>
      </w:r>
    </w:p>
    <w:p w14:paraId="204351AF" w14:textId="77777777" w:rsidR="00E155B6" w:rsidRPr="00E155B6" w:rsidRDefault="00E155B6" w:rsidP="00E155B6">
      <w:pPr>
        <w:keepNext/>
        <w:ind w:firstLine="851"/>
        <w:jc w:val="both"/>
        <w:outlineLvl w:val="0"/>
        <w:rPr>
          <w:bCs/>
          <w:lang w:eastAsia="lt-LT"/>
        </w:rPr>
      </w:pPr>
      <w:r w:rsidRPr="00E155B6">
        <w:rPr>
          <w:bCs/>
        </w:rPr>
        <w:t>6.1. k</w:t>
      </w:r>
      <w:r w:rsidRPr="00E155B6">
        <w:rPr>
          <w:bCs/>
          <w:lang w:eastAsia="lt-LT"/>
        </w:rPr>
        <w:t xml:space="preserve">ontroliuoti, kad Savivaldybės administracijoje būtų vykdomi korupcijos prevenciją reglamentuojančių teisės aktų reikalavimai; </w:t>
      </w:r>
    </w:p>
    <w:p w14:paraId="51A15F4B" w14:textId="77777777" w:rsidR="00E155B6" w:rsidRPr="00E155B6" w:rsidRDefault="00E155B6" w:rsidP="00E155B6">
      <w:pPr>
        <w:keepNext/>
        <w:ind w:firstLine="851"/>
        <w:jc w:val="both"/>
        <w:outlineLvl w:val="0"/>
        <w:rPr>
          <w:bCs/>
          <w:lang w:eastAsia="lt-LT"/>
        </w:rPr>
      </w:pPr>
      <w:r w:rsidRPr="00E155B6">
        <w:rPr>
          <w:bCs/>
          <w:lang w:eastAsia="lt-LT"/>
        </w:rPr>
        <w:t>6.2. teikti pasiūlymus dėl korupcijos prevencijos Savivaldybės</w:t>
      </w:r>
      <w:r w:rsidR="00C2068F">
        <w:rPr>
          <w:bCs/>
          <w:lang w:eastAsia="lt-LT"/>
        </w:rPr>
        <w:t xml:space="preserve"> valdomoms</w:t>
      </w:r>
      <w:r w:rsidRPr="00E155B6">
        <w:rPr>
          <w:bCs/>
          <w:lang w:eastAsia="lt-LT"/>
        </w:rPr>
        <w:t xml:space="preserve"> įmonėms, Savivaldybės biudžetinėms įstaigoms, viešosioms įstaigoms, kurių steigėja yra Savivaldybė ar kurios </w:t>
      </w:r>
      <w:r w:rsidR="00946099">
        <w:rPr>
          <w:bCs/>
          <w:lang w:eastAsia="lt-LT"/>
        </w:rPr>
        <w:t>teisės aktų</w:t>
      </w:r>
      <w:r w:rsidRPr="00E155B6">
        <w:rPr>
          <w:bCs/>
          <w:lang w:eastAsia="lt-LT"/>
        </w:rPr>
        <w:t xml:space="preserve"> nustatyta tvarka Savivaldybės perduotą turtą valdo, naudoja ir juo disponuoja patikėjimo teise;</w:t>
      </w:r>
    </w:p>
    <w:p w14:paraId="36D1AD58" w14:textId="77777777" w:rsidR="00E155B6" w:rsidRPr="00E155B6" w:rsidRDefault="00E155B6" w:rsidP="00E155B6">
      <w:pPr>
        <w:keepNext/>
        <w:ind w:firstLine="851"/>
        <w:jc w:val="both"/>
        <w:outlineLvl w:val="0"/>
        <w:rPr>
          <w:bCs/>
          <w:lang w:eastAsia="lt-LT"/>
        </w:rPr>
      </w:pPr>
      <w:r w:rsidRPr="00E155B6">
        <w:rPr>
          <w:bCs/>
          <w:lang w:eastAsia="lt-LT"/>
        </w:rPr>
        <w:t>6.3. t</w:t>
      </w:r>
      <w:r w:rsidRPr="00E155B6">
        <w:rPr>
          <w:bCs/>
        </w:rPr>
        <w:t>eikti pasiūlymus Tarybai dėl</w:t>
      </w:r>
      <w:r w:rsidRPr="00E155B6">
        <w:rPr>
          <w:bCs/>
          <w:lang w:eastAsia="lt-LT"/>
        </w:rPr>
        <w:t xml:space="preserve"> Savivaldybės, Savivaldybės </w:t>
      </w:r>
      <w:r w:rsidR="00C92F71">
        <w:rPr>
          <w:bCs/>
          <w:lang w:eastAsia="lt-LT"/>
        </w:rPr>
        <w:t xml:space="preserve">valdomų įmonių, biudžetinių įstaigų, </w:t>
      </w:r>
      <w:r w:rsidRPr="00E155B6">
        <w:rPr>
          <w:bCs/>
          <w:lang w:eastAsia="lt-LT"/>
        </w:rPr>
        <w:t>viešųjų įstaigų, kurių viena iš steigėjų yra Savivaldybė,</w:t>
      </w:r>
      <w:r w:rsidRPr="00E155B6">
        <w:rPr>
          <w:bCs/>
        </w:rPr>
        <w:t xml:space="preserve"> vidaus teisės aktų priėmimo ir tobulinimo, siekiant sumažinti korupcijos pasireiškimo tikimybę;</w:t>
      </w:r>
    </w:p>
    <w:p w14:paraId="24F3CE6E" w14:textId="77777777" w:rsidR="00E155B6" w:rsidRPr="00E155B6" w:rsidRDefault="00E155B6" w:rsidP="00E155B6">
      <w:pPr>
        <w:keepNext/>
        <w:ind w:firstLine="851"/>
        <w:jc w:val="both"/>
        <w:outlineLvl w:val="0"/>
        <w:rPr>
          <w:bCs/>
        </w:rPr>
      </w:pPr>
      <w:r w:rsidRPr="00E155B6">
        <w:rPr>
          <w:bCs/>
          <w:lang w:eastAsia="lt-LT"/>
        </w:rPr>
        <w:t xml:space="preserve">6.4. skatinti visuomenės nepakantumą </w:t>
      </w:r>
      <w:r w:rsidRPr="00E155B6">
        <w:rPr>
          <w:bCs/>
        </w:rPr>
        <w:t>korupcijos apraiškoms, glaudžiai bendradarbiaujant su kitomis valstybės institucijomis ir įstaigomis, nevyriausybinėmis organizacijomis, Savivaldybės bendruomene ir žiniasklaidos atstovais (bendradarbiavimas apima keitimąsi informacija, pasiūlymų teikimą, reagavimą į gautus pasiūlymus, veiksmų derinimą, metodinės pagalbos teikimą, kitus veiksmus, būtinus korupcijos prevencijai ir priežiūrai vykdyti).</w:t>
      </w:r>
    </w:p>
    <w:p w14:paraId="3843140C" w14:textId="77777777" w:rsidR="00E155B6" w:rsidRPr="00E155B6" w:rsidRDefault="00E155B6" w:rsidP="00E155B6">
      <w:pPr>
        <w:ind w:firstLine="851"/>
        <w:jc w:val="both"/>
      </w:pPr>
      <w:r w:rsidRPr="00E155B6">
        <w:t>7. Komisija vykdo šias funkcijas:</w:t>
      </w:r>
    </w:p>
    <w:p w14:paraId="0064F225" w14:textId="77777777" w:rsidR="00FA3AA9" w:rsidRPr="00057901" w:rsidRDefault="00E155B6" w:rsidP="00FA3AA9">
      <w:pPr>
        <w:ind w:firstLine="851"/>
        <w:jc w:val="both"/>
        <w:rPr>
          <w:lang w:eastAsia="lt-LT"/>
        </w:rPr>
      </w:pPr>
      <w:r w:rsidRPr="00057901">
        <w:lastRenderedPageBreak/>
        <w:t xml:space="preserve">7.1. </w:t>
      </w:r>
      <w:r w:rsidR="00FA3AA9" w:rsidRPr="00057901">
        <w:rPr>
          <w:lang w:eastAsia="lt-LT"/>
        </w:rPr>
        <w:t>K</w:t>
      </w:r>
      <w:r w:rsidRPr="00057901">
        <w:rPr>
          <w:lang w:eastAsia="lt-LT"/>
        </w:rPr>
        <w:t>orupcijos prevencijos įstatymo nustatytais atvejais Tarybos protokoliniu pavedimu ar mero potvarkyje nustatytu pavedimu dalyvauja atliekant Savivaldybės institucijų parengtų norminių teisės aktų projektų antikorupcinį vertinimą, pateikia išvadą ar pasiūlymus prie sprendimo projekto;</w:t>
      </w:r>
    </w:p>
    <w:p w14:paraId="3BAA2A7E" w14:textId="77777777" w:rsidR="00FA3AA9" w:rsidRPr="00057901" w:rsidRDefault="00FA3AA9" w:rsidP="00FA3AA9">
      <w:pPr>
        <w:ind w:firstLine="851"/>
        <w:jc w:val="both"/>
        <w:rPr>
          <w:color w:val="000000"/>
        </w:rPr>
      </w:pPr>
      <w:r w:rsidRPr="00057901">
        <w:rPr>
          <w:lang w:eastAsia="lt-LT"/>
        </w:rPr>
        <w:t xml:space="preserve">7.2. </w:t>
      </w:r>
      <w:r w:rsidRPr="00057901">
        <w:rPr>
          <w:color w:val="000000"/>
        </w:rPr>
        <w:t>dalyvauja rengiant Savivaldybės korupcijos prevencijos veiksmų planą ir teikia išvadas merui ir Tarybai dėl šio veiksmų plano ir jo įgyvendinimo;</w:t>
      </w:r>
    </w:p>
    <w:p w14:paraId="0A2CEE55" w14:textId="77777777" w:rsidR="00FA3AA9" w:rsidRPr="00057901" w:rsidRDefault="00FA3AA9" w:rsidP="00FA3AA9">
      <w:pPr>
        <w:ind w:firstLine="851"/>
        <w:jc w:val="both"/>
        <w:rPr>
          <w:color w:val="000000"/>
        </w:rPr>
      </w:pPr>
      <w:r w:rsidRPr="00057901">
        <w:rPr>
          <w:color w:val="000000"/>
        </w:rPr>
        <w:t>7.3. nagrinėja Savivaldybės bendruomenės narių, valstybės institucijų, gyvenamųjų vietovių bendruomenių ar bendruomeninių organizacijų atstovų siūlymus ir pastabas dėl kovos su korupcija priemonių vykdymo;</w:t>
      </w:r>
    </w:p>
    <w:p w14:paraId="78BFEA79" w14:textId="77777777" w:rsidR="00FA3AA9" w:rsidRPr="00057901" w:rsidRDefault="00FA3AA9" w:rsidP="00FA3AA9">
      <w:pPr>
        <w:ind w:firstLine="851"/>
        <w:jc w:val="both"/>
        <w:rPr>
          <w:color w:val="000000"/>
        </w:rPr>
      </w:pPr>
      <w:r w:rsidRPr="00057901">
        <w:rPr>
          <w:color w:val="000000"/>
        </w:rPr>
        <w:t>7.4. informuoja visuomenę apie savo veiklą, vykdomas korupcijos prevencijos priemones Savivaldybėje, taip pat apie kovos su korupcija rezultatus;</w:t>
      </w:r>
    </w:p>
    <w:p w14:paraId="75931B9D" w14:textId="77777777" w:rsidR="00057901" w:rsidRDefault="00FA3AA9" w:rsidP="00057901">
      <w:pPr>
        <w:ind w:firstLine="851"/>
        <w:jc w:val="both"/>
        <w:rPr>
          <w:color w:val="000000"/>
        </w:rPr>
      </w:pPr>
      <w:r w:rsidRPr="00057901">
        <w:rPr>
          <w:color w:val="000000"/>
        </w:rPr>
        <w:t xml:space="preserve">7.5. korupcijos prevencijos tikslais analizuoja Savivaldybės administracijos, biudžetinių ir viešųjų įstaigų, kurių savininkė yra </w:t>
      </w:r>
      <w:r w:rsidR="00057901">
        <w:rPr>
          <w:color w:val="000000"/>
        </w:rPr>
        <w:t>S</w:t>
      </w:r>
      <w:r w:rsidRPr="00057901">
        <w:rPr>
          <w:color w:val="000000"/>
        </w:rPr>
        <w:t xml:space="preserve">avivaldybė, ir </w:t>
      </w:r>
      <w:r w:rsidR="00057901">
        <w:rPr>
          <w:color w:val="000000"/>
        </w:rPr>
        <w:t>S</w:t>
      </w:r>
      <w:r w:rsidRPr="00057901">
        <w:rPr>
          <w:color w:val="000000"/>
        </w:rPr>
        <w:t xml:space="preserve">avivaldybės valdomų įmonių atliktus viešuosius pirkimus ir apie galimus korupcijos atvejus informuoja merą, </w:t>
      </w:r>
      <w:r w:rsidR="00057901">
        <w:rPr>
          <w:color w:val="000000"/>
        </w:rPr>
        <w:t>T</w:t>
      </w:r>
      <w:r w:rsidRPr="00057901">
        <w:rPr>
          <w:color w:val="000000"/>
        </w:rPr>
        <w:t>arybą, kompetentingas institucijas ar įstaigas. Antikorupcijos komisijos pirmininkas ir nariai turi teisę susipažinti su visa analizuojamų viešųjų pirkimų informacija;</w:t>
      </w:r>
    </w:p>
    <w:p w14:paraId="27975963" w14:textId="77777777" w:rsidR="00187C81" w:rsidRPr="00187C81" w:rsidRDefault="00187C81" w:rsidP="00057901">
      <w:pPr>
        <w:ind w:firstLine="851"/>
        <w:jc w:val="both"/>
        <w:rPr>
          <w:color w:val="000000"/>
        </w:rPr>
      </w:pPr>
      <w:r>
        <w:rPr>
          <w:color w:val="000000"/>
        </w:rPr>
        <w:t xml:space="preserve">7.6. </w:t>
      </w:r>
      <w:r w:rsidRPr="00187C81">
        <w:rPr>
          <w:rStyle w:val="cf01"/>
          <w:rFonts w:ascii="Times New Roman" w:hAnsi="Times New Roman" w:cs="Times New Roman"/>
          <w:sz w:val="24"/>
          <w:szCs w:val="24"/>
        </w:rPr>
        <w:t xml:space="preserve">pagal kompetenciją nagrinėja Savivaldybės bendruomenės narių, valstybės, </w:t>
      </w:r>
      <w:r w:rsidR="00CF6611">
        <w:rPr>
          <w:rStyle w:val="cf01"/>
          <w:rFonts w:ascii="Times New Roman" w:hAnsi="Times New Roman" w:cs="Times New Roman"/>
          <w:sz w:val="24"/>
          <w:szCs w:val="24"/>
        </w:rPr>
        <w:t>S</w:t>
      </w:r>
      <w:r w:rsidR="00CF6611" w:rsidRPr="00187C81">
        <w:rPr>
          <w:rStyle w:val="cf01"/>
          <w:rFonts w:ascii="Times New Roman" w:hAnsi="Times New Roman" w:cs="Times New Roman"/>
          <w:sz w:val="24"/>
          <w:szCs w:val="24"/>
        </w:rPr>
        <w:t xml:space="preserve">avivaldybės </w:t>
      </w:r>
      <w:r w:rsidRPr="00187C81">
        <w:rPr>
          <w:rStyle w:val="cf01"/>
          <w:rFonts w:ascii="Times New Roman" w:hAnsi="Times New Roman" w:cs="Times New Roman"/>
          <w:sz w:val="24"/>
          <w:szCs w:val="24"/>
        </w:rPr>
        <w:t>institucijų, gyvenamųjų vietovių bendruomenių ar bendruomeninių organizacijų atstovų, kitų asmenų skundus, prašymus ar kitus paklausimus</w:t>
      </w:r>
      <w:r>
        <w:rPr>
          <w:rStyle w:val="cf01"/>
          <w:rFonts w:ascii="Times New Roman" w:hAnsi="Times New Roman" w:cs="Times New Roman"/>
          <w:sz w:val="24"/>
          <w:szCs w:val="24"/>
        </w:rPr>
        <w:t>;</w:t>
      </w:r>
    </w:p>
    <w:p w14:paraId="744CEE79" w14:textId="77777777" w:rsidR="00FA3AA9" w:rsidRPr="00057901" w:rsidRDefault="00057901" w:rsidP="00057901">
      <w:pPr>
        <w:ind w:firstLine="851"/>
        <w:jc w:val="both"/>
        <w:rPr>
          <w:lang w:eastAsia="lt-LT"/>
        </w:rPr>
      </w:pPr>
      <w:r>
        <w:rPr>
          <w:color w:val="000000"/>
        </w:rPr>
        <w:t>7.</w:t>
      </w:r>
      <w:r w:rsidR="00187C81">
        <w:rPr>
          <w:color w:val="000000"/>
        </w:rPr>
        <w:t>7</w:t>
      </w:r>
      <w:r>
        <w:rPr>
          <w:color w:val="000000"/>
        </w:rPr>
        <w:t xml:space="preserve">. </w:t>
      </w:r>
      <w:r w:rsidR="00CF6611">
        <w:rPr>
          <w:color w:val="000000"/>
        </w:rPr>
        <w:t>vykdo</w:t>
      </w:r>
      <w:r w:rsidR="00CF6611" w:rsidRPr="00057901">
        <w:rPr>
          <w:color w:val="000000"/>
        </w:rPr>
        <w:t xml:space="preserve"> </w:t>
      </w:r>
      <w:r w:rsidR="00FA3AA9" w:rsidRPr="00057901">
        <w:rPr>
          <w:color w:val="000000"/>
        </w:rPr>
        <w:t>kitas teisės aktuose nustatytas funkcijas, susijusias su Savivaldybėje įgyvendinama valstybės politika korupcijos prevencijos srityje.</w:t>
      </w:r>
    </w:p>
    <w:p w14:paraId="46658B0C" w14:textId="77777777" w:rsidR="00E155B6" w:rsidRPr="00E155B6" w:rsidRDefault="00E155B6" w:rsidP="00E155B6">
      <w:pPr>
        <w:ind w:firstLine="720"/>
        <w:jc w:val="center"/>
      </w:pPr>
    </w:p>
    <w:p w14:paraId="40942533" w14:textId="77777777" w:rsidR="00097E71"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r w:rsidRPr="00E155B6">
        <w:rPr>
          <w:b/>
          <w:lang w:eastAsia="lt-LT"/>
        </w:rPr>
        <w:t>III</w:t>
      </w:r>
      <w:r w:rsidR="00097E71">
        <w:rPr>
          <w:b/>
          <w:lang w:eastAsia="lt-LT"/>
        </w:rPr>
        <w:t xml:space="preserve"> SKYRIUS</w:t>
      </w:r>
    </w:p>
    <w:p w14:paraId="0E63E734"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r w:rsidRPr="00E155B6">
        <w:rPr>
          <w:b/>
          <w:lang w:eastAsia="lt-LT"/>
        </w:rPr>
        <w:t xml:space="preserve"> </w:t>
      </w:r>
      <w:hyperlink r:id="rId10" w:anchor="15z#15z" w:history="1">
        <w:r w:rsidRPr="00E155B6">
          <w:rPr>
            <w:rStyle w:val="Hipersaitas"/>
            <w:b/>
            <w:bCs/>
            <w:color w:val="auto"/>
            <w:u w:val="none"/>
            <w:lang w:eastAsia="lt-LT"/>
          </w:rPr>
          <w:t>KOMISIJOS</w:t>
        </w:r>
      </w:hyperlink>
      <w:bookmarkStart w:id="3" w:name="13z"/>
      <w:bookmarkEnd w:id="3"/>
      <w:r w:rsidRPr="00E155B6">
        <w:rPr>
          <w:b/>
          <w:lang w:eastAsia="lt-LT"/>
        </w:rPr>
        <w:t xml:space="preserve"> TEISĖS</w:t>
      </w:r>
    </w:p>
    <w:p w14:paraId="29A968EB"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p>
    <w:p w14:paraId="632ACD98"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8. Komisija, vykdydama jai pavestas funkcijas, turi teisę:</w:t>
      </w:r>
    </w:p>
    <w:p w14:paraId="7C1E3255"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 xml:space="preserve">8.1. teikti pasiūlymus Tarybai, merui ir Savivaldybės administracijos direktoriui dėl korupcijos prevencijos prioritetų Savivaldybės, Savivaldybės </w:t>
      </w:r>
      <w:r w:rsidR="00241365">
        <w:rPr>
          <w:lang w:eastAsia="lt-LT"/>
        </w:rPr>
        <w:t>valdomų</w:t>
      </w:r>
      <w:r w:rsidRPr="00E155B6">
        <w:rPr>
          <w:lang w:eastAsia="lt-LT"/>
        </w:rPr>
        <w:t xml:space="preserve"> įmonių, </w:t>
      </w:r>
      <w:r w:rsidR="00241365">
        <w:rPr>
          <w:lang w:eastAsia="lt-LT"/>
        </w:rPr>
        <w:t xml:space="preserve">biudžetinių įstaigų, </w:t>
      </w:r>
      <w:r w:rsidRPr="00E155B6">
        <w:rPr>
          <w:lang w:eastAsia="lt-LT"/>
        </w:rPr>
        <w:t>taip pat viešųjų įstaigų, kurių viena</w:t>
      </w:r>
      <w:r w:rsidR="00241365">
        <w:rPr>
          <w:lang w:eastAsia="lt-LT"/>
        </w:rPr>
        <w:t>s</w:t>
      </w:r>
      <w:r w:rsidRPr="00E155B6">
        <w:rPr>
          <w:lang w:eastAsia="lt-LT"/>
        </w:rPr>
        <w:t xml:space="preserve"> iš steigėjų yra Savivaldybė, veiklos srityse;</w:t>
      </w:r>
    </w:p>
    <w:p w14:paraId="2D7DD939"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 xml:space="preserve">8.2. gauti jos veiklai reikalingą informaciją, </w:t>
      </w:r>
      <w:r w:rsidRPr="00E155B6">
        <w:rPr>
          <w:bCs/>
          <w:lang w:eastAsia="lt-LT"/>
        </w:rPr>
        <w:t>dokumentus</w:t>
      </w:r>
      <w:r w:rsidRPr="00E155B6">
        <w:rPr>
          <w:lang w:eastAsia="lt-LT"/>
        </w:rPr>
        <w:t xml:space="preserve"> ir metodinę pagalbą </w:t>
      </w:r>
      <w:r w:rsidRPr="00E155B6">
        <w:rPr>
          <w:bCs/>
          <w:lang w:eastAsia="lt-LT"/>
        </w:rPr>
        <w:t>Komisijos veiklos</w:t>
      </w:r>
      <w:r w:rsidRPr="00E155B6">
        <w:rPr>
          <w:lang w:eastAsia="lt-LT"/>
        </w:rPr>
        <w:t xml:space="preserve"> klausimais iš Savivaldybės administracijos</w:t>
      </w:r>
      <w:r w:rsidR="00241365">
        <w:rPr>
          <w:lang w:eastAsia="lt-LT"/>
        </w:rPr>
        <w:t xml:space="preserve"> struktūrinių</w:t>
      </w:r>
      <w:r w:rsidRPr="00E155B6">
        <w:rPr>
          <w:lang w:eastAsia="lt-LT"/>
        </w:rPr>
        <w:t xml:space="preserve"> padalinių, Savivaldybės</w:t>
      </w:r>
      <w:r w:rsidR="00241365">
        <w:rPr>
          <w:lang w:eastAsia="lt-LT"/>
        </w:rPr>
        <w:t xml:space="preserve"> </w:t>
      </w:r>
      <w:r w:rsidR="001A2E1D">
        <w:rPr>
          <w:lang w:eastAsia="lt-LT"/>
        </w:rPr>
        <w:t>v</w:t>
      </w:r>
      <w:r w:rsidR="00241365">
        <w:rPr>
          <w:lang w:eastAsia="lt-LT"/>
        </w:rPr>
        <w:t>aldomų įmonių,</w:t>
      </w:r>
      <w:r w:rsidRPr="00E155B6">
        <w:rPr>
          <w:lang w:eastAsia="lt-LT"/>
        </w:rPr>
        <w:t xml:space="preserve"> įstaigų bei kitų valstybės ir </w:t>
      </w:r>
      <w:r w:rsidR="00241365">
        <w:rPr>
          <w:lang w:eastAsia="lt-LT"/>
        </w:rPr>
        <w:t>S</w:t>
      </w:r>
      <w:r w:rsidRPr="00E155B6">
        <w:rPr>
          <w:lang w:eastAsia="lt-LT"/>
        </w:rPr>
        <w:t>avivaldyb</w:t>
      </w:r>
      <w:r w:rsidR="00241365">
        <w:rPr>
          <w:lang w:eastAsia="lt-LT"/>
        </w:rPr>
        <w:t>ės</w:t>
      </w:r>
      <w:r w:rsidRPr="00E155B6">
        <w:rPr>
          <w:lang w:eastAsia="lt-LT"/>
        </w:rPr>
        <w:t xml:space="preserve"> institucijų, įmonių, įstaigų ir organizacijų </w:t>
      </w:r>
      <w:r w:rsidRPr="00E155B6">
        <w:rPr>
          <w:bCs/>
          <w:lang w:eastAsia="lt-LT"/>
        </w:rPr>
        <w:t>ar kitų asmenų</w:t>
      </w:r>
      <w:r w:rsidRPr="00E155B6">
        <w:rPr>
          <w:lang w:eastAsia="lt-LT"/>
        </w:rPr>
        <w:t>, susipažinti su informacijos patikrinimui ar pavedimų įvykdymui reikalingais dokumentais;</w:t>
      </w:r>
    </w:p>
    <w:p w14:paraId="50031A60"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 xml:space="preserve">8.3. priimti sprendimą perduoti medžiagą tirti teisėsaugos </w:t>
      </w:r>
      <w:r w:rsidRPr="00E155B6">
        <w:rPr>
          <w:bCs/>
          <w:lang w:eastAsia="lt-LT"/>
        </w:rPr>
        <w:t>ar kitoms</w:t>
      </w:r>
      <w:r w:rsidRPr="00E155B6">
        <w:rPr>
          <w:lang w:eastAsia="lt-LT"/>
        </w:rPr>
        <w:t xml:space="preserve"> institucijomis</w:t>
      </w:r>
      <w:r w:rsidR="00241365">
        <w:rPr>
          <w:lang w:eastAsia="lt-LT"/>
        </w:rPr>
        <w:t xml:space="preserve"> pagal jų kompetenciją</w:t>
      </w:r>
      <w:r w:rsidRPr="00E155B6">
        <w:rPr>
          <w:lang w:eastAsia="lt-LT"/>
        </w:rPr>
        <w:t>;</w:t>
      </w:r>
    </w:p>
    <w:p w14:paraId="2217B755"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lang w:eastAsia="lt-LT"/>
        </w:rPr>
      </w:pPr>
      <w:r w:rsidRPr="00E155B6">
        <w:rPr>
          <w:lang w:eastAsia="lt-LT"/>
        </w:rPr>
        <w:t>8.4. kviesti į Komisijos posėdžius Tarybos narius, Savivaldybės administracijos valstybės tarnautojus ir darbuotojus,</w:t>
      </w:r>
      <w:r w:rsidR="00241365">
        <w:rPr>
          <w:lang w:eastAsia="lt-LT"/>
        </w:rPr>
        <w:t xml:space="preserve"> dirbančius pagal darbo sutartį,</w:t>
      </w:r>
      <w:r w:rsidRPr="00E155B6">
        <w:rPr>
          <w:lang w:eastAsia="lt-LT"/>
        </w:rPr>
        <w:t xml:space="preserve"> Savivaldybės įmonių</w:t>
      </w:r>
      <w:r w:rsidR="00241365">
        <w:rPr>
          <w:lang w:eastAsia="lt-LT"/>
        </w:rPr>
        <w:t xml:space="preserve">, </w:t>
      </w:r>
      <w:r w:rsidRPr="00E155B6">
        <w:rPr>
          <w:lang w:eastAsia="lt-LT"/>
        </w:rPr>
        <w:t xml:space="preserve">įstaigų vadovus ir darbuotojus ar kitus asmenis, </w:t>
      </w:r>
      <w:r w:rsidRPr="00E155B6">
        <w:rPr>
          <w:bCs/>
          <w:lang w:eastAsia="lt-LT"/>
        </w:rPr>
        <w:t>gauti iš jų paaiškinimus ir Komisijos veiklos klausimais reikalingus dokumentus;</w:t>
      </w:r>
    </w:p>
    <w:p w14:paraId="02E10549"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8.5. suderinusi su Savivaldybės administracijos direktoriumi, Savivaldybės įstaigų, įmonių vadovais, pasitelkti į pagalbą</w:t>
      </w:r>
      <w:r w:rsidR="001A2E1D">
        <w:rPr>
          <w:lang w:eastAsia="lt-LT"/>
        </w:rPr>
        <w:t xml:space="preserve"> </w:t>
      </w:r>
      <w:r w:rsidRPr="00E155B6">
        <w:rPr>
          <w:lang w:eastAsia="lt-LT"/>
        </w:rPr>
        <w:t>Savivaldybės</w:t>
      </w:r>
      <w:r w:rsidR="001A2E1D">
        <w:rPr>
          <w:lang w:eastAsia="lt-LT"/>
        </w:rPr>
        <w:t xml:space="preserve"> valdomų įmonių,</w:t>
      </w:r>
      <w:r w:rsidRPr="00E155B6">
        <w:rPr>
          <w:lang w:eastAsia="lt-LT"/>
        </w:rPr>
        <w:t xml:space="preserve"> įstaigų</w:t>
      </w:r>
      <w:r w:rsidR="001A2E1D">
        <w:rPr>
          <w:lang w:eastAsia="lt-LT"/>
        </w:rPr>
        <w:t xml:space="preserve">, taip pat </w:t>
      </w:r>
      <w:r w:rsidR="001A2E1D" w:rsidRPr="00E155B6">
        <w:rPr>
          <w:lang w:eastAsia="lt-LT"/>
        </w:rPr>
        <w:t xml:space="preserve">kitų valstybės </w:t>
      </w:r>
      <w:r w:rsidR="001A2E1D">
        <w:rPr>
          <w:lang w:eastAsia="lt-LT"/>
        </w:rPr>
        <w:t>institucijų, įstaigų, įmonių ir organizacijų</w:t>
      </w:r>
      <w:r w:rsidRPr="00E155B6">
        <w:rPr>
          <w:lang w:eastAsia="lt-LT"/>
        </w:rPr>
        <w:t xml:space="preserve"> tarnautojus ar darbuotojus ir specialistus sudėtingiems klausimams nagrinėti;</w:t>
      </w:r>
    </w:p>
    <w:p w14:paraId="0D9466FD" w14:textId="77777777" w:rsidR="00E155B6" w:rsidRDefault="00E155B6" w:rsidP="00E155B6">
      <w:pPr>
        <w:ind w:firstLine="851"/>
        <w:jc w:val="both"/>
      </w:pPr>
      <w:r w:rsidRPr="00E155B6">
        <w:rPr>
          <w:bCs/>
          <w:lang w:eastAsia="lt-LT"/>
        </w:rPr>
        <w:t>8.6.</w:t>
      </w:r>
      <w:r w:rsidRPr="00E155B6">
        <w:rPr>
          <w:b/>
          <w:bCs/>
          <w:lang w:eastAsia="lt-LT"/>
        </w:rPr>
        <w:t xml:space="preserve"> </w:t>
      </w:r>
      <w:r w:rsidRPr="00E155B6">
        <w:t xml:space="preserve">pagal kompetenciją nagrinėti subjektų, nurodytų Nuostatų </w:t>
      </w:r>
      <w:r w:rsidRPr="00C60318">
        <w:t>7.</w:t>
      </w:r>
      <w:r w:rsidR="00187C81">
        <w:t>6</w:t>
      </w:r>
      <w:r w:rsidRPr="00C60318">
        <w:t xml:space="preserve"> papunktyje</w:t>
      </w:r>
      <w:r w:rsidRPr="00E155B6">
        <w:t>, pateiktus skundus, prašymus ar kitus paklausimus.</w:t>
      </w:r>
    </w:p>
    <w:p w14:paraId="113FA47F" w14:textId="77777777" w:rsidR="002D11D9" w:rsidRDefault="002D11D9" w:rsidP="00E155B6">
      <w:pPr>
        <w:ind w:firstLine="851"/>
        <w:jc w:val="both"/>
      </w:pPr>
    </w:p>
    <w:p w14:paraId="51966989" w14:textId="77777777" w:rsidR="002D11D9" w:rsidRPr="002D11D9" w:rsidRDefault="002D11D9" w:rsidP="002D11D9">
      <w:pPr>
        <w:ind w:firstLine="851"/>
        <w:jc w:val="center"/>
        <w:rPr>
          <w:b/>
          <w:bCs/>
        </w:rPr>
      </w:pPr>
      <w:r w:rsidRPr="002D11D9">
        <w:rPr>
          <w:b/>
          <w:bCs/>
        </w:rPr>
        <w:t>I</w:t>
      </w:r>
      <w:r w:rsidR="00974661">
        <w:rPr>
          <w:b/>
          <w:bCs/>
        </w:rPr>
        <w:t>V</w:t>
      </w:r>
      <w:r w:rsidRPr="002D11D9">
        <w:rPr>
          <w:b/>
          <w:bCs/>
        </w:rPr>
        <w:t xml:space="preserve"> SKYRIUS</w:t>
      </w:r>
    </w:p>
    <w:p w14:paraId="125B9EF7" w14:textId="77777777" w:rsidR="002D11D9" w:rsidRDefault="002D11D9" w:rsidP="002D11D9">
      <w:pPr>
        <w:ind w:firstLine="851"/>
        <w:jc w:val="center"/>
        <w:rPr>
          <w:b/>
          <w:bCs/>
        </w:rPr>
      </w:pPr>
      <w:r w:rsidRPr="002D11D9">
        <w:rPr>
          <w:b/>
          <w:bCs/>
        </w:rPr>
        <w:t>KOMISIJOS SUDĖTIS IR SUDARYMAS</w:t>
      </w:r>
    </w:p>
    <w:p w14:paraId="5FEE1650" w14:textId="77777777" w:rsidR="002D11D9" w:rsidRDefault="002D11D9" w:rsidP="002D11D9">
      <w:pPr>
        <w:ind w:firstLine="851"/>
        <w:jc w:val="center"/>
        <w:rPr>
          <w:b/>
          <w:bCs/>
        </w:rPr>
      </w:pPr>
    </w:p>
    <w:p w14:paraId="4BDAD7D3" w14:textId="77777777" w:rsidR="00F03377" w:rsidRDefault="002D11D9" w:rsidP="00F03377">
      <w:pPr>
        <w:shd w:val="clear" w:color="auto" w:fill="FFFFFF"/>
        <w:ind w:firstLine="851"/>
        <w:jc w:val="both"/>
        <w:rPr>
          <w:color w:val="212529"/>
          <w:lang w:eastAsia="lt-LT"/>
        </w:rPr>
      </w:pPr>
      <w:r>
        <w:t xml:space="preserve">9. </w:t>
      </w:r>
      <w:r w:rsidR="00F03377">
        <w:t xml:space="preserve">Komisijos nariais </w:t>
      </w:r>
      <w:r w:rsidR="00F03377">
        <w:rPr>
          <w:color w:val="212529"/>
        </w:rPr>
        <w:t xml:space="preserve">gali būti Tarybos nariai, valstybės tarnautojai, darbuotojai, dirbantys pagal darbo sutartis, ekspertai, gyvenamųjų vietovių bendruomenių atstovai – seniūnaičiai, išplėstinės seniūnaičių sueigos deleguoti atstovai, visuomenės atstovai (Lietuvos Respublikoje įregistruotų </w:t>
      </w:r>
      <w:r w:rsidR="00F03377">
        <w:rPr>
          <w:color w:val="212529"/>
        </w:rPr>
        <w:lastRenderedPageBreak/>
        <w:t xml:space="preserve">viešųjų juridinių asmenų, išskyrus valstybės ar Savivaldybės institucijas ar įstaigas, įgalioti atstovai), bendruomeninių organizacijų atstovai, kiti Savivaldybės gyventojai. </w:t>
      </w:r>
    </w:p>
    <w:p w14:paraId="25968E8C" w14:textId="77777777" w:rsidR="00F03377" w:rsidRDefault="00F03377" w:rsidP="00F03377">
      <w:pPr>
        <w:shd w:val="clear" w:color="auto" w:fill="FFFFFF"/>
        <w:ind w:firstLine="851"/>
        <w:jc w:val="both"/>
        <w:rPr>
          <w:lang w:eastAsia="lt-LT"/>
        </w:rPr>
      </w:pPr>
      <w:r>
        <w:rPr>
          <w:lang w:eastAsia="lt-LT"/>
        </w:rPr>
        <w:t xml:space="preserve">10. </w:t>
      </w:r>
      <w:r w:rsidRPr="00D5281D">
        <w:rPr>
          <w:lang w:eastAsia="lt-LT"/>
        </w:rPr>
        <w:t xml:space="preserve">Komisija sudaroma </w:t>
      </w:r>
      <w:r>
        <w:rPr>
          <w:lang w:eastAsia="lt-LT"/>
        </w:rPr>
        <w:t>V</w:t>
      </w:r>
      <w:r w:rsidRPr="00D5281D">
        <w:rPr>
          <w:lang w:eastAsia="lt-LT"/>
        </w:rPr>
        <w:t xml:space="preserve">ietos savivaldos įstatymo ir Reglamento nustatyta tvarka </w:t>
      </w:r>
      <w:r>
        <w:rPr>
          <w:lang w:eastAsia="lt-LT"/>
        </w:rPr>
        <w:t>T</w:t>
      </w:r>
      <w:r w:rsidRPr="00D5281D">
        <w:rPr>
          <w:lang w:eastAsia="lt-LT"/>
        </w:rPr>
        <w:t xml:space="preserve">arybos sprendimu, laikantis proporcinio </w:t>
      </w:r>
      <w:r>
        <w:rPr>
          <w:lang w:eastAsia="lt-LT"/>
        </w:rPr>
        <w:t>T</w:t>
      </w:r>
      <w:r w:rsidRPr="00D5281D">
        <w:rPr>
          <w:lang w:eastAsia="lt-LT"/>
        </w:rPr>
        <w:t>arybos daugumos ir mažumos atstovavimo principo.</w:t>
      </w:r>
    </w:p>
    <w:p w14:paraId="1BE762FC" w14:textId="77777777" w:rsidR="002D11D9" w:rsidRDefault="00F03377" w:rsidP="00974661">
      <w:pPr>
        <w:shd w:val="clear" w:color="auto" w:fill="FFFFFF"/>
        <w:ind w:firstLine="851"/>
        <w:jc w:val="both"/>
      </w:pPr>
      <w:r>
        <w:rPr>
          <w:lang w:eastAsia="lt-LT"/>
        </w:rPr>
        <w:t>11. Komisijos pirmininkas</w:t>
      </w:r>
      <w:r w:rsidR="00C25904">
        <w:rPr>
          <w:lang w:eastAsia="lt-LT"/>
        </w:rPr>
        <w:t xml:space="preserve"> ir </w:t>
      </w:r>
      <w:r>
        <w:rPr>
          <w:lang w:eastAsia="lt-LT"/>
        </w:rPr>
        <w:t xml:space="preserve">pirmininko pavaduotojas </w:t>
      </w:r>
      <w:r w:rsidR="00974661">
        <w:rPr>
          <w:lang w:eastAsia="lt-LT"/>
        </w:rPr>
        <w:t xml:space="preserve">deleguojami ir (ar) skiriami, </w:t>
      </w:r>
      <w:r w:rsidR="00C25904">
        <w:rPr>
          <w:lang w:eastAsia="lt-LT"/>
        </w:rPr>
        <w:t xml:space="preserve">Komisijos </w:t>
      </w:r>
      <w:r w:rsidR="00974661">
        <w:rPr>
          <w:lang w:eastAsia="lt-LT"/>
        </w:rPr>
        <w:t xml:space="preserve">pirmininkas netenka savo įgaliojimų nesuėjus terminui Vietos savivaldos įstatymo nustatyta tvarka. </w:t>
      </w:r>
      <w:r>
        <w:t xml:space="preserve"> </w:t>
      </w:r>
    </w:p>
    <w:p w14:paraId="16CD1406" w14:textId="77777777" w:rsidR="00C60318" w:rsidRDefault="00C60318" w:rsidP="00974661">
      <w:pPr>
        <w:shd w:val="clear" w:color="auto" w:fill="FFFFFF"/>
        <w:ind w:firstLine="851"/>
        <w:jc w:val="both"/>
      </w:pPr>
    </w:p>
    <w:p w14:paraId="5485DFAD" w14:textId="77777777" w:rsidR="00C60318"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r w:rsidRPr="00E155B6">
        <w:rPr>
          <w:b/>
          <w:lang w:eastAsia="lt-LT"/>
        </w:rPr>
        <w:t>V</w:t>
      </w:r>
      <w:r>
        <w:rPr>
          <w:b/>
          <w:lang w:eastAsia="lt-LT"/>
        </w:rPr>
        <w:t xml:space="preserve"> SKYRIUS</w:t>
      </w:r>
    </w:p>
    <w:p w14:paraId="2EE2E436" w14:textId="77777777" w:rsidR="00C60318" w:rsidRPr="00E155B6" w:rsidRDefault="001A4E86"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hyperlink r:id="rId11" w:anchor="29z#29z" w:history="1">
        <w:r w:rsidR="00C60318" w:rsidRPr="00E155B6">
          <w:rPr>
            <w:rStyle w:val="Hipersaitas"/>
            <w:b/>
            <w:bCs/>
            <w:color w:val="auto"/>
            <w:u w:val="none"/>
            <w:lang w:eastAsia="lt-LT"/>
          </w:rPr>
          <w:t>KOMISIJOS</w:t>
        </w:r>
      </w:hyperlink>
      <w:bookmarkStart w:id="4" w:name="28z"/>
      <w:bookmarkEnd w:id="4"/>
      <w:r w:rsidR="00C60318" w:rsidRPr="00E155B6">
        <w:rPr>
          <w:b/>
          <w:lang w:eastAsia="lt-LT"/>
        </w:rPr>
        <w:t xml:space="preserve"> DARBO ORGANIZAVIMAS</w:t>
      </w:r>
    </w:p>
    <w:p w14:paraId="5159C8D4"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lang w:eastAsia="lt-LT"/>
        </w:rPr>
      </w:pPr>
    </w:p>
    <w:p w14:paraId="7C7A455A"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1</w:t>
      </w:r>
      <w:r w:rsidR="00402F2C">
        <w:rPr>
          <w:lang w:val="en-US" w:eastAsia="lt-LT"/>
        </w:rPr>
        <w:t>2</w:t>
      </w:r>
      <w:r w:rsidRPr="00E155B6">
        <w:rPr>
          <w:lang w:eastAsia="lt-LT"/>
        </w:rPr>
        <w:t xml:space="preserve">. Komisijos darbą organizuoja ir jam vadovauja Komisijos pirmininkas, </w:t>
      </w:r>
      <w:r w:rsidR="00C31D53">
        <w:rPr>
          <w:lang w:eastAsia="lt-LT"/>
        </w:rPr>
        <w:t>jo nesant – Komisijos pirmininko pavaduotojas. Komisijos pirmininkas taip pat</w:t>
      </w:r>
      <w:r w:rsidRPr="00E155B6">
        <w:rPr>
          <w:lang w:eastAsia="lt-LT"/>
        </w:rPr>
        <w:t xml:space="preserve"> atstovauja Komisijai bendradarbiaujant su valstybės ar </w:t>
      </w:r>
      <w:r w:rsidR="00C31D53">
        <w:rPr>
          <w:lang w:eastAsia="lt-LT"/>
        </w:rPr>
        <w:t>S</w:t>
      </w:r>
      <w:r w:rsidRPr="00E155B6">
        <w:rPr>
          <w:lang w:eastAsia="lt-LT"/>
        </w:rPr>
        <w:t>avivaldybės institucijomis, fiziniais ar juridiniais asmenimis</w:t>
      </w:r>
      <w:r w:rsidR="00C31D53">
        <w:rPr>
          <w:lang w:eastAsia="lt-LT"/>
        </w:rPr>
        <w:t>.</w:t>
      </w:r>
    </w:p>
    <w:p w14:paraId="79C393D0" w14:textId="77777777" w:rsidR="00C60318" w:rsidRPr="00E155B6" w:rsidRDefault="00C60318" w:rsidP="00C60318">
      <w:pPr>
        <w:ind w:firstLine="851"/>
        <w:jc w:val="both"/>
        <w:rPr>
          <w:lang w:eastAsia="lt-LT"/>
        </w:rPr>
      </w:pPr>
      <w:r w:rsidRPr="00E155B6">
        <w:rPr>
          <w:lang w:eastAsia="lt-LT"/>
        </w:rPr>
        <w:t>1</w:t>
      </w:r>
      <w:r w:rsidR="00402F2C">
        <w:rPr>
          <w:lang w:eastAsia="lt-LT"/>
        </w:rPr>
        <w:t>3</w:t>
      </w:r>
      <w:r w:rsidRPr="00E155B6">
        <w:rPr>
          <w:lang w:eastAsia="lt-LT"/>
        </w:rPr>
        <w:t xml:space="preserve">. </w:t>
      </w:r>
      <w:r w:rsidRPr="00E155B6">
        <w:rPr>
          <w:rFonts w:eastAsia="Calibri"/>
        </w:rPr>
        <w:t xml:space="preserve">Komisijos atsakingojo sekretoriaus pareigas atlieka Savivaldybės </w:t>
      </w:r>
      <w:r w:rsidR="00C31D53">
        <w:rPr>
          <w:rFonts w:eastAsia="Calibri"/>
        </w:rPr>
        <w:t>mero</w:t>
      </w:r>
      <w:r w:rsidRPr="00E155B6">
        <w:rPr>
          <w:rFonts w:eastAsia="Calibri"/>
        </w:rPr>
        <w:t xml:space="preserve"> paskirtas valstybės tarnautojas, šios funkcijos įrašomos į jo pareigybės aprašymą.</w:t>
      </w:r>
      <w:r w:rsidR="00A63682">
        <w:rPr>
          <w:rFonts w:eastAsia="Calibri"/>
        </w:rPr>
        <w:t xml:space="preserve"> </w:t>
      </w:r>
      <w:r w:rsidRPr="00E155B6">
        <w:rPr>
          <w:rFonts w:eastAsia="Calibri"/>
        </w:rPr>
        <w:t>Komisijos atsakingasis sekretorius:</w:t>
      </w:r>
    </w:p>
    <w:p w14:paraId="5F0A9828"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rFonts w:eastAsia="Calibri"/>
        </w:rPr>
        <w:t>1</w:t>
      </w:r>
      <w:r w:rsidR="00402F2C">
        <w:rPr>
          <w:rFonts w:eastAsia="Calibri"/>
        </w:rPr>
        <w:t>3</w:t>
      </w:r>
      <w:r w:rsidRPr="00E155B6">
        <w:rPr>
          <w:rFonts w:eastAsia="Calibri"/>
        </w:rPr>
        <w:t>.1. Komisijos pirmininko pavedimu, Tarybos nustatyta tvarka rengia Tarybos sprendimų,</w:t>
      </w:r>
      <w:r w:rsidR="00C31D53">
        <w:rPr>
          <w:rFonts w:eastAsia="Calibri"/>
        </w:rPr>
        <w:t xml:space="preserve"> mero potvarkių,</w:t>
      </w:r>
      <w:r w:rsidRPr="00E155B6">
        <w:rPr>
          <w:rFonts w:eastAsia="Calibri"/>
        </w:rPr>
        <w:t xml:space="preserve"> Savivaldybės administracijos direktoriaus įsakymų projektus, susijusius su Komisijos veikla, įkelia juos į Savivaldybės dokumentų valdymo sistemą „Avilys“ (toliau – DVS „Avilys“); </w:t>
      </w:r>
    </w:p>
    <w:p w14:paraId="347C31A4"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rFonts w:eastAsia="Calibri"/>
        </w:rPr>
        <w:t>1</w:t>
      </w:r>
      <w:r w:rsidR="00402F2C">
        <w:rPr>
          <w:rFonts w:eastAsia="Calibri"/>
        </w:rPr>
        <w:t>3</w:t>
      </w:r>
      <w:r w:rsidRPr="00E155B6">
        <w:rPr>
          <w:rFonts w:eastAsia="Calibri"/>
        </w:rPr>
        <w:t>.2. teikdamas metodinę ir teisinę pagalbą, padeda Komisijai vykdant jos veiklos nuostatuose apibrėžtus uždavinius bei funkcijas ir nagrinėjant kitus sudėtingus klausimus.</w:t>
      </w:r>
    </w:p>
    <w:p w14:paraId="1B8924C4"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t>1</w:t>
      </w:r>
      <w:r w:rsidR="00402F2C">
        <w:t>4</w:t>
      </w:r>
      <w:r w:rsidRPr="00E155B6">
        <w:t xml:space="preserve">. </w:t>
      </w:r>
      <w:bookmarkStart w:id="5" w:name="_Hlk146697324"/>
      <w:r w:rsidRPr="00E155B6">
        <w:t>Komisijos sekretori</w:t>
      </w:r>
      <w:r w:rsidR="00A9717F">
        <w:t>us</w:t>
      </w:r>
      <w:r w:rsidRPr="00E155B6">
        <w:t xml:space="preserve"> skiria</w:t>
      </w:r>
      <w:r w:rsidR="00A9717F">
        <w:t>mas</w:t>
      </w:r>
      <w:r w:rsidRPr="00E155B6">
        <w:t xml:space="preserve"> </w:t>
      </w:r>
      <w:r w:rsidR="00A9717F">
        <w:rPr>
          <w:color w:val="000000"/>
          <w:shd w:val="clear" w:color="auto" w:fill="FFFFFF"/>
        </w:rPr>
        <w:t>Savivaldybės administracijos Tarybos veiklos administravimo skyriaus vedėjo įsakymu iš šio skyriaus valstybės tarnautojų ar darbuotojų, dirbančių pagal darbo sutartį</w:t>
      </w:r>
      <w:bookmarkEnd w:id="5"/>
      <w:r w:rsidR="00A9717F">
        <w:rPr>
          <w:color w:val="000000"/>
          <w:shd w:val="clear" w:color="auto" w:fill="FFFFFF"/>
        </w:rPr>
        <w:t>.</w:t>
      </w:r>
      <w:r w:rsidRPr="00E155B6">
        <w:t xml:space="preserve"> Paskirtas </w:t>
      </w:r>
      <w:r w:rsidR="00A9717F">
        <w:t>K</w:t>
      </w:r>
      <w:r w:rsidRPr="00E155B6">
        <w:t>omisijos sekretorius:</w:t>
      </w:r>
    </w:p>
    <w:p w14:paraId="775431EA"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t>1</w:t>
      </w:r>
      <w:r w:rsidR="00402F2C">
        <w:t>4</w:t>
      </w:r>
      <w:r w:rsidRPr="00E155B6">
        <w:t>.1. padeda organizuoti Komisijos posėdžius;</w:t>
      </w:r>
    </w:p>
    <w:p w14:paraId="740BDF7B"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t>1</w:t>
      </w:r>
      <w:r w:rsidR="00402F2C">
        <w:t>4</w:t>
      </w:r>
      <w:r w:rsidRPr="00E155B6">
        <w:t>.2. protokoluoja Komisijos posėdžius, rengia ir registruoja Komisijos protokolus;</w:t>
      </w:r>
    </w:p>
    <w:p w14:paraId="06896D18"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t>1</w:t>
      </w:r>
      <w:r w:rsidR="00402F2C">
        <w:t>4</w:t>
      </w:r>
      <w:r w:rsidRPr="00E155B6">
        <w:t>.3. nagrinėja Komisijai skirtus dokumentus, fizinių bei juridinių asmenų prašymus, skundus bei pasiūlymus, pagal kompetenciją renka papildomą informaciją, analizuoja, apibendrina, teikia siūlymus;</w:t>
      </w:r>
    </w:p>
    <w:p w14:paraId="612AEB7D"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t>1</w:t>
      </w:r>
      <w:r w:rsidR="00402F2C">
        <w:t>4</w:t>
      </w:r>
      <w:r w:rsidRPr="00E155B6">
        <w:t>.4. rengia Tarybos sprendimų, mero potvarkių, kitų dokumentų, raštų projektus, vadovaudamasis Vilniaus miesto savivaldybėje teikiamų (priimamų) teisės aktų projektų rengimo ir derinimo taisyklėmis;</w:t>
      </w:r>
    </w:p>
    <w:p w14:paraId="4698F5F9"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t>1</w:t>
      </w:r>
      <w:r w:rsidR="00402F2C">
        <w:t>4</w:t>
      </w:r>
      <w:r w:rsidRPr="00E155B6">
        <w:t>.5. pagal kompetenciją gauna informaciją iš Savivaldybės administracijos struktūrinių padalinių;</w:t>
      </w:r>
    </w:p>
    <w:p w14:paraId="752129F2"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t>1</w:t>
      </w:r>
      <w:r w:rsidR="00402F2C">
        <w:t>4</w:t>
      </w:r>
      <w:r w:rsidRPr="00E155B6">
        <w:t>.6. Komisijos pirmininko</w:t>
      </w:r>
      <w:r w:rsidR="00402F2C">
        <w:t>, jo nesant – Komisijos pirmininko pavaduotojo</w:t>
      </w:r>
      <w:r w:rsidRPr="00E155B6">
        <w:t xml:space="preserve"> vardu rengia raštų projektus dėl informacijos pateikimo valstybinėms, savivaldos institucijoms, fiziniams ir juridiniams asmenims;</w:t>
      </w:r>
    </w:p>
    <w:p w14:paraId="1453169D"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t>1</w:t>
      </w:r>
      <w:r w:rsidR="00402F2C">
        <w:t>4</w:t>
      </w:r>
      <w:r w:rsidRPr="00E155B6">
        <w:t xml:space="preserve">.7. </w:t>
      </w:r>
      <w:bookmarkStart w:id="6" w:name="_Hlk146697448"/>
      <w:r w:rsidR="00EE3432" w:rsidRPr="00EE3432">
        <w:rPr>
          <w:rFonts w:eastAsia="Calibri"/>
        </w:rPr>
        <w:t xml:space="preserve">fiksuoja </w:t>
      </w:r>
      <w:r w:rsidRPr="00EE3432">
        <w:rPr>
          <w:rFonts w:eastAsia="Calibri"/>
        </w:rPr>
        <w:t xml:space="preserve">Komisijos narių (Tarybos narių) </w:t>
      </w:r>
      <w:bookmarkEnd w:id="6"/>
      <w:r w:rsidR="00EE3432" w:rsidRPr="00EE3432">
        <w:rPr>
          <w:rFonts w:eastAsia="Calibri"/>
        </w:rPr>
        <w:t>Komisijos posėdžių lankomumą</w:t>
      </w:r>
      <w:r w:rsidRPr="00EE3432">
        <w:rPr>
          <w:rFonts w:eastAsia="Calibri"/>
        </w:rPr>
        <w:t>;</w:t>
      </w:r>
    </w:p>
    <w:p w14:paraId="52973583" w14:textId="77777777" w:rsidR="00C60318"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r w:rsidRPr="00E155B6">
        <w:rPr>
          <w:rFonts w:eastAsia="Calibri"/>
        </w:rPr>
        <w:t>1</w:t>
      </w:r>
      <w:r w:rsidR="00402F2C">
        <w:rPr>
          <w:rFonts w:eastAsia="Calibri"/>
        </w:rPr>
        <w:t>4</w:t>
      </w:r>
      <w:r w:rsidRPr="00E155B6">
        <w:rPr>
          <w:rFonts w:eastAsia="Calibri"/>
        </w:rPr>
        <w:t>.8.</w:t>
      </w:r>
      <w:r w:rsidR="002E7BF9">
        <w:rPr>
          <w:rFonts w:eastAsia="Calibri"/>
        </w:rPr>
        <w:t xml:space="preserve"> </w:t>
      </w:r>
      <w:r w:rsidRPr="00E155B6">
        <w:rPr>
          <w:rFonts w:eastAsia="Calibri"/>
        </w:rPr>
        <w:t>Savivaldybės interneto svetainėje</w:t>
      </w:r>
      <w:r w:rsidRPr="00E155B6">
        <w:t xml:space="preserve"> skelbia </w:t>
      </w:r>
      <w:r w:rsidRPr="00E155B6">
        <w:rPr>
          <w:rFonts w:eastAsia="Calibri"/>
        </w:rPr>
        <w:t>informaciją (Komisijos posėdžio darbotvarkes, protokolus ir pan.) apie Komisijos veiklą.</w:t>
      </w:r>
    </w:p>
    <w:p w14:paraId="0DECD070" w14:textId="77777777" w:rsidR="00A63682" w:rsidRPr="00E155B6" w:rsidRDefault="00402F2C"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rFonts w:eastAsia="Calibri"/>
        </w:rPr>
        <w:t>15.</w:t>
      </w:r>
      <w:r w:rsidR="00A63682">
        <w:rPr>
          <w:rFonts w:eastAsia="Calibri"/>
        </w:rPr>
        <w:t xml:space="preserve"> Komisijos sekretorius ir </w:t>
      </w:r>
      <w:r>
        <w:rPr>
          <w:rFonts w:eastAsia="Calibri"/>
        </w:rPr>
        <w:t xml:space="preserve">Komisijos </w:t>
      </w:r>
      <w:r w:rsidR="00A63682">
        <w:rPr>
          <w:rFonts w:eastAsia="Calibri"/>
        </w:rPr>
        <w:t xml:space="preserve">atsakingasis sekretorius nėra </w:t>
      </w:r>
      <w:r w:rsidR="00A63682" w:rsidRPr="00E155B6">
        <w:rPr>
          <w:rFonts w:eastAsia="Calibri"/>
        </w:rPr>
        <w:t>Komisijos nar</w:t>
      </w:r>
      <w:r w:rsidR="00A63682">
        <w:rPr>
          <w:rFonts w:eastAsia="Calibri"/>
        </w:rPr>
        <w:t>iai.</w:t>
      </w:r>
    </w:p>
    <w:p w14:paraId="5105171A" w14:textId="77777777" w:rsidR="00A90799" w:rsidRPr="00C25904" w:rsidRDefault="00C60318" w:rsidP="00C25904">
      <w:pPr>
        <w:ind w:firstLine="851"/>
        <w:jc w:val="both"/>
        <w:rPr>
          <w:strike/>
        </w:rPr>
      </w:pPr>
      <w:bookmarkStart w:id="7" w:name="_Hlk146703607"/>
      <w:r w:rsidRPr="00E155B6">
        <w:rPr>
          <w:lang w:eastAsia="lt-LT"/>
        </w:rPr>
        <w:t>1</w:t>
      </w:r>
      <w:r w:rsidR="00C1641F">
        <w:rPr>
          <w:lang w:val="en-US" w:eastAsia="lt-LT"/>
        </w:rPr>
        <w:t>6</w:t>
      </w:r>
      <w:r w:rsidRPr="00E155B6">
        <w:rPr>
          <w:lang w:eastAsia="lt-LT"/>
        </w:rPr>
        <w:t>.</w:t>
      </w:r>
      <w:r w:rsidR="009B62F6">
        <w:rPr>
          <w:lang w:eastAsia="lt-LT"/>
        </w:rPr>
        <w:t xml:space="preserve"> </w:t>
      </w:r>
      <w:r w:rsidRPr="00E155B6">
        <w:rPr>
          <w:lang w:eastAsia="lt-LT"/>
        </w:rPr>
        <w:t xml:space="preserve">Komisija jos kompetencijai priskirtus klausimus svarsto ir sprendimus priima posėdžiuose. </w:t>
      </w:r>
      <w:r w:rsidR="00EE3432">
        <w:rPr>
          <w:lang w:eastAsia="lt-LT"/>
        </w:rPr>
        <w:t>Komisijos posėdžių metu daromas garso ir vaizdo įrašas</w:t>
      </w:r>
      <w:r w:rsidR="003E3E9B">
        <w:rPr>
          <w:lang w:eastAsia="lt-LT"/>
        </w:rPr>
        <w:t>. Komisijos p</w:t>
      </w:r>
      <w:r w:rsidR="00EE3432">
        <w:rPr>
          <w:lang w:eastAsia="lt-LT"/>
        </w:rPr>
        <w:t>osėdžiai transliuojami tiesiogiai</w:t>
      </w:r>
      <w:r w:rsidR="00187C81">
        <w:rPr>
          <w:lang w:eastAsia="lt-LT"/>
        </w:rPr>
        <w:t xml:space="preserve"> </w:t>
      </w:r>
      <w:r w:rsidR="00187C81" w:rsidRPr="00BA149F">
        <w:rPr>
          <w:lang w:eastAsia="lt-LT"/>
        </w:rPr>
        <w:t>Savivaldybės interneto svetainėje Savivaldybės „YouTube“ kanale</w:t>
      </w:r>
      <w:r w:rsidR="00EE3432" w:rsidRPr="00BA149F">
        <w:rPr>
          <w:lang w:eastAsia="lt-LT"/>
        </w:rPr>
        <w:t xml:space="preserve">, </w:t>
      </w:r>
      <w:r w:rsidR="003E3E9B" w:rsidRPr="00BA149F">
        <w:rPr>
          <w:lang w:eastAsia="lt-LT"/>
        </w:rPr>
        <w:t>išskyrus</w:t>
      </w:r>
      <w:r w:rsidR="003E3E9B">
        <w:rPr>
          <w:lang w:eastAsia="lt-LT"/>
        </w:rPr>
        <w:t xml:space="preserve"> </w:t>
      </w:r>
      <w:r w:rsidR="002A665B">
        <w:rPr>
          <w:lang w:eastAsia="lt-LT"/>
        </w:rPr>
        <w:t>atvejus, kai</w:t>
      </w:r>
      <w:r w:rsidR="00EE3432">
        <w:rPr>
          <w:lang w:eastAsia="lt-LT"/>
        </w:rPr>
        <w:t xml:space="preserve"> Komisija nenusprendžia kitaip</w:t>
      </w:r>
      <w:r w:rsidR="003E3E9B">
        <w:rPr>
          <w:lang w:eastAsia="lt-LT"/>
        </w:rPr>
        <w:t xml:space="preserve"> ar toks transliavimas neatitiktų Vietos savivaldos įstatyme nustatytų reikalavimų. Komisijos posėdžių garso ir vaizdo įrašai saugomi informacinėse laikmenose Lietuvos </w:t>
      </w:r>
      <w:r w:rsidR="003E3E9B" w:rsidRPr="002A665B">
        <w:rPr>
          <w:lang w:eastAsia="lt-LT"/>
        </w:rPr>
        <w:t xml:space="preserve">Respublikos dokumentų ir archyvų įstatymo nustatyta tvarka ir skelbiami Savivaldybės interneto svetainėje, išskyrus Vietos savivaldos įstatyme nustatytus atvejus arba jei Komisija </w:t>
      </w:r>
      <w:r w:rsidR="00FB24A4">
        <w:rPr>
          <w:lang w:eastAsia="lt-LT"/>
        </w:rPr>
        <w:t>buvo priėmusi sprendimą tiesiogiai netransliuoti</w:t>
      </w:r>
      <w:r w:rsidR="003E3E9B" w:rsidRPr="002A665B">
        <w:rPr>
          <w:lang w:eastAsia="lt-LT"/>
        </w:rPr>
        <w:t>.</w:t>
      </w:r>
      <w:r w:rsidR="003E3E9B" w:rsidRPr="00C25904">
        <w:rPr>
          <w:lang w:eastAsia="lt-LT"/>
        </w:rPr>
        <w:t xml:space="preserve"> </w:t>
      </w:r>
      <w:bookmarkEnd w:id="7"/>
    </w:p>
    <w:p w14:paraId="4B54260C" w14:textId="77777777" w:rsidR="00D63C6C" w:rsidRPr="00C25904" w:rsidRDefault="00A90799" w:rsidP="00C25904">
      <w:pPr>
        <w:ind w:firstLine="851"/>
        <w:jc w:val="both"/>
      </w:pPr>
      <w:r w:rsidRPr="00C25904">
        <w:rPr>
          <w:lang w:eastAsia="lt-LT"/>
        </w:rPr>
        <w:lastRenderedPageBreak/>
        <w:t>1</w:t>
      </w:r>
      <w:r w:rsidR="00C1641F" w:rsidRPr="00C25904">
        <w:rPr>
          <w:lang w:eastAsia="lt-LT"/>
        </w:rPr>
        <w:t>7</w:t>
      </w:r>
      <w:r w:rsidRPr="00C25904">
        <w:rPr>
          <w:lang w:eastAsia="lt-LT"/>
        </w:rPr>
        <w:t xml:space="preserve">. </w:t>
      </w:r>
      <w:r w:rsidRPr="00C25904">
        <w:rPr>
          <w:color w:val="000000"/>
          <w:spacing w:val="6"/>
          <w:lang w:eastAsia="lt-LT"/>
        </w:rPr>
        <w:t>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76447FE2" w14:textId="77777777" w:rsidR="00D63C6C" w:rsidRPr="00C25904" w:rsidRDefault="00A90799" w:rsidP="00C25904">
      <w:pPr>
        <w:ind w:firstLine="851"/>
        <w:jc w:val="both"/>
      </w:pPr>
      <w:r w:rsidRPr="00C25904">
        <w:rPr>
          <w:color w:val="000000"/>
          <w:spacing w:val="6"/>
          <w:lang w:eastAsia="lt-LT"/>
        </w:rPr>
        <w:t>1</w:t>
      </w:r>
      <w:r w:rsidR="00C1641F" w:rsidRPr="00C25904">
        <w:rPr>
          <w:color w:val="000000"/>
          <w:spacing w:val="6"/>
          <w:lang w:eastAsia="lt-LT"/>
        </w:rPr>
        <w:t>7</w:t>
      </w:r>
      <w:r w:rsidRPr="00C25904">
        <w:rPr>
          <w:color w:val="000000"/>
          <w:spacing w:val="6"/>
          <w:lang w:eastAsia="lt-LT"/>
        </w:rPr>
        <w:t>.1. kai dėl nepaprastosios padėties, ekstremaliosios situacijos ar karantino Komisijos posėdžiai negali vykti Komisijos nariams posėdyje dalyvaujant fiziškai;</w:t>
      </w:r>
    </w:p>
    <w:p w14:paraId="3CEB0606" w14:textId="77777777" w:rsidR="00C1641F" w:rsidRPr="00C25904" w:rsidRDefault="00A90799" w:rsidP="00C25904">
      <w:pPr>
        <w:ind w:firstLine="851"/>
        <w:jc w:val="both"/>
      </w:pPr>
      <w:r w:rsidRPr="00C25904">
        <w:rPr>
          <w:color w:val="000000"/>
          <w:spacing w:val="6"/>
          <w:lang w:eastAsia="lt-LT"/>
        </w:rPr>
        <w:t>1</w:t>
      </w:r>
      <w:r w:rsidR="00C1641F" w:rsidRPr="00C25904">
        <w:rPr>
          <w:color w:val="000000"/>
          <w:spacing w:val="6"/>
          <w:lang w:eastAsia="lt-LT"/>
        </w:rPr>
        <w:t>7</w:t>
      </w:r>
      <w:r w:rsidRPr="00C25904">
        <w:rPr>
          <w:color w:val="000000"/>
          <w:spacing w:val="6"/>
          <w:lang w:eastAsia="lt-LT"/>
        </w:rPr>
        <w:t>.2. artimiausią numatytą nuotoliniu būdu arba mišriuoju būdu vyksiantį Komisijos posėdį.</w:t>
      </w:r>
    </w:p>
    <w:p w14:paraId="1F52F703" w14:textId="77777777" w:rsidR="00C1641F" w:rsidRPr="00C25904" w:rsidRDefault="00C1641F" w:rsidP="00C25904">
      <w:pPr>
        <w:ind w:firstLine="851"/>
        <w:jc w:val="both"/>
      </w:pPr>
      <w:r w:rsidRPr="00C25904">
        <w:t xml:space="preserve">18. </w:t>
      </w:r>
      <w:r w:rsidR="00A90799" w:rsidRPr="00C25904">
        <w:rPr>
          <w:color w:val="212529"/>
          <w:shd w:val="clear" w:color="auto" w:fill="FFFFFF"/>
        </w:rPr>
        <w:t xml:space="preserve">Nuotoliniu ar mišriu būdu vyksiančio </w:t>
      </w:r>
      <w:r w:rsidR="00CF6611">
        <w:rPr>
          <w:color w:val="212529"/>
          <w:shd w:val="clear" w:color="auto" w:fill="FFFFFF"/>
        </w:rPr>
        <w:t>K</w:t>
      </w:r>
      <w:r w:rsidR="00CF6611" w:rsidRPr="00C25904">
        <w:rPr>
          <w:color w:val="212529"/>
          <w:shd w:val="clear" w:color="auto" w:fill="FFFFFF"/>
        </w:rPr>
        <w:t xml:space="preserve">omisijos </w:t>
      </w:r>
      <w:r w:rsidR="00A90799" w:rsidRPr="00C25904">
        <w:rPr>
          <w:color w:val="212529"/>
          <w:shd w:val="clear" w:color="auto" w:fill="FFFFFF"/>
        </w:rPr>
        <w:t xml:space="preserve">posėdžio klausimai rengiami ir posėdis vyksta laikantis visų </w:t>
      </w:r>
      <w:r w:rsidR="008460AF" w:rsidRPr="00C25904">
        <w:rPr>
          <w:color w:val="212529"/>
          <w:shd w:val="clear" w:color="auto" w:fill="FFFFFF"/>
        </w:rPr>
        <w:t>R</w:t>
      </w:r>
      <w:r w:rsidR="00A90799" w:rsidRPr="00C25904">
        <w:rPr>
          <w:color w:val="212529"/>
          <w:shd w:val="clear" w:color="auto" w:fill="FFFFFF"/>
        </w:rPr>
        <w:t xml:space="preserve">eglamente, Nuostatuose ir Vietos savivaldos įstatyme nustatytų reikalavimų ir užtikrinant visas </w:t>
      </w:r>
      <w:r w:rsidR="008460AF" w:rsidRPr="00C25904">
        <w:rPr>
          <w:color w:val="212529"/>
          <w:shd w:val="clear" w:color="auto" w:fill="FFFFFF"/>
        </w:rPr>
        <w:t>K</w:t>
      </w:r>
      <w:r w:rsidR="00A90799" w:rsidRPr="00C25904">
        <w:rPr>
          <w:color w:val="212529"/>
          <w:shd w:val="clear" w:color="auto" w:fill="FFFFFF"/>
        </w:rPr>
        <w:t xml:space="preserve">omisijos nario teises. Nuotoliniu ar mišriu būdu priimant </w:t>
      </w:r>
      <w:r w:rsidR="008460AF" w:rsidRPr="00C25904">
        <w:rPr>
          <w:color w:val="212529"/>
          <w:shd w:val="clear" w:color="auto" w:fill="FFFFFF"/>
        </w:rPr>
        <w:t>K</w:t>
      </w:r>
      <w:r w:rsidR="00A90799" w:rsidRPr="00C25904">
        <w:rPr>
          <w:color w:val="212529"/>
          <w:shd w:val="clear" w:color="auto" w:fill="FFFFFF"/>
        </w:rPr>
        <w:t xml:space="preserve">omisijos sprendimus, turi būti užtikrintas Komisijos nario tapatybės ir jo balsavimo rezultatų nustatymas. Komisijos nariai ir kiti posėdžio dalyviai prie nuotolinio (mišraus) posėdžio iš anksto nurodytu vaizdo konferenciniu ryšiu turi jungtis savo vardu ir pavarde ir prieš diskutuodami prisistatyti. </w:t>
      </w:r>
      <w:r w:rsidR="008460AF" w:rsidRPr="00C25904">
        <w:rPr>
          <w:color w:val="212529"/>
          <w:shd w:val="clear" w:color="auto" w:fill="FFFFFF"/>
        </w:rPr>
        <w:t xml:space="preserve">Priimant </w:t>
      </w:r>
      <w:r w:rsidR="00A90799" w:rsidRPr="00C25904">
        <w:rPr>
          <w:color w:val="212529"/>
          <w:shd w:val="clear" w:color="auto" w:fill="FFFFFF"/>
        </w:rPr>
        <w:t>Komisijos sprendim</w:t>
      </w:r>
      <w:r w:rsidR="008460AF" w:rsidRPr="00C25904">
        <w:rPr>
          <w:color w:val="212529"/>
          <w:shd w:val="clear" w:color="auto" w:fill="FFFFFF"/>
        </w:rPr>
        <w:t>ą</w:t>
      </w:r>
      <w:r w:rsidR="00A90799" w:rsidRPr="00C25904">
        <w:rPr>
          <w:color w:val="212529"/>
          <w:shd w:val="clear" w:color="auto" w:fill="FFFFFF"/>
        </w:rPr>
        <w:t xml:space="preserve">, kiekvienas komisijos narys pasako savo vardą, pavardę ir apsisprendimą. Posėdžio metu </w:t>
      </w:r>
      <w:r w:rsidR="008460AF" w:rsidRPr="00C25904">
        <w:rPr>
          <w:color w:val="212529"/>
          <w:shd w:val="clear" w:color="auto" w:fill="FFFFFF"/>
        </w:rPr>
        <w:t>K</w:t>
      </w:r>
      <w:r w:rsidR="00A90799" w:rsidRPr="00C25904">
        <w:rPr>
          <w:color w:val="212529"/>
          <w:shd w:val="clear" w:color="auto" w:fill="FFFFFF"/>
        </w:rPr>
        <w:t>omisijos nario įrenginyje privalo būti įjungta vaizdo kamera. Komisijos narys turi užtikrinti, kad posėdžio metu joks pašalinis asmuo nesinaudos jo įrenginiu.</w:t>
      </w:r>
    </w:p>
    <w:p w14:paraId="4CDAF7F8" w14:textId="77777777" w:rsidR="00C60318" w:rsidRPr="00E155B6" w:rsidRDefault="002E7BF9" w:rsidP="00C25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C25904">
        <w:rPr>
          <w:lang w:val="en-US" w:eastAsia="lt-LT"/>
        </w:rPr>
        <w:t>19</w:t>
      </w:r>
      <w:r w:rsidR="00C60318" w:rsidRPr="00C25904">
        <w:rPr>
          <w:lang w:eastAsia="lt-LT"/>
        </w:rPr>
        <w:t xml:space="preserve">. Komisija į posėdžius renkasi pagal poreikį, bet ne rečiau kaip vieną kartą per pusę metų. </w:t>
      </w:r>
      <w:hyperlink r:id="rId12" w:anchor="31z#31z" w:history="1">
        <w:r w:rsidR="00C60318" w:rsidRPr="00C25904">
          <w:rPr>
            <w:rStyle w:val="Hipersaitas"/>
            <w:bCs/>
            <w:color w:val="auto"/>
            <w:u w:val="none"/>
            <w:lang w:eastAsia="lt-LT"/>
          </w:rPr>
          <w:t>Komisijos</w:t>
        </w:r>
      </w:hyperlink>
      <w:bookmarkStart w:id="8" w:name="30z"/>
      <w:bookmarkEnd w:id="8"/>
      <w:r w:rsidR="00C60318" w:rsidRPr="00C25904">
        <w:rPr>
          <w:lang w:eastAsia="lt-LT"/>
        </w:rPr>
        <w:t xml:space="preserve"> posėdžius šaukia ir jiems pirmininkauja </w:t>
      </w:r>
      <w:hyperlink r:id="rId13" w:anchor="32z#32z" w:history="1">
        <w:r w:rsidR="00C60318" w:rsidRPr="00C25904">
          <w:rPr>
            <w:rStyle w:val="Hipersaitas"/>
            <w:bCs/>
            <w:color w:val="auto"/>
            <w:u w:val="none"/>
            <w:lang w:eastAsia="lt-LT"/>
          </w:rPr>
          <w:t>Komisijos</w:t>
        </w:r>
      </w:hyperlink>
      <w:bookmarkStart w:id="9" w:name="31z"/>
      <w:bookmarkEnd w:id="9"/>
      <w:r w:rsidR="00C60318" w:rsidRPr="00C25904">
        <w:rPr>
          <w:lang w:eastAsia="lt-LT"/>
        </w:rPr>
        <w:t xml:space="preserve"> pirmininkas, jo nesant – </w:t>
      </w:r>
      <w:hyperlink r:id="rId14" w:anchor="33z#33z" w:history="1">
        <w:r w:rsidR="00C60318" w:rsidRPr="00C25904">
          <w:rPr>
            <w:rStyle w:val="Hipersaitas"/>
            <w:bCs/>
            <w:color w:val="auto"/>
            <w:u w:val="none"/>
            <w:lang w:eastAsia="lt-LT"/>
          </w:rPr>
          <w:t>Komisijos</w:t>
        </w:r>
      </w:hyperlink>
      <w:bookmarkStart w:id="10" w:name="32z"/>
      <w:bookmarkEnd w:id="10"/>
      <w:r w:rsidR="00C60318" w:rsidRPr="00C25904">
        <w:rPr>
          <w:lang w:eastAsia="lt-LT"/>
        </w:rPr>
        <w:t xml:space="preserve"> pirmininko pavaduotojas. Apie posėdį Komisijos nariams pranešama ne vėliau kaip prieš 2 darbo dienas. Ne vėliau kaip prieš 2 darbo dienas Komisijos nariams pateikiama posėdžio medžiaga susipažinti</w:t>
      </w:r>
      <w:r w:rsidR="00C60318" w:rsidRPr="00E155B6">
        <w:rPr>
          <w:lang w:eastAsia="lt-LT"/>
        </w:rPr>
        <w:t>.</w:t>
      </w:r>
    </w:p>
    <w:p w14:paraId="0767C2AF"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2</w:t>
      </w:r>
      <w:r w:rsidR="002E7BF9">
        <w:rPr>
          <w:lang w:eastAsia="lt-LT"/>
        </w:rPr>
        <w:t>0</w:t>
      </w:r>
      <w:r w:rsidRPr="00E155B6">
        <w:rPr>
          <w:lang w:eastAsia="lt-LT"/>
        </w:rPr>
        <w:t xml:space="preserve">. </w:t>
      </w:r>
      <w:hyperlink r:id="rId15" w:anchor="34z#34z" w:history="1">
        <w:r w:rsidRPr="00E155B6">
          <w:rPr>
            <w:rStyle w:val="Hipersaitas"/>
            <w:bCs/>
            <w:color w:val="auto"/>
            <w:u w:val="none"/>
            <w:lang w:eastAsia="lt-LT"/>
          </w:rPr>
          <w:t>Komisijos</w:t>
        </w:r>
      </w:hyperlink>
      <w:bookmarkStart w:id="11" w:name="33z"/>
      <w:bookmarkEnd w:id="11"/>
      <w:r w:rsidRPr="00E155B6">
        <w:rPr>
          <w:lang w:eastAsia="lt-LT"/>
        </w:rPr>
        <w:t xml:space="preserve"> posėdis yra teisėtas, kai jame dalyvauja daugiau kaip pusė visų </w:t>
      </w:r>
      <w:hyperlink r:id="rId16" w:anchor="35z#35z" w:history="1">
        <w:r w:rsidRPr="00E155B6">
          <w:rPr>
            <w:rStyle w:val="Hipersaitas"/>
            <w:bCs/>
            <w:color w:val="auto"/>
            <w:u w:val="none"/>
            <w:lang w:eastAsia="lt-LT"/>
          </w:rPr>
          <w:t>Komisijos</w:t>
        </w:r>
      </w:hyperlink>
      <w:bookmarkStart w:id="12" w:name="34z"/>
      <w:bookmarkEnd w:id="12"/>
      <w:r w:rsidRPr="00E155B6">
        <w:rPr>
          <w:lang w:eastAsia="lt-LT"/>
        </w:rPr>
        <w:t xml:space="preserve"> narių.</w:t>
      </w:r>
    </w:p>
    <w:p w14:paraId="32A46208"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2</w:t>
      </w:r>
      <w:r w:rsidR="002E7BF9">
        <w:rPr>
          <w:lang w:eastAsia="lt-LT"/>
        </w:rPr>
        <w:t>1</w:t>
      </w:r>
      <w:r w:rsidRPr="00E155B6">
        <w:rPr>
          <w:lang w:eastAsia="lt-LT"/>
        </w:rPr>
        <w:t>. Komisijos sprendimai priimami Komisijos posėdyje atviru balsavimu paprasta posėdyje dalyvaujančių Komisijos narių balsų dauguma ir įforminami Komisijos posėdžio protokolu. Jeigu balsai pasiskirsto po lygiai, lemiamas yra Komisijos pirmininko (jo nesant – Komisijos pirmininko pavaduotojo) balsas.</w:t>
      </w:r>
    </w:p>
    <w:p w14:paraId="6751980F" w14:textId="77777777" w:rsidR="00C60318"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2</w:t>
      </w:r>
      <w:r w:rsidR="002E7BF9">
        <w:rPr>
          <w:lang w:eastAsia="lt-LT"/>
        </w:rPr>
        <w:t>2</w:t>
      </w:r>
      <w:r w:rsidRPr="00E155B6">
        <w:rPr>
          <w:lang w:eastAsia="lt-LT"/>
        </w:rPr>
        <w:t xml:space="preserve">. Jei </w:t>
      </w:r>
      <w:hyperlink r:id="rId17" w:anchor="36z#36z" w:history="1">
        <w:r w:rsidRPr="00E155B6">
          <w:rPr>
            <w:rStyle w:val="Hipersaitas"/>
            <w:bCs/>
            <w:color w:val="auto"/>
            <w:u w:val="none"/>
            <w:lang w:eastAsia="lt-LT"/>
          </w:rPr>
          <w:t>Komisijos</w:t>
        </w:r>
      </w:hyperlink>
      <w:bookmarkStart w:id="13" w:name="35z"/>
      <w:bookmarkEnd w:id="13"/>
      <w:r w:rsidRPr="00E155B6">
        <w:rPr>
          <w:lang w:eastAsia="lt-LT"/>
        </w:rPr>
        <w:t xml:space="preserve"> narys posėdyje dalyvauti negali, jis privalo apie tai pranešti </w:t>
      </w:r>
      <w:hyperlink r:id="rId18" w:anchor="37z#37z" w:history="1">
        <w:r w:rsidRPr="00E155B6">
          <w:rPr>
            <w:rStyle w:val="Hipersaitas"/>
            <w:bCs/>
            <w:color w:val="auto"/>
            <w:u w:val="none"/>
            <w:lang w:eastAsia="lt-LT"/>
          </w:rPr>
          <w:t>Komisijos</w:t>
        </w:r>
      </w:hyperlink>
      <w:bookmarkStart w:id="14" w:name="36z"/>
      <w:bookmarkEnd w:id="14"/>
      <w:r w:rsidRPr="00E155B6">
        <w:rPr>
          <w:lang w:eastAsia="lt-LT"/>
        </w:rPr>
        <w:t xml:space="preserve"> pirmininkui ne vėliau kaip prieš </w:t>
      </w:r>
      <w:r w:rsidR="00CF6611">
        <w:rPr>
          <w:lang w:eastAsia="lt-LT"/>
        </w:rPr>
        <w:t>vieną</w:t>
      </w:r>
      <w:r w:rsidR="00CF6611" w:rsidRPr="00E155B6">
        <w:rPr>
          <w:lang w:eastAsia="lt-LT"/>
        </w:rPr>
        <w:t xml:space="preserve"> </w:t>
      </w:r>
      <w:r w:rsidRPr="00E155B6">
        <w:rPr>
          <w:lang w:eastAsia="lt-LT"/>
        </w:rPr>
        <w:t>darbo dieną iki Komisijos posėdžio pradžios.</w:t>
      </w:r>
    </w:p>
    <w:p w14:paraId="40435868" w14:textId="77777777" w:rsidR="007A704B" w:rsidRPr="00E155B6" w:rsidRDefault="00C1641F" w:rsidP="007A704B">
      <w:pPr>
        <w:shd w:val="clear" w:color="auto" w:fill="FFFFFF"/>
        <w:ind w:firstLine="851"/>
        <w:jc w:val="both"/>
        <w:rPr>
          <w:lang w:eastAsia="lt-LT"/>
        </w:rPr>
      </w:pPr>
      <w:r>
        <w:rPr>
          <w:lang w:eastAsia="lt-LT"/>
        </w:rPr>
        <w:t>2</w:t>
      </w:r>
      <w:r w:rsidR="002E7BF9">
        <w:rPr>
          <w:lang w:eastAsia="lt-LT"/>
        </w:rPr>
        <w:t>3</w:t>
      </w:r>
      <w:r>
        <w:rPr>
          <w:lang w:eastAsia="lt-LT"/>
        </w:rPr>
        <w:t>.</w:t>
      </w:r>
      <w:r w:rsidR="007A704B">
        <w:rPr>
          <w:lang w:eastAsia="lt-LT"/>
        </w:rPr>
        <w:t xml:space="preserve"> </w:t>
      </w:r>
      <w:r w:rsidR="007A704B" w:rsidRPr="004718A7">
        <w:rPr>
          <w:color w:val="212529"/>
        </w:rPr>
        <w:t xml:space="preserve">Komisija </w:t>
      </w:r>
      <w:r w:rsidR="004718A7" w:rsidRPr="004718A7">
        <w:rPr>
          <w:color w:val="212529"/>
        </w:rPr>
        <w:t xml:space="preserve">Reglamento nustatyta tvarka </w:t>
      </w:r>
      <w:r w:rsidR="007A704B" w:rsidRPr="004718A7">
        <w:rPr>
          <w:color w:val="212529"/>
        </w:rPr>
        <w:t xml:space="preserve">gali kviesti į posėdžius </w:t>
      </w:r>
      <w:r w:rsidR="004718A7" w:rsidRPr="004718A7">
        <w:rPr>
          <w:color w:val="212529"/>
        </w:rPr>
        <w:t>patariamojo balso teise galinčius dalyvauti Komisijai nepriklausančius Tarybos narius,</w:t>
      </w:r>
      <w:r w:rsidR="007A704B" w:rsidRPr="004718A7">
        <w:rPr>
          <w:color w:val="212529"/>
        </w:rPr>
        <w:t xml:space="preserve"> kitus</w:t>
      </w:r>
      <w:r w:rsidR="004718A7" w:rsidRPr="004718A7">
        <w:rPr>
          <w:color w:val="212529"/>
        </w:rPr>
        <w:t xml:space="preserve"> suinter</w:t>
      </w:r>
      <w:r w:rsidR="00C25904">
        <w:rPr>
          <w:color w:val="212529"/>
        </w:rPr>
        <w:t>e</w:t>
      </w:r>
      <w:r w:rsidR="004718A7" w:rsidRPr="004718A7">
        <w:rPr>
          <w:color w:val="212529"/>
        </w:rPr>
        <w:t>suotus</w:t>
      </w:r>
      <w:r w:rsidR="007A704B" w:rsidRPr="004718A7">
        <w:rPr>
          <w:color w:val="212529"/>
        </w:rPr>
        <w:t xml:space="preserve"> asmenis, tačiau jie nedalyvauja Komisijai priimant sprendimus</w:t>
      </w:r>
      <w:r w:rsidR="007A704B" w:rsidRPr="004718A7">
        <w:rPr>
          <w:lang w:eastAsia="lt-LT"/>
        </w:rPr>
        <w:t>.</w:t>
      </w:r>
    </w:p>
    <w:p w14:paraId="72A36944"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2</w:t>
      </w:r>
      <w:r w:rsidR="002E7BF9">
        <w:rPr>
          <w:lang w:eastAsia="lt-LT"/>
        </w:rPr>
        <w:t>4</w:t>
      </w:r>
      <w:r w:rsidRPr="00E155B6">
        <w:rPr>
          <w:lang w:eastAsia="lt-LT"/>
        </w:rPr>
        <w:t>. Komisijos posėdžio protokolas surašomas</w:t>
      </w:r>
      <w:r w:rsidR="00D63C6C">
        <w:rPr>
          <w:lang w:eastAsia="lt-LT"/>
        </w:rPr>
        <w:t xml:space="preserve"> </w:t>
      </w:r>
      <w:r w:rsidR="00D63C6C">
        <w:rPr>
          <w:color w:val="212529"/>
          <w:shd w:val="clear" w:color="auto" w:fill="FFFFFF"/>
        </w:rPr>
        <w:t>pagal Tarybos veiklos reglamente nurodytus reikalavimus</w:t>
      </w:r>
      <w:r w:rsidRPr="00E155B6">
        <w:rPr>
          <w:lang w:eastAsia="lt-LT"/>
        </w:rPr>
        <w:t xml:space="preserve"> ir pasirašomas ne vėliau kaip per 5 darbo dienas po posėdžio. Posėdžio protokolą pasirašo Komisijos pirmininkas</w:t>
      </w:r>
      <w:r w:rsidR="00D63C6C">
        <w:rPr>
          <w:lang w:eastAsia="lt-LT"/>
        </w:rPr>
        <w:t xml:space="preserve"> (</w:t>
      </w:r>
      <w:r w:rsidR="00D63C6C" w:rsidRPr="00E155B6">
        <w:rPr>
          <w:lang w:eastAsia="lt-LT"/>
        </w:rPr>
        <w:t>jo nesant – Komisijos pirmininko pavaduotoj</w:t>
      </w:r>
      <w:r w:rsidR="00D63C6C">
        <w:rPr>
          <w:lang w:eastAsia="lt-LT"/>
        </w:rPr>
        <w:t>as</w:t>
      </w:r>
      <w:r w:rsidR="00D63C6C" w:rsidRPr="00E155B6">
        <w:rPr>
          <w:lang w:eastAsia="lt-LT"/>
        </w:rPr>
        <w:t>)</w:t>
      </w:r>
      <w:r w:rsidRPr="00E155B6">
        <w:rPr>
          <w:lang w:eastAsia="lt-LT"/>
        </w:rPr>
        <w:t xml:space="preserve"> ir Komisijos sekretorius. </w:t>
      </w:r>
    </w:p>
    <w:p w14:paraId="020A4D98" w14:textId="77777777" w:rsidR="00C60318" w:rsidRPr="00E155B6" w:rsidRDefault="00C60318" w:rsidP="00C60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2</w:t>
      </w:r>
      <w:r w:rsidR="002E7BF9">
        <w:rPr>
          <w:lang w:eastAsia="lt-LT"/>
        </w:rPr>
        <w:t>5</w:t>
      </w:r>
      <w:r w:rsidRPr="00E155B6">
        <w:rPr>
          <w:lang w:eastAsia="lt-LT"/>
        </w:rPr>
        <w:t>. Komisija savo išvadas ir pasiūlymus teikia raštu.</w:t>
      </w:r>
    </w:p>
    <w:p w14:paraId="604F654E" w14:textId="77777777" w:rsidR="00C60318" w:rsidRPr="00E155B6" w:rsidRDefault="00C60318" w:rsidP="00C60318">
      <w:pPr>
        <w:ind w:firstLine="851"/>
        <w:jc w:val="both"/>
      </w:pPr>
      <w:r w:rsidRPr="00E155B6">
        <w:t>2</w:t>
      </w:r>
      <w:r w:rsidR="002E7BF9">
        <w:t>6</w:t>
      </w:r>
      <w:r w:rsidRPr="00E155B6">
        <w:t xml:space="preserve">. Komisijos sprendimus gavę Savivaldybės administravimo subjektai, Savivaldybės </w:t>
      </w:r>
      <w:r w:rsidR="00D63C6C">
        <w:t>valdomos</w:t>
      </w:r>
      <w:r w:rsidRPr="00E155B6">
        <w:t xml:space="preserve"> įmonės</w:t>
      </w:r>
      <w:r w:rsidR="00D63C6C">
        <w:t>, įstaigos</w:t>
      </w:r>
      <w:r w:rsidRPr="00E155B6">
        <w:t xml:space="preserve"> privalo juos apsvarstyti ir per vieną mėnesį ar kitą Komisijos nurodytą laiką raštu informuoti Komisiją apie tai, kaip atsižvelgta į Komisijos pastabas ir pasiūlymus.</w:t>
      </w:r>
    </w:p>
    <w:p w14:paraId="60EE5E2B" w14:textId="77777777" w:rsidR="00187C81" w:rsidRDefault="00C60318" w:rsidP="009B62F6">
      <w:pPr>
        <w:ind w:firstLine="851"/>
        <w:jc w:val="both"/>
      </w:pPr>
      <w:r w:rsidRPr="00E155B6">
        <w:t>2</w:t>
      </w:r>
      <w:r w:rsidR="002E7BF9">
        <w:t>7</w:t>
      </w:r>
      <w:r w:rsidRPr="00E155B6">
        <w:t>. Informaciją apie Komisijos veiklą žiniasklaidai teikia Komisijos pirmininkas ar jo įgaliotas Komisijos narys.</w:t>
      </w:r>
    </w:p>
    <w:p w14:paraId="339F79A1" w14:textId="77777777" w:rsidR="00187C81" w:rsidRDefault="00187C81" w:rsidP="009B62F6">
      <w:pPr>
        <w:ind w:firstLine="851"/>
        <w:jc w:val="both"/>
      </w:pPr>
    </w:p>
    <w:p w14:paraId="0809DF72" w14:textId="77777777" w:rsidR="00CF6611" w:rsidRDefault="00CF6611" w:rsidP="009B62F6">
      <w:pPr>
        <w:ind w:firstLine="851"/>
        <w:jc w:val="both"/>
      </w:pPr>
    </w:p>
    <w:p w14:paraId="7DCDD69A" w14:textId="77777777" w:rsidR="00CF6611" w:rsidRDefault="00CF6611" w:rsidP="009B62F6">
      <w:pPr>
        <w:ind w:firstLine="851"/>
        <w:jc w:val="both"/>
      </w:pPr>
    </w:p>
    <w:p w14:paraId="5CAEC901" w14:textId="77777777" w:rsidR="00CF6611" w:rsidRPr="00E155B6" w:rsidRDefault="00CF6611" w:rsidP="009B62F6">
      <w:pPr>
        <w:ind w:firstLine="851"/>
        <w:jc w:val="both"/>
      </w:pPr>
    </w:p>
    <w:p w14:paraId="38621D54" w14:textId="77777777" w:rsidR="00097E71" w:rsidRDefault="00E155B6" w:rsidP="00097E71">
      <w:pPr>
        <w:ind w:firstLine="851"/>
        <w:jc w:val="center"/>
        <w:rPr>
          <w:b/>
          <w:lang w:eastAsia="lt-LT"/>
        </w:rPr>
      </w:pPr>
      <w:r w:rsidRPr="00E155B6">
        <w:rPr>
          <w:b/>
          <w:lang w:eastAsia="lt-LT"/>
        </w:rPr>
        <w:lastRenderedPageBreak/>
        <w:t>V</w:t>
      </w:r>
      <w:r w:rsidR="00C25904">
        <w:rPr>
          <w:b/>
          <w:lang w:eastAsia="lt-LT"/>
        </w:rPr>
        <w:t>I</w:t>
      </w:r>
      <w:r w:rsidR="00097E71">
        <w:rPr>
          <w:b/>
          <w:lang w:eastAsia="lt-LT"/>
        </w:rPr>
        <w:t xml:space="preserve"> SKYRIUS</w:t>
      </w:r>
    </w:p>
    <w:p w14:paraId="270C03EC" w14:textId="77777777" w:rsidR="00E155B6" w:rsidRPr="00E155B6" w:rsidRDefault="001A4E86" w:rsidP="00097E71">
      <w:pPr>
        <w:ind w:firstLine="851"/>
        <w:jc w:val="center"/>
        <w:rPr>
          <w:b/>
          <w:lang w:eastAsia="lt-LT"/>
        </w:rPr>
      </w:pPr>
      <w:hyperlink r:id="rId19" w:anchor="16z#16z" w:history="1">
        <w:r w:rsidR="00E155B6" w:rsidRPr="00E155B6">
          <w:rPr>
            <w:rStyle w:val="Hipersaitas"/>
            <w:b/>
            <w:bCs/>
            <w:color w:val="auto"/>
            <w:u w:val="none"/>
            <w:lang w:eastAsia="lt-LT"/>
          </w:rPr>
          <w:t>KOMISIJOS</w:t>
        </w:r>
      </w:hyperlink>
      <w:bookmarkStart w:id="15" w:name="15z"/>
      <w:bookmarkEnd w:id="15"/>
      <w:r w:rsidR="00E155B6" w:rsidRPr="00E155B6">
        <w:rPr>
          <w:b/>
          <w:lang w:eastAsia="lt-LT"/>
        </w:rPr>
        <w:t xml:space="preserve"> PIRMININKO IR </w:t>
      </w:r>
      <w:hyperlink r:id="rId20" w:anchor="17z#17z" w:history="1">
        <w:r w:rsidR="00E155B6" w:rsidRPr="00E155B6">
          <w:rPr>
            <w:rStyle w:val="Hipersaitas"/>
            <w:b/>
            <w:bCs/>
            <w:color w:val="auto"/>
            <w:u w:val="none"/>
            <w:lang w:eastAsia="lt-LT"/>
          </w:rPr>
          <w:t>KOMISIJOS</w:t>
        </w:r>
      </w:hyperlink>
      <w:bookmarkStart w:id="16" w:name="16z"/>
      <w:bookmarkEnd w:id="16"/>
      <w:r w:rsidR="00E155B6" w:rsidRPr="00E155B6">
        <w:rPr>
          <w:b/>
          <w:lang w:eastAsia="lt-LT"/>
        </w:rPr>
        <w:t xml:space="preserve"> NARIŲ FUNKCIJOS</w:t>
      </w:r>
    </w:p>
    <w:p w14:paraId="12FF3780" w14:textId="77777777" w:rsidR="00E155B6" w:rsidRPr="00E155B6" w:rsidRDefault="00E155B6"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lang w:eastAsia="lt-LT"/>
        </w:rPr>
      </w:pPr>
    </w:p>
    <w:p w14:paraId="6400D6E8" w14:textId="77777777" w:rsidR="001248CC" w:rsidRDefault="008460AF" w:rsidP="0012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701CB7">
        <w:rPr>
          <w:lang w:eastAsia="lt-LT"/>
        </w:rPr>
        <w:t>8</w:t>
      </w:r>
      <w:r w:rsidR="00E155B6" w:rsidRPr="00E155B6">
        <w:rPr>
          <w:lang w:eastAsia="lt-LT"/>
        </w:rPr>
        <w:t xml:space="preserve">. </w:t>
      </w:r>
      <w:hyperlink r:id="rId21" w:anchor="18z#18z" w:history="1">
        <w:r w:rsidR="00E155B6" w:rsidRPr="00E155B6">
          <w:rPr>
            <w:rStyle w:val="Hipersaitas"/>
            <w:bCs/>
            <w:color w:val="auto"/>
            <w:u w:val="none"/>
            <w:lang w:eastAsia="lt-LT"/>
          </w:rPr>
          <w:t>Komisijos</w:t>
        </w:r>
      </w:hyperlink>
      <w:bookmarkStart w:id="17" w:name="17z"/>
      <w:bookmarkEnd w:id="17"/>
      <w:r w:rsidR="00E155B6" w:rsidRPr="00E155B6">
        <w:rPr>
          <w:lang w:eastAsia="lt-LT"/>
        </w:rPr>
        <w:t xml:space="preserve"> pirmininkas</w:t>
      </w:r>
      <w:r w:rsidR="001248CC">
        <w:rPr>
          <w:lang w:eastAsia="lt-LT"/>
        </w:rPr>
        <w:t>, jo nesant – pirmininko pavaduotojas:</w:t>
      </w:r>
    </w:p>
    <w:p w14:paraId="0F415EF9" w14:textId="77777777" w:rsidR="001248CC" w:rsidRDefault="001248CC" w:rsidP="0012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701CB7">
        <w:rPr>
          <w:lang w:eastAsia="lt-LT"/>
        </w:rPr>
        <w:t>8</w:t>
      </w:r>
      <w:r>
        <w:rPr>
          <w:lang w:eastAsia="lt-LT"/>
        </w:rPr>
        <w:t xml:space="preserve">.1. </w:t>
      </w:r>
      <w:r>
        <w:rPr>
          <w:lang w:eastAsia="ar-SA"/>
        </w:rPr>
        <w:t>vadovauja Komisijai, organizuoja Komisijos veiklą, skiria Komisijos nariams pavedimus;</w:t>
      </w:r>
    </w:p>
    <w:p w14:paraId="59E51E05" w14:textId="77777777" w:rsidR="001248CC" w:rsidRDefault="001248CC" w:rsidP="0012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701CB7">
        <w:rPr>
          <w:lang w:eastAsia="lt-LT"/>
        </w:rPr>
        <w:t>8</w:t>
      </w:r>
      <w:r>
        <w:rPr>
          <w:lang w:eastAsia="lt-LT"/>
        </w:rPr>
        <w:t xml:space="preserve">.2. </w:t>
      </w:r>
      <w:r>
        <w:rPr>
          <w:lang w:eastAsia="ar-SA"/>
        </w:rPr>
        <w:t xml:space="preserve">šaukia Komisijos posėdžius, sudaro jų darbotvarkes, ne vėliau </w:t>
      </w:r>
      <w:r>
        <w:rPr>
          <w:spacing w:val="-8"/>
          <w:lang w:eastAsia="ar-SA"/>
        </w:rPr>
        <w:t xml:space="preserve">kaip prieš </w:t>
      </w:r>
      <w:r w:rsidR="006120CA">
        <w:rPr>
          <w:spacing w:val="-8"/>
          <w:lang w:eastAsia="ar-SA"/>
        </w:rPr>
        <w:t>2</w:t>
      </w:r>
      <w:r>
        <w:rPr>
          <w:spacing w:val="-8"/>
          <w:lang w:eastAsia="ar-SA"/>
        </w:rPr>
        <w:t xml:space="preserve"> darbo dienas iki Komisijos posėdžio elektroniniu paštu pateikia Komisijos nariams posėdžio medžiagą;</w:t>
      </w:r>
    </w:p>
    <w:p w14:paraId="45BD7C0F" w14:textId="77777777" w:rsidR="001248CC" w:rsidRDefault="001248CC" w:rsidP="0012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701CB7">
        <w:rPr>
          <w:lang w:eastAsia="lt-LT"/>
        </w:rPr>
        <w:t>8</w:t>
      </w:r>
      <w:r>
        <w:rPr>
          <w:lang w:eastAsia="lt-LT"/>
        </w:rPr>
        <w:t xml:space="preserve">.3. </w:t>
      </w:r>
      <w:r>
        <w:rPr>
          <w:lang w:eastAsia="ar-SA"/>
        </w:rPr>
        <w:t>pirmininkauja Komisijos posėdžiams;</w:t>
      </w:r>
    </w:p>
    <w:p w14:paraId="114D27EA" w14:textId="77777777" w:rsidR="006120CA" w:rsidRDefault="001248CC" w:rsidP="0061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B23C38">
        <w:rPr>
          <w:lang w:val="en-US" w:eastAsia="lt-LT"/>
        </w:rPr>
        <w:t>8</w:t>
      </w:r>
      <w:r>
        <w:rPr>
          <w:lang w:eastAsia="lt-LT"/>
        </w:rPr>
        <w:t>.4. pasirašo Komisijos posėdžių protokolus, kitus būtinus dokumentus, susijusius su Komisijos veikla;</w:t>
      </w:r>
    </w:p>
    <w:p w14:paraId="5800F507" w14:textId="77777777" w:rsidR="001248CC" w:rsidRDefault="001248CC" w:rsidP="0061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B23C38">
        <w:rPr>
          <w:lang w:eastAsia="lt-LT"/>
        </w:rPr>
        <w:t>8</w:t>
      </w:r>
      <w:r>
        <w:rPr>
          <w:lang w:eastAsia="lt-LT"/>
        </w:rPr>
        <w:t>.5. atstovauja Komisijai</w:t>
      </w:r>
      <w:r w:rsidR="006120CA">
        <w:rPr>
          <w:lang w:eastAsia="lt-LT"/>
        </w:rPr>
        <w:t xml:space="preserve"> arba atstovauti paveda kitam Komisijos nariui</w:t>
      </w:r>
      <w:r>
        <w:rPr>
          <w:lang w:eastAsia="lt-LT"/>
        </w:rPr>
        <w:t>;</w:t>
      </w:r>
    </w:p>
    <w:p w14:paraId="37C4F026" w14:textId="77777777" w:rsidR="00701CB7" w:rsidRDefault="00701CB7" w:rsidP="0061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lang w:eastAsia="lt-LT"/>
        </w:rPr>
        <w:t>2</w:t>
      </w:r>
      <w:r w:rsidR="00B23C38">
        <w:rPr>
          <w:lang w:eastAsia="lt-LT"/>
        </w:rPr>
        <w:t>8</w:t>
      </w:r>
      <w:r>
        <w:rPr>
          <w:lang w:eastAsia="lt-LT"/>
        </w:rPr>
        <w:t xml:space="preserve">.6. </w:t>
      </w:r>
      <w:r>
        <w:t>turi teisę gauti komisijos įgaliojimams vykdyti reikalingą informaciją iš valstybės ar Savivaldybės institucijų, įstaigų ir valstybės ar savivaldybės valdomų įmonių;</w:t>
      </w:r>
    </w:p>
    <w:p w14:paraId="193DBD25" w14:textId="77777777" w:rsidR="00C832CD" w:rsidRDefault="00C832CD" w:rsidP="00C83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val="en-US"/>
        </w:rPr>
        <w:t>2</w:t>
      </w:r>
      <w:r w:rsidR="00B23C38">
        <w:rPr>
          <w:lang w:val="en-US"/>
        </w:rPr>
        <w:t>8</w:t>
      </w:r>
      <w:r>
        <w:rPr>
          <w:lang w:val="en-US"/>
        </w:rPr>
        <w:t>.7. u</w:t>
      </w:r>
      <w:r>
        <w:t xml:space="preserve">žtikrina, kad Komisijai, </w:t>
      </w:r>
      <w:r w:rsidRPr="00C832CD">
        <w:t>g</w:t>
      </w:r>
      <w:r w:rsidRPr="00C832CD">
        <w:rPr>
          <w:lang w:eastAsia="lt-LT"/>
        </w:rPr>
        <w:t xml:space="preserve">avus paklausimą, susijusį su korupcijos prevencija ir kontrole, iš kitos valstybės ar Savivaldybės valdomos įmonės, įstaigos, institucijos teisės aktų nustatyta tvarka į jį būtų atsakyta arba </w:t>
      </w:r>
      <w:r>
        <w:rPr>
          <w:lang w:eastAsia="lt-LT"/>
        </w:rPr>
        <w:t>persiunčia paklausimą nagrinėti pagal kompetenciją kitam subjektui, jei paklausimas nesusijęs su Komisijos veikla</w:t>
      </w:r>
      <w:r w:rsidRPr="00E155B6">
        <w:rPr>
          <w:lang w:eastAsia="lt-LT"/>
        </w:rPr>
        <w:t>;</w:t>
      </w:r>
    </w:p>
    <w:p w14:paraId="708DF806" w14:textId="77777777" w:rsidR="006120CA" w:rsidRDefault="001248CC" w:rsidP="00C83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w:t>
      </w:r>
      <w:r w:rsidR="00B23C38">
        <w:rPr>
          <w:lang w:eastAsia="lt-LT"/>
        </w:rPr>
        <w:t>8</w:t>
      </w:r>
      <w:r>
        <w:rPr>
          <w:lang w:eastAsia="lt-LT"/>
        </w:rPr>
        <w:t>.</w:t>
      </w:r>
      <w:r w:rsidR="00C832CD">
        <w:rPr>
          <w:lang w:val="en-US" w:eastAsia="lt-LT"/>
        </w:rPr>
        <w:t>8</w:t>
      </w:r>
      <w:r>
        <w:rPr>
          <w:lang w:eastAsia="lt-LT"/>
        </w:rPr>
        <w:t>.</w:t>
      </w:r>
      <w:r>
        <w:rPr>
          <w:rFonts w:ascii="Calibri" w:eastAsia="Calibri" w:hAnsi="Calibri"/>
          <w:sz w:val="22"/>
          <w:szCs w:val="22"/>
        </w:rPr>
        <w:t xml:space="preserve"> </w:t>
      </w:r>
      <w:r>
        <w:rPr>
          <w:lang w:eastAsia="lt-LT"/>
        </w:rPr>
        <w:t>vykdo kitus teisės aktų suteiktus įgaliojimus</w:t>
      </w:r>
      <w:r w:rsidR="006120CA">
        <w:rPr>
          <w:lang w:eastAsia="lt-LT"/>
        </w:rPr>
        <w:t>.</w:t>
      </w:r>
    </w:p>
    <w:p w14:paraId="1170F83E" w14:textId="77777777" w:rsidR="00E155B6" w:rsidRPr="00E155B6" w:rsidRDefault="00B23C38" w:rsidP="0012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29</w:t>
      </w:r>
      <w:r w:rsidR="00E155B6" w:rsidRPr="00E155B6">
        <w:rPr>
          <w:lang w:eastAsia="lt-LT"/>
        </w:rPr>
        <w:t xml:space="preserve">. </w:t>
      </w:r>
      <w:hyperlink r:id="rId22" w:anchor="21z#21z" w:history="1">
        <w:r w:rsidR="00E155B6" w:rsidRPr="00E155B6">
          <w:rPr>
            <w:rStyle w:val="Hipersaitas"/>
            <w:bCs/>
            <w:color w:val="auto"/>
            <w:u w:val="none"/>
            <w:lang w:eastAsia="lt-LT"/>
          </w:rPr>
          <w:t>Komisijos</w:t>
        </w:r>
      </w:hyperlink>
      <w:bookmarkStart w:id="18" w:name="20z"/>
      <w:bookmarkEnd w:id="18"/>
      <w:r w:rsidR="00E155B6" w:rsidRPr="00E155B6">
        <w:rPr>
          <w:lang w:eastAsia="lt-LT"/>
        </w:rPr>
        <w:t xml:space="preserve"> nariai:</w:t>
      </w:r>
    </w:p>
    <w:p w14:paraId="35F011F4" w14:textId="77777777" w:rsidR="00E155B6" w:rsidRPr="00E155B6" w:rsidRDefault="00B23C38"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29</w:t>
      </w:r>
      <w:r w:rsidR="00E155B6" w:rsidRPr="00E155B6">
        <w:rPr>
          <w:lang w:eastAsia="lt-LT"/>
        </w:rPr>
        <w:t>.1. bendradarbiauja ir keičiasi informacija, reikalinga korupcijos prevencijai ir kontrolei užtikrinti, su kitais Savivaldybės padaliniais, kitomis valstybės ar Savivaldybės</w:t>
      </w:r>
      <w:r w:rsidR="00701CB7">
        <w:rPr>
          <w:lang w:eastAsia="lt-LT"/>
        </w:rPr>
        <w:t xml:space="preserve"> valdomomis įmonėmis,</w:t>
      </w:r>
      <w:r w:rsidR="00E155B6" w:rsidRPr="00E155B6">
        <w:rPr>
          <w:lang w:eastAsia="lt-LT"/>
        </w:rPr>
        <w:t xml:space="preserve"> įstaigomis ir jose dirbančiais asmenimis, vykdančiais korupcijos prevenciją ir kontrolę</w:t>
      </w:r>
      <w:r w:rsidR="00C832CD">
        <w:rPr>
          <w:lang w:eastAsia="lt-LT"/>
        </w:rPr>
        <w:t>;</w:t>
      </w:r>
    </w:p>
    <w:p w14:paraId="55ED96A8" w14:textId="77777777" w:rsidR="00E155B6" w:rsidRPr="00E155B6" w:rsidRDefault="00B23C38"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29</w:t>
      </w:r>
      <w:r w:rsidR="00E155B6" w:rsidRPr="00E155B6">
        <w:rPr>
          <w:lang w:eastAsia="lt-LT"/>
        </w:rPr>
        <w:t>.2. informuoja Komisiją apie galimą viešųjų ir privačių interesų konfliktą ir nusišalina nuo dalyvavimo rengiant, svarstant ar priimant Komisijos sprendimus, kurie gali tokį konfliktą sukelti, ir nusišalinimo faktą fiksuoja atitinkamuose dokumentuose;</w:t>
      </w:r>
    </w:p>
    <w:p w14:paraId="16B97CC8" w14:textId="77777777" w:rsidR="00E155B6" w:rsidRPr="00E155B6" w:rsidRDefault="00B23C38"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29</w:t>
      </w:r>
      <w:r w:rsidR="00E155B6" w:rsidRPr="00E155B6">
        <w:rPr>
          <w:lang w:eastAsia="lt-LT"/>
        </w:rPr>
        <w:t>.3. gavę informacijos apie korupcines veikas, turinčias nusikalstamos veikos požymių, nedelsdami informuoja merą, Lietuvos Respublikos specialiųjų tyrimų tarnybą ar kitas atsakingas institucijas Lietuvos Respublikos teisės aktuose nustatytomis sąlygomis ir tvarka;</w:t>
      </w:r>
    </w:p>
    <w:p w14:paraId="64F4BEA6" w14:textId="77777777" w:rsidR="00E155B6" w:rsidRPr="00E155B6" w:rsidRDefault="00B23C38"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29</w:t>
      </w:r>
      <w:r w:rsidR="00E155B6" w:rsidRPr="00E155B6">
        <w:rPr>
          <w:lang w:eastAsia="lt-LT"/>
        </w:rPr>
        <w:t xml:space="preserve">.4. saugo informaciją, kurią sužinojo eidami tarnybines pareigas, jeigu ji sudaro valstybės, tarnybos, komercinę ar kitą įstatymų saugomą paslaptį, ir nenaudoja duomenų ar informacijos, gautos atliekant savo pareigas, asmeninei arba kitų asmenų naudai </w:t>
      </w:r>
      <w:r w:rsidR="00E155B6" w:rsidRPr="00E155B6">
        <w:rPr>
          <w:bCs/>
          <w:lang w:eastAsia="lt-LT"/>
        </w:rPr>
        <w:t>gauti</w:t>
      </w:r>
      <w:r w:rsidR="00E155B6" w:rsidRPr="00E155B6">
        <w:rPr>
          <w:lang w:eastAsia="lt-LT"/>
        </w:rPr>
        <w:t>;</w:t>
      </w:r>
    </w:p>
    <w:p w14:paraId="1C42D6C6" w14:textId="77777777" w:rsidR="00E155B6" w:rsidRPr="00E155B6" w:rsidRDefault="00B23C38"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29</w:t>
      </w:r>
      <w:r w:rsidR="00E155B6" w:rsidRPr="00E155B6">
        <w:rPr>
          <w:lang w:eastAsia="lt-LT"/>
        </w:rPr>
        <w:t>.5. kol Komisija priims sprendimą dėl nagrinėjamo klausimo, neskelbia informacijos apie tyrimo eigą, jeigu tai gali pažeisti asmens teises, pakenkti tyrimui arba ji sudaro valstybės, tarnybos, komercinę ar kitą įstatymų saugomą paslaptį;</w:t>
      </w:r>
    </w:p>
    <w:p w14:paraId="4B36360E" w14:textId="77777777" w:rsidR="00E155B6" w:rsidRPr="00E155B6" w:rsidRDefault="00B23C38" w:rsidP="00E1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29</w:t>
      </w:r>
      <w:r w:rsidR="00E155B6" w:rsidRPr="00E155B6">
        <w:rPr>
          <w:lang w:eastAsia="lt-LT"/>
        </w:rPr>
        <w:t xml:space="preserve">.6. turi teisę pareikšti atskirąją nuomonę, jei nesutinka su </w:t>
      </w:r>
      <w:hyperlink r:id="rId23" w:anchor="27z#27z" w:history="1">
        <w:r w:rsidR="00E155B6" w:rsidRPr="00E155B6">
          <w:rPr>
            <w:rStyle w:val="Hipersaitas"/>
            <w:bCs/>
            <w:color w:val="auto"/>
            <w:u w:val="none"/>
            <w:lang w:eastAsia="lt-LT"/>
          </w:rPr>
          <w:t>Komisijos</w:t>
        </w:r>
      </w:hyperlink>
      <w:r w:rsidR="00E155B6" w:rsidRPr="00E155B6">
        <w:rPr>
          <w:lang w:eastAsia="lt-LT"/>
        </w:rPr>
        <w:t xml:space="preserve"> sprendimu. </w:t>
      </w:r>
    </w:p>
    <w:p w14:paraId="79C4A5E7" w14:textId="77777777" w:rsidR="00E155B6" w:rsidRPr="00E155B6" w:rsidRDefault="00E155B6" w:rsidP="00974661">
      <w:pPr>
        <w:ind w:firstLine="720"/>
        <w:jc w:val="both"/>
      </w:pPr>
    </w:p>
    <w:p w14:paraId="081D8190" w14:textId="77777777" w:rsidR="00097E71"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r w:rsidRPr="00E155B6">
        <w:rPr>
          <w:b/>
          <w:lang w:eastAsia="lt-LT"/>
        </w:rPr>
        <w:t>VI</w:t>
      </w:r>
      <w:r w:rsidR="00C25904">
        <w:rPr>
          <w:b/>
          <w:lang w:eastAsia="lt-LT"/>
        </w:rPr>
        <w:t>I</w:t>
      </w:r>
      <w:r w:rsidR="00097E71">
        <w:rPr>
          <w:b/>
          <w:lang w:eastAsia="lt-LT"/>
        </w:rPr>
        <w:t xml:space="preserve"> SKYRIUS</w:t>
      </w:r>
    </w:p>
    <w:p w14:paraId="6F00217D" w14:textId="77777777" w:rsidR="00E155B6" w:rsidRPr="00E155B6"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r w:rsidRPr="00E155B6">
        <w:rPr>
          <w:b/>
          <w:lang w:eastAsia="lt-LT"/>
        </w:rPr>
        <w:t xml:space="preserve"> KOMISIJOS VEIKLOS KONTROLĖ IR VEIKLOS VIEŠINIMAS</w:t>
      </w:r>
    </w:p>
    <w:p w14:paraId="7311B0BE" w14:textId="77777777" w:rsidR="00E155B6" w:rsidRPr="00E155B6"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E155B6">
        <w:rPr>
          <w:lang w:eastAsia="lt-LT"/>
        </w:rPr>
        <w:t xml:space="preserve"> </w:t>
      </w:r>
    </w:p>
    <w:p w14:paraId="08B65E71" w14:textId="77777777" w:rsidR="00E155B6" w:rsidRPr="00E155B6" w:rsidRDefault="00C832CD"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3</w:t>
      </w:r>
      <w:r w:rsidR="00B23C38">
        <w:rPr>
          <w:lang w:eastAsia="lt-LT"/>
        </w:rPr>
        <w:t>0</w:t>
      </w:r>
      <w:r w:rsidR="00E155B6" w:rsidRPr="00E155B6">
        <w:rPr>
          <w:lang w:eastAsia="lt-LT"/>
        </w:rPr>
        <w:t xml:space="preserve">. Komisijos veiklą koordinuoja ir kontroliuoja Taryba. </w:t>
      </w:r>
    </w:p>
    <w:p w14:paraId="5751BA70" w14:textId="77777777" w:rsidR="00E155B6" w:rsidRPr="00E155B6" w:rsidRDefault="00C832CD"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3</w:t>
      </w:r>
      <w:r w:rsidR="00B23C38">
        <w:rPr>
          <w:lang w:eastAsia="lt-LT"/>
        </w:rPr>
        <w:t>1</w:t>
      </w:r>
      <w:r w:rsidR="00E155B6" w:rsidRPr="00E155B6">
        <w:rPr>
          <w:lang w:eastAsia="lt-LT"/>
        </w:rPr>
        <w:t>. Komisija kartą per metus teikia Tarybai savo veiklos ataskaitą</w:t>
      </w:r>
      <w:r w:rsidR="00C03790">
        <w:rPr>
          <w:lang w:eastAsia="lt-LT"/>
        </w:rPr>
        <w:t xml:space="preserve"> už praėjusius veiklos metus</w:t>
      </w:r>
      <w:r w:rsidR="00E155B6" w:rsidRPr="00E155B6">
        <w:rPr>
          <w:lang w:eastAsia="lt-LT"/>
        </w:rPr>
        <w:t>.</w:t>
      </w:r>
    </w:p>
    <w:p w14:paraId="756A4D06" w14:textId="77777777" w:rsidR="00E155B6" w:rsidRPr="00E155B6" w:rsidRDefault="00C832CD"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3</w:t>
      </w:r>
      <w:r w:rsidR="00B23C38">
        <w:rPr>
          <w:lang w:eastAsia="lt-LT"/>
        </w:rPr>
        <w:t>2</w:t>
      </w:r>
      <w:r w:rsidR="00E155B6" w:rsidRPr="00E155B6">
        <w:rPr>
          <w:lang w:eastAsia="lt-LT"/>
        </w:rPr>
        <w:t>. Informacija, susijusi su Komisijos veikla (Komisijos veiklą reglamentuojantys teisės aktai, jos veiklos ataskaitos, pranešimai, skirti žiniasklaidai ir pan.), skelbiama Savivaldybės interneto svetainėje.</w:t>
      </w:r>
    </w:p>
    <w:p w14:paraId="0A19E66E" w14:textId="77777777" w:rsidR="00E155B6" w:rsidRPr="00E155B6"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lang w:eastAsia="lt-LT"/>
        </w:rPr>
      </w:pPr>
    </w:p>
    <w:p w14:paraId="1EA9B832" w14:textId="77777777" w:rsidR="00097E71"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r w:rsidRPr="00E155B6">
        <w:rPr>
          <w:b/>
          <w:lang w:eastAsia="lt-LT"/>
        </w:rPr>
        <w:t>VII</w:t>
      </w:r>
      <w:r w:rsidR="00C25904">
        <w:rPr>
          <w:b/>
          <w:lang w:eastAsia="lt-LT"/>
        </w:rPr>
        <w:t>I</w:t>
      </w:r>
      <w:r w:rsidR="00097E71">
        <w:rPr>
          <w:b/>
          <w:lang w:eastAsia="lt-LT"/>
        </w:rPr>
        <w:t xml:space="preserve"> SKYRIUS</w:t>
      </w:r>
    </w:p>
    <w:p w14:paraId="700C0C69" w14:textId="77777777" w:rsidR="00E155B6" w:rsidRPr="00E155B6"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outlineLvl w:val="0"/>
        <w:rPr>
          <w:b/>
          <w:lang w:eastAsia="lt-LT"/>
        </w:rPr>
      </w:pPr>
      <w:r w:rsidRPr="00E155B6">
        <w:rPr>
          <w:b/>
          <w:lang w:eastAsia="lt-LT"/>
        </w:rPr>
        <w:t xml:space="preserve">BAIGIAMOSIOS </w:t>
      </w:r>
      <w:hyperlink r:id="rId24" w:anchor="64z#64z" w:history="1">
        <w:r w:rsidRPr="00E155B6">
          <w:rPr>
            <w:rStyle w:val="Hipersaitas"/>
            <w:b/>
            <w:bCs/>
            <w:color w:val="auto"/>
            <w:u w:val="none"/>
            <w:lang w:eastAsia="lt-LT"/>
          </w:rPr>
          <w:t>NUOSTATOS</w:t>
        </w:r>
      </w:hyperlink>
      <w:bookmarkStart w:id="19" w:name="14z"/>
      <w:bookmarkEnd w:id="19"/>
    </w:p>
    <w:p w14:paraId="19450578" w14:textId="77777777" w:rsidR="00E155B6" w:rsidRPr="00E155B6"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p>
    <w:p w14:paraId="07EF80AC" w14:textId="77777777" w:rsidR="00E155B6" w:rsidRPr="00E155B6"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t>3</w:t>
      </w:r>
      <w:r w:rsidR="00B23C38">
        <w:rPr>
          <w:lang w:eastAsia="lt-LT"/>
        </w:rPr>
        <w:t>3</w:t>
      </w:r>
      <w:r w:rsidRPr="00E155B6">
        <w:rPr>
          <w:lang w:eastAsia="lt-LT"/>
        </w:rPr>
        <w:t xml:space="preserve">. Už Komisijos </w:t>
      </w:r>
      <w:r w:rsidR="00C03790">
        <w:rPr>
          <w:lang w:eastAsia="lt-LT"/>
        </w:rPr>
        <w:t xml:space="preserve">darbo organizavimą ir </w:t>
      </w:r>
      <w:r w:rsidRPr="00E155B6">
        <w:rPr>
          <w:lang w:eastAsia="lt-LT"/>
        </w:rPr>
        <w:t>veiklos rezultatus yra atsakingas Komisijos pirmininkas.</w:t>
      </w:r>
    </w:p>
    <w:p w14:paraId="0A28032E" w14:textId="77777777" w:rsidR="00E155B6" w:rsidRDefault="00E155B6"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E155B6">
        <w:rPr>
          <w:lang w:eastAsia="lt-LT"/>
        </w:rPr>
        <w:lastRenderedPageBreak/>
        <w:t>3</w:t>
      </w:r>
      <w:r w:rsidR="00B23C38">
        <w:rPr>
          <w:lang w:eastAsia="lt-LT"/>
        </w:rPr>
        <w:t>4</w:t>
      </w:r>
      <w:r w:rsidRPr="00E155B6">
        <w:rPr>
          <w:lang w:eastAsia="lt-LT"/>
        </w:rPr>
        <w:t>. Komisijos nariai, pažeidę Nuostatus, atsako teisės aktų nustatyta tvarka.</w:t>
      </w:r>
    </w:p>
    <w:p w14:paraId="3C0EB422" w14:textId="77777777" w:rsidR="00C03790" w:rsidRPr="00E155B6" w:rsidRDefault="00C03790" w:rsidP="00C3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3</w:t>
      </w:r>
      <w:r w:rsidR="00B23C38">
        <w:rPr>
          <w:lang w:eastAsia="lt-LT"/>
        </w:rPr>
        <w:t>5</w:t>
      </w:r>
      <w:r>
        <w:rPr>
          <w:lang w:eastAsia="lt-LT"/>
        </w:rPr>
        <w:t>. Komisijos finansinį, ūkinį ir materialinį aptarnavimą atlieka Savivaldybės administracija.</w:t>
      </w:r>
    </w:p>
    <w:p w14:paraId="1B214D94" w14:textId="77777777" w:rsidR="00E155B6" w:rsidRPr="00E155B6" w:rsidRDefault="00E155B6" w:rsidP="0070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E155B6">
        <w:rPr>
          <w:lang w:eastAsia="lt-LT"/>
        </w:rPr>
        <w:t>3</w:t>
      </w:r>
      <w:r w:rsidR="00B23C38">
        <w:rPr>
          <w:lang w:eastAsia="lt-LT"/>
        </w:rPr>
        <w:t>6</w:t>
      </w:r>
      <w:r w:rsidR="00C03790">
        <w:rPr>
          <w:lang w:eastAsia="lt-LT"/>
        </w:rPr>
        <w:t xml:space="preserve">. </w:t>
      </w:r>
      <w:r w:rsidRPr="00E155B6">
        <w:rPr>
          <w:lang w:eastAsia="lt-LT"/>
        </w:rPr>
        <w:t>Nuostatai keičiami</w:t>
      </w:r>
      <w:r w:rsidR="00C03790">
        <w:rPr>
          <w:lang w:eastAsia="lt-LT"/>
        </w:rPr>
        <w:t>,</w:t>
      </w:r>
      <w:r w:rsidRPr="00E155B6">
        <w:rPr>
          <w:lang w:eastAsia="lt-LT"/>
        </w:rPr>
        <w:t xml:space="preserve"> papildomi</w:t>
      </w:r>
      <w:r w:rsidR="00C03790">
        <w:rPr>
          <w:lang w:eastAsia="lt-LT"/>
        </w:rPr>
        <w:t>, pripažįstami netekusiais galios</w:t>
      </w:r>
      <w:r w:rsidRPr="00E155B6">
        <w:rPr>
          <w:lang w:eastAsia="lt-LT"/>
        </w:rPr>
        <w:t xml:space="preserve"> Tarybos sprendimu.</w:t>
      </w:r>
    </w:p>
    <w:p w14:paraId="67A9D658" w14:textId="77777777" w:rsidR="00E155B6" w:rsidRPr="00E155B6" w:rsidRDefault="00E155B6" w:rsidP="00701CB7">
      <w:pPr>
        <w:jc w:val="center"/>
      </w:pPr>
      <w:r w:rsidRPr="00E155B6">
        <w:t>______________________________</w:t>
      </w:r>
    </w:p>
    <w:sectPr w:rsidR="00E155B6" w:rsidRPr="00E155B6" w:rsidSect="00BA149F">
      <w:head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3C69" w14:textId="77777777" w:rsidR="002C4577" w:rsidRDefault="002C4577">
      <w:r>
        <w:separator/>
      </w:r>
    </w:p>
  </w:endnote>
  <w:endnote w:type="continuationSeparator" w:id="0">
    <w:p w14:paraId="32AF33D4" w14:textId="77777777" w:rsidR="002C4577" w:rsidRDefault="002C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40AC" w14:textId="77777777" w:rsidR="002C4577" w:rsidRDefault="002C4577">
      <w:r>
        <w:separator/>
      </w:r>
    </w:p>
  </w:footnote>
  <w:footnote w:type="continuationSeparator" w:id="0">
    <w:p w14:paraId="1DA29A79" w14:textId="77777777" w:rsidR="002C4577" w:rsidRDefault="002C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3C96" w14:textId="77777777" w:rsidR="00CF6611" w:rsidRDefault="00CF6611">
    <w:pPr>
      <w:pStyle w:val="Antrats"/>
      <w:jc w:val="center"/>
    </w:pPr>
    <w:r>
      <w:fldChar w:fldCharType="begin"/>
    </w:r>
    <w:r>
      <w:instrText>PAGE   \* MERGEFORMAT</w:instrText>
    </w:r>
    <w:r>
      <w:fldChar w:fldCharType="separate"/>
    </w:r>
    <w:r>
      <w:t>2</w:t>
    </w:r>
    <w:r>
      <w:fldChar w:fldCharType="end"/>
    </w:r>
  </w:p>
  <w:p w14:paraId="5D89183D" w14:textId="77777777" w:rsidR="00CF6611" w:rsidRDefault="00CF66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5753B"/>
    <w:multiLevelType w:val="hybridMultilevel"/>
    <w:tmpl w:val="79F08984"/>
    <w:lvl w:ilvl="0" w:tplc="16B808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9AD64D8"/>
    <w:multiLevelType w:val="hybridMultilevel"/>
    <w:tmpl w:val="9F8E7320"/>
    <w:lvl w:ilvl="0" w:tplc="3118F208">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num w:numId="1" w16cid:durableId="1979411963">
    <w:abstractNumId w:val="0"/>
  </w:num>
  <w:num w:numId="2" w16cid:durableId="22741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00"/>
    <w:rsid w:val="00006C27"/>
    <w:rsid w:val="00057901"/>
    <w:rsid w:val="00075C31"/>
    <w:rsid w:val="00097E71"/>
    <w:rsid w:val="000B1FA0"/>
    <w:rsid w:val="000D31F7"/>
    <w:rsid w:val="001248CC"/>
    <w:rsid w:val="00187C81"/>
    <w:rsid w:val="001A2E1D"/>
    <w:rsid w:val="001A4E86"/>
    <w:rsid w:val="001B5620"/>
    <w:rsid w:val="001D0DF8"/>
    <w:rsid w:val="001E5ABD"/>
    <w:rsid w:val="00201AB4"/>
    <w:rsid w:val="00222B70"/>
    <w:rsid w:val="0023524C"/>
    <w:rsid w:val="00241365"/>
    <w:rsid w:val="002A665B"/>
    <w:rsid w:val="002C4577"/>
    <w:rsid w:val="002C72DD"/>
    <w:rsid w:val="002D11D9"/>
    <w:rsid w:val="002E59B2"/>
    <w:rsid w:val="002E7BF9"/>
    <w:rsid w:val="003067F3"/>
    <w:rsid w:val="003672F0"/>
    <w:rsid w:val="003E3E9B"/>
    <w:rsid w:val="00402F2C"/>
    <w:rsid w:val="0046757D"/>
    <w:rsid w:val="004718A7"/>
    <w:rsid w:val="00471986"/>
    <w:rsid w:val="00473C97"/>
    <w:rsid w:val="004A7C25"/>
    <w:rsid w:val="004E6374"/>
    <w:rsid w:val="0053073B"/>
    <w:rsid w:val="00561707"/>
    <w:rsid w:val="0058229B"/>
    <w:rsid w:val="005E4CEF"/>
    <w:rsid w:val="006120CA"/>
    <w:rsid w:val="00652E99"/>
    <w:rsid w:val="00665787"/>
    <w:rsid w:val="00701CB7"/>
    <w:rsid w:val="007A704B"/>
    <w:rsid w:val="00835C3E"/>
    <w:rsid w:val="008460AF"/>
    <w:rsid w:val="00854E1D"/>
    <w:rsid w:val="00890475"/>
    <w:rsid w:val="00901E0E"/>
    <w:rsid w:val="009134F0"/>
    <w:rsid w:val="00946099"/>
    <w:rsid w:val="00974661"/>
    <w:rsid w:val="009A2DB1"/>
    <w:rsid w:val="009B62F6"/>
    <w:rsid w:val="00A14C4C"/>
    <w:rsid w:val="00A63682"/>
    <w:rsid w:val="00A90799"/>
    <w:rsid w:val="00A9717F"/>
    <w:rsid w:val="00AA462D"/>
    <w:rsid w:val="00AF29ED"/>
    <w:rsid w:val="00AF7AFF"/>
    <w:rsid w:val="00B23C38"/>
    <w:rsid w:val="00BA149F"/>
    <w:rsid w:val="00C03790"/>
    <w:rsid w:val="00C11E4C"/>
    <w:rsid w:val="00C1641F"/>
    <w:rsid w:val="00C2068F"/>
    <w:rsid w:val="00C25904"/>
    <w:rsid w:val="00C31D53"/>
    <w:rsid w:val="00C45115"/>
    <w:rsid w:val="00C53920"/>
    <w:rsid w:val="00C60318"/>
    <w:rsid w:val="00C61756"/>
    <w:rsid w:val="00C770C9"/>
    <w:rsid w:val="00C832CD"/>
    <w:rsid w:val="00C92F71"/>
    <w:rsid w:val="00CA46BF"/>
    <w:rsid w:val="00CF6611"/>
    <w:rsid w:val="00D60FFA"/>
    <w:rsid w:val="00D63C6C"/>
    <w:rsid w:val="00DB2F28"/>
    <w:rsid w:val="00E155B6"/>
    <w:rsid w:val="00E24268"/>
    <w:rsid w:val="00EE3432"/>
    <w:rsid w:val="00F03377"/>
    <w:rsid w:val="00F44100"/>
    <w:rsid w:val="00F57728"/>
    <w:rsid w:val="00FA3AA9"/>
    <w:rsid w:val="00FB2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EB1D"/>
  <w15:chartTrackingRefBased/>
  <w15:docId w15:val="{F02D7D86-0ED8-43AC-A8F5-45CD6C9A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32C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9134F0"/>
    <w:rPr>
      <w:color w:val="006666"/>
      <w:u w:val="single"/>
    </w:rPr>
  </w:style>
  <w:style w:type="paragraph" w:styleId="HTMLiankstoformatuotas">
    <w:name w:val="HTML Preformatted"/>
    <w:basedOn w:val="prastasis"/>
    <w:link w:val="HTMLiankstoformatuotasDiagrama"/>
    <w:rsid w:val="0091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134F0"/>
    <w:rPr>
      <w:rFonts w:ascii="Courier New" w:hAnsi="Courier New" w:cs="Courier New"/>
      <w:lang w:val="lt-LT" w:eastAsia="lt-LT"/>
    </w:rPr>
  </w:style>
  <w:style w:type="paragraph" w:styleId="Tekstoblokas">
    <w:name w:val="Block Text"/>
    <w:basedOn w:val="prastasis"/>
    <w:rsid w:val="009134F0"/>
    <w:pPr>
      <w:shd w:val="clear" w:color="auto" w:fill="FFFFFF"/>
      <w:spacing w:before="163" w:line="547" w:lineRule="exact"/>
      <w:ind w:left="2290" w:right="2270"/>
      <w:jc w:val="center"/>
    </w:pPr>
    <w:rPr>
      <w:b/>
      <w:bCs/>
      <w:color w:val="000000"/>
      <w:spacing w:val="4"/>
      <w:sz w:val="23"/>
      <w:szCs w:val="23"/>
    </w:rPr>
  </w:style>
  <w:style w:type="paragraph" w:customStyle="1" w:styleId="tajtip">
    <w:name w:val="tajtip"/>
    <w:basedOn w:val="prastasis"/>
    <w:rsid w:val="00FA3AA9"/>
    <w:pPr>
      <w:spacing w:before="100" w:beforeAutospacing="1" w:after="100" w:afterAutospacing="1"/>
    </w:pPr>
    <w:rPr>
      <w:lang w:eastAsia="lt-LT"/>
    </w:rPr>
  </w:style>
  <w:style w:type="character" w:customStyle="1" w:styleId="cf01">
    <w:name w:val="cf01"/>
    <w:rsid w:val="00187C81"/>
    <w:rPr>
      <w:rFonts w:ascii="Segoe UI" w:hAnsi="Segoe UI" w:cs="Segoe UI" w:hint="default"/>
      <w:color w:val="212529"/>
      <w:sz w:val="18"/>
      <w:szCs w:val="18"/>
      <w:shd w:val="clear" w:color="auto" w:fill="FFFFFF"/>
    </w:rPr>
  </w:style>
  <w:style w:type="character" w:customStyle="1" w:styleId="AntratsDiagrama">
    <w:name w:val="Antraštės Diagrama"/>
    <w:link w:val="Antrats"/>
    <w:uiPriority w:val="99"/>
    <w:rsid w:val="00BA149F"/>
    <w:rPr>
      <w:sz w:val="24"/>
      <w:szCs w:val="24"/>
      <w:lang w:eastAsia="en-US"/>
    </w:rPr>
  </w:style>
  <w:style w:type="paragraph" w:styleId="Pataisymai">
    <w:name w:val="Revision"/>
    <w:hidden/>
    <w:rsid w:val="00CF66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744">
      <w:bodyDiv w:val="1"/>
      <w:marLeft w:val="0"/>
      <w:marRight w:val="0"/>
      <w:marTop w:val="0"/>
      <w:marBottom w:val="0"/>
      <w:divBdr>
        <w:top w:val="none" w:sz="0" w:space="0" w:color="auto"/>
        <w:left w:val="none" w:sz="0" w:space="0" w:color="auto"/>
        <w:bottom w:val="none" w:sz="0" w:space="0" w:color="auto"/>
        <w:right w:val="none" w:sz="0" w:space="0" w:color="auto"/>
      </w:divBdr>
    </w:div>
    <w:div w:id="1086808120">
      <w:bodyDiv w:val="1"/>
      <w:marLeft w:val="0"/>
      <w:marRight w:val="0"/>
      <w:marTop w:val="0"/>
      <w:marBottom w:val="0"/>
      <w:divBdr>
        <w:top w:val="none" w:sz="0" w:space="0" w:color="auto"/>
        <w:left w:val="none" w:sz="0" w:space="0" w:color="auto"/>
        <w:bottom w:val="none" w:sz="0" w:space="0" w:color="auto"/>
        <w:right w:val="none" w:sz="0" w:space="0" w:color="auto"/>
      </w:divBdr>
    </w:div>
    <w:div w:id="20548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lex.lt/scripts/sarasas2.dll?Tekstas=1&amp;Id=89273&amp;Zd=KOMISIJOS+ir+NUOSTAT" TargetMode="External"/><Relationship Id="rId13" Type="http://schemas.openxmlformats.org/officeDocument/2006/relationships/hyperlink" Target="http://www.litlex.lt/scripts/sarasas2.dll?Tekstas=1&amp;Id=89273&amp;Zd=KOMISIJOS+ir+NUOSTAT" TargetMode="External"/><Relationship Id="rId18" Type="http://schemas.openxmlformats.org/officeDocument/2006/relationships/hyperlink" Target="http://www.litlex.lt/scripts/sarasas2.dll?Tekstas=1&amp;Id=89273&amp;Zd=KOMISIJOS+ir+NUOSTA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tlex.lt/scripts/sarasas2.dll?Tekstas=1&amp;Id=89273&amp;Zd=KOMISIJOS+ir+NUOSTAT" TargetMode="External"/><Relationship Id="rId7" Type="http://schemas.openxmlformats.org/officeDocument/2006/relationships/endnotes" Target="endnotes.xml"/><Relationship Id="rId12" Type="http://schemas.openxmlformats.org/officeDocument/2006/relationships/hyperlink" Target="http://www.litlex.lt/scripts/sarasas2.dll?Tekstas=1&amp;Id=89273&amp;Zd=KOMISIJOS+ir+NUOSTAT" TargetMode="External"/><Relationship Id="rId17" Type="http://schemas.openxmlformats.org/officeDocument/2006/relationships/hyperlink" Target="http://www.litlex.lt/scripts/sarasas2.dll?Tekstas=1&amp;Id=89273&amp;Zd=KOMISIJOS+ir+NUOSTA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tlex.lt/scripts/sarasas2.dll?Tekstas=1&amp;Id=89273&amp;Zd=KOMISIJOS+ir+NUOSTAT" TargetMode="External"/><Relationship Id="rId20" Type="http://schemas.openxmlformats.org/officeDocument/2006/relationships/hyperlink" Target="http://www.litlex.lt/scripts/sarasas2.dll?Tekstas=1&amp;Id=89273&amp;Zd=KOMISIJOS+ir+NUOST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lex.lt/scripts/sarasas2.dll?Tekstas=1&amp;Id=89273&amp;Zd=KOMISIJOS+ir+NUOSTAT" TargetMode="External"/><Relationship Id="rId24" Type="http://schemas.openxmlformats.org/officeDocument/2006/relationships/hyperlink" Target="http://www.litlex.lt/scripts/sarasas2.dll?Tekstas=1&amp;Id=89273&amp;Zd=KOMISIJOS+ir+NUOSTAT" TargetMode="External"/><Relationship Id="rId5" Type="http://schemas.openxmlformats.org/officeDocument/2006/relationships/webSettings" Target="webSettings.xml"/><Relationship Id="rId15" Type="http://schemas.openxmlformats.org/officeDocument/2006/relationships/hyperlink" Target="http://www.litlex.lt/scripts/sarasas2.dll?Tekstas=1&amp;Id=89273&amp;Zd=KOMISIJOS+ir+NUOSTAT" TargetMode="External"/><Relationship Id="rId23" Type="http://schemas.openxmlformats.org/officeDocument/2006/relationships/hyperlink" Target="http://www.litlex.lt/scripts/sarasas2.dll?Tekstas=1&amp;Id=89273&amp;Zd=KOMISIJOS+ir+NUOSTAT" TargetMode="External"/><Relationship Id="rId10" Type="http://schemas.openxmlformats.org/officeDocument/2006/relationships/hyperlink" Target="http://www.litlex.lt/scripts/sarasas2.dll?Tekstas=1&amp;Id=89273&amp;Zd=KOMISIJOS+ir+NUOSTAT" TargetMode="External"/><Relationship Id="rId19" Type="http://schemas.openxmlformats.org/officeDocument/2006/relationships/hyperlink" Target="http://www.litlex.lt/scripts/sarasas2.dll?Tekstas=1&amp;Id=89273&amp;Zd=KOMISIJOS+ir+NUOSTAT" TargetMode="External"/><Relationship Id="rId4" Type="http://schemas.openxmlformats.org/officeDocument/2006/relationships/settings" Target="settings.xml"/><Relationship Id="rId9" Type="http://schemas.openxmlformats.org/officeDocument/2006/relationships/hyperlink" Target="http://www.litlex.lt/scripts/sarasas2.dll?Tekstas=1&amp;Id=89273&amp;Zd=KOMISIJOS+ir+NUOSTAT" TargetMode="External"/><Relationship Id="rId14" Type="http://schemas.openxmlformats.org/officeDocument/2006/relationships/hyperlink" Target="http://www.litlex.lt/scripts/sarasas2.dll?Tekstas=1&amp;Id=89273&amp;Zd=KOMISIJOS+ir+NUOSTAT" TargetMode="External"/><Relationship Id="rId22" Type="http://schemas.openxmlformats.org/officeDocument/2006/relationships/hyperlink" Target="http://www.litlex.lt/scripts/sarasas2.dll?Tekstas=1&amp;Id=89273&amp;Zd=KOMISIJOS+ir+NUOSTA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a46910eaf4f44918dbaa69fe2e3e7e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80E1-4A13-4D08-933A-A1F232E4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8a46910eaf4f44918dbaa69fe2e3e7e8</Template>
  <TotalTime>1</TotalTime>
  <Pages>6</Pages>
  <Words>12320</Words>
  <Characters>7023</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VILNIAUS MIESTO SAVIVALDYBĖS TARYBOS ANTIKORUPCIJOS KOMISIJOS VEIKLOS NUOSTATŲ TVIRTINIMO</vt:lpstr>
      <vt:lpstr>DĖL VILNIAUS MIESTO SAVIVALDYBĖS TARYBOS ANTIKORUPCIJOS KOMISIJOS VEIKLOS NUOSTATŲ TVIRTINIMO</vt:lpstr>
    </vt:vector>
  </TitlesOfParts>
  <Manager>2016-02-24</Manager>
  <Company>SINTAGMA</Company>
  <LinksUpToDate>false</LinksUpToDate>
  <CharactersWithSpaces>19305</CharactersWithSpaces>
  <SharedDoc>false</SharedDoc>
  <HLinks>
    <vt:vector size="108" baseType="variant">
      <vt:variant>
        <vt:i4>8323174</vt:i4>
      </vt:variant>
      <vt:variant>
        <vt:i4>51</vt:i4>
      </vt:variant>
      <vt:variant>
        <vt:i4>0</vt:i4>
      </vt:variant>
      <vt:variant>
        <vt:i4>5</vt:i4>
      </vt:variant>
      <vt:variant>
        <vt:lpwstr>http://www.litlex.lt/scripts/sarasas2.dll?Tekstas=1&amp;Id=89273&amp;Zd=KOMISIJOS+ir+NUOSTAT</vt:lpwstr>
      </vt:variant>
      <vt:variant>
        <vt:lpwstr>64z#64z</vt:lpwstr>
      </vt:variant>
      <vt:variant>
        <vt:i4>8323174</vt:i4>
      </vt:variant>
      <vt:variant>
        <vt:i4>48</vt:i4>
      </vt:variant>
      <vt:variant>
        <vt:i4>0</vt:i4>
      </vt:variant>
      <vt:variant>
        <vt:i4>5</vt:i4>
      </vt:variant>
      <vt:variant>
        <vt:lpwstr>http://www.litlex.lt/scripts/sarasas2.dll?Tekstas=1&amp;Id=89273&amp;Zd=KOMISIJOS+ir+NUOSTAT</vt:lpwstr>
      </vt:variant>
      <vt:variant>
        <vt:lpwstr>27z#27z</vt:lpwstr>
      </vt:variant>
      <vt:variant>
        <vt:i4>8323174</vt:i4>
      </vt:variant>
      <vt:variant>
        <vt:i4>45</vt:i4>
      </vt:variant>
      <vt:variant>
        <vt:i4>0</vt:i4>
      </vt:variant>
      <vt:variant>
        <vt:i4>5</vt:i4>
      </vt:variant>
      <vt:variant>
        <vt:lpwstr>http://www.litlex.lt/scripts/sarasas2.dll?Tekstas=1&amp;Id=89273&amp;Zd=KOMISIJOS+ir+NUOSTAT</vt:lpwstr>
      </vt:variant>
      <vt:variant>
        <vt:lpwstr>21z#21z</vt:lpwstr>
      </vt:variant>
      <vt:variant>
        <vt:i4>8323174</vt:i4>
      </vt:variant>
      <vt:variant>
        <vt:i4>42</vt:i4>
      </vt:variant>
      <vt:variant>
        <vt:i4>0</vt:i4>
      </vt:variant>
      <vt:variant>
        <vt:i4>5</vt:i4>
      </vt:variant>
      <vt:variant>
        <vt:lpwstr>http://www.litlex.lt/scripts/sarasas2.dll?Tekstas=1&amp;Id=89273&amp;Zd=KOMISIJOS+ir+NUOSTAT</vt:lpwstr>
      </vt:variant>
      <vt:variant>
        <vt:lpwstr>18z#18z</vt:lpwstr>
      </vt:variant>
      <vt:variant>
        <vt:i4>8323174</vt:i4>
      </vt:variant>
      <vt:variant>
        <vt:i4>39</vt:i4>
      </vt:variant>
      <vt:variant>
        <vt:i4>0</vt:i4>
      </vt:variant>
      <vt:variant>
        <vt:i4>5</vt:i4>
      </vt:variant>
      <vt:variant>
        <vt:lpwstr>http://www.litlex.lt/scripts/sarasas2.dll?Tekstas=1&amp;Id=89273&amp;Zd=KOMISIJOS+ir+NUOSTAT</vt:lpwstr>
      </vt:variant>
      <vt:variant>
        <vt:lpwstr>17z#17z</vt:lpwstr>
      </vt:variant>
      <vt:variant>
        <vt:i4>8323174</vt:i4>
      </vt:variant>
      <vt:variant>
        <vt:i4>36</vt:i4>
      </vt:variant>
      <vt:variant>
        <vt:i4>0</vt:i4>
      </vt:variant>
      <vt:variant>
        <vt:i4>5</vt:i4>
      </vt:variant>
      <vt:variant>
        <vt:lpwstr>http://www.litlex.lt/scripts/sarasas2.dll?Tekstas=1&amp;Id=89273&amp;Zd=KOMISIJOS+ir+NUOSTAT</vt:lpwstr>
      </vt:variant>
      <vt:variant>
        <vt:lpwstr>16z#16z</vt:lpwstr>
      </vt:variant>
      <vt:variant>
        <vt:i4>8323174</vt:i4>
      </vt:variant>
      <vt:variant>
        <vt:i4>33</vt:i4>
      </vt:variant>
      <vt:variant>
        <vt:i4>0</vt:i4>
      </vt:variant>
      <vt:variant>
        <vt:i4>5</vt:i4>
      </vt:variant>
      <vt:variant>
        <vt:lpwstr>http://www.litlex.lt/scripts/sarasas2.dll?Tekstas=1&amp;Id=89273&amp;Zd=KOMISIJOS+ir+NUOSTAT</vt:lpwstr>
      </vt:variant>
      <vt:variant>
        <vt:lpwstr>37z#37z</vt:lpwstr>
      </vt:variant>
      <vt:variant>
        <vt:i4>8323174</vt:i4>
      </vt:variant>
      <vt:variant>
        <vt:i4>30</vt:i4>
      </vt:variant>
      <vt:variant>
        <vt:i4>0</vt:i4>
      </vt:variant>
      <vt:variant>
        <vt:i4>5</vt:i4>
      </vt:variant>
      <vt:variant>
        <vt:lpwstr>http://www.litlex.lt/scripts/sarasas2.dll?Tekstas=1&amp;Id=89273&amp;Zd=KOMISIJOS+ir+NUOSTAT</vt:lpwstr>
      </vt:variant>
      <vt:variant>
        <vt:lpwstr>36z#36z</vt:lpwstr>
      </vt:variant>
      <vt:variant>
        <vt:i4>8323174</vt:i4>
      </vt:variant>
      <vt:variant>
        <vt:i4>27</vt:i4>
      </vt:variant>
      <vt:variant>
        <vt:i4>0</vt:i4>
      </vt:variant>
      <vt:variant>
        <vt:i4>5</vt:i4>
      </vt:variant>
      <vt:variant>
        <vt:lpwstr>http://www.litlex.lt/scripts/sarasas2.dll?Tekstas=1&amp;Id=89273&amp;Zd=KOMISIJOS+ir+NUOSTAT</vt:lpwstr>
      </vt:variant>
      <vt:variant>
        <vt:lpwstr>35z#35z</vt:lpwstr>
      </vt:variant>
      <vt:variant>
        <vt:i4>8323174</vt:i4>
      </vt:variant>
      <vt:variant>
        <vt:i4>24</vt:i4>
      </vt:variant>
      <vt:variant>
        <vt:i4>0</vt:i4>
      </vt:variant>
      <vt:variant>
        <vt:i4>5</vt:i4>
      </vt:variant>
      <vt:variant>
        <vt:lpwstr>http://www.litlex.lt/scripts/sarasas2.dll?Tekstas=1&amp;Id=89273&amp;Zd=KOMISIJOS+ir+NUOSTAT</vt:lpwstr>
      </vt:variant>
      <vt:variant>
        <vt:lpwstr>34z#34z</vt:lpwstr>
      </vt:variant>
      <vt:variant>
        <vt:i4>8323174</vt:i4>
      </vt:variant>
      <vt:variant>
        <vt:i4>21</vt:i4>
      </vt:variant>
      <vt:variant>
        <vt:i4>0</vt:i4>
      </vt:variant>
      <vt:variant>
        <vt:i4>5</vt:i4>
      </vt:variant>
      <vt:variant>
        <vt:lpwstr>http://www.litlex.lt/scripts/sarasas2.dll?Tekstas=1&amp;Id=89273&amp;Zd=KOMISIJOS+ir+NUOSTAT</vt:lpwstr>
      </vt:variant>
      <vt:variant>
        <vt:lpwstr>33z#33z</vt:lpwstr>
      </vt:variant>
      <vt:variant>
        <vt:i4>8323174</vt:i4>
      </vt:variant>
      <vt:variant>
        <vt:i4>18</vt:i4>
      </vt:variant>
      <vt:variant>
        <vt:i4>0</vt:i4>
      </vt:variant>
      <vt:variant>
        <vt:i4>5</vt:i4>
      </vt:variant>
      <vt:variant>
        <vt:lpwstr>http://www.litlex.lt/scripts/sarasas2.dll?Tekstas=1&amp;Id=89273&amp;Zd=KOMISIJOS+ir+NUOSTAT</vt:lpwstr>
      </vt:variant>
      <vt:variant>
        <vt:lpwstr>32z#32z</vt:lpwstr>
      </vt:variant>
      <vt:variant>
        <vt:i4>8323174</vt:i4>
      </vt:variant>
      <vt:variant>
        <vt:i4>15</vt:i4>
      </vt:variant>
      <vt:variant>
        <vt:i4>0</vt:i4>
      </vt:variant>
      <vt:variant>
        <vt:i4>5</vt:i4>
      </vt:variant>
      <vt:variant>
        <vt:lpwstr>http://www.litlex.lt/scripts/sarasas2.dll?Tekstas=1&amp;Id=89273&amp;Zd=KOMISIJOS+ir+NUOSTAT</vt:lpwstr>
      </vt:variant>
      <vt:variant>
        <vt:lpwstr>31z#31z</vt:lpwstr>
      </vt:variant>
      <vt:variant>
        <vt:i4>8323174</vt:i4>
      </vt:variant>
      <vt:variant>
        <vt:i4>12</vt:i4>
      </vt:variant>
      <vt:variant>
        <vt:i4>0</vt:i4>
      </vt:variant>
      <vt:variant>
        <vt:i4>5</vt:i4>
      </vt:variant>
      <vt:variant>
        <vt:lpwstr>http://www.litlex.lt/scripts/sarasas2.dll?Tekstas=1&amp;Id=89273&amp;Zd=KOMISIJOS+ir+NUOSTAT</vt:lpwstr>
      </vt:variant>
      <vt:variant>
        <vt:lpwstr>29z#29z</vt:lpwstr>
      </vt:variant>
      <vt:variant>
        <vt:i4>8323174</vt:i4>
      </vt:variant>
      <vt:variant>
        <vt:i4>9</vt:i4>
      </vt:variant>
      <vt:variant>
        <vt:i4>0</vt:i4>
      </vt:variant>
      <vt:variant>
        <vt:i4>5</vt:i4>
      </vt:variant>
      <vt:variant>
        <vt:lpwstr>http://www.litlex.lt/scripts/sarasas2.dll?Tekstas=1&amp;Id=89273&amp;Zd=KOMISIJOS+ir+NUOSTAT</vt:lpwstr>
      </vt:variant>
      <vt:variant>
        <vt:lpwstr>15z#15z</vt:lpwstr>
      </vt:variant>
      <vt:variant>
        <vt:i4>8323174</vt:i4>
      </vt:variant>
      <vt:variant>
        <vt:i4>6</vt:i4>
      </vt:variant>
      <vt:variant>
        <vt:i4>0</vt:i4>
      </vt:variant>
      <vt:variant>
        <vt:i4>5</vt:i4>
      </vt:variant>
      <vt:variant>
        <vt:lpwstr>http://www.litlex.lt/scripts/sarasas2.dll?Tekstas=1&amp;Id=89273&amp;Zd=KOMISIJOS+ir+NUOSTAT</vt:lpwstr>
      </vt:variant>
      <vt:variant>
        <vt:lpwstr>10z#10z</vt:lpwstr>
      </vt:variant>
      <vt:variant>
        <vt:i4>7929889</vt:i4>
      </vt:variant>
      <vt:variant>
        <vt:i4>3</vt:i4>
      </vt:variant>
      <vt:variant>
        <vt:i4>0</vt:i4>
      </vt:variant>
      <vt:variant>
        <vt:i4>5</vt:i4>
      </vt:variant>
      <vt:variant>
        <vt:lpwstr>http://www.litlex.lt/scripts/sarasas2.dll?Tekstas=1&amp;Id=5868</vt:lpwstr>
      </vt:variant>
      <vt:variant>
        <vt:lpwstr/>
      </vt:variant>
      <vt:variant>
        <vt:i4>2031622</vt:i4>
      </vt:variant>
      <vt:variant>
        <vt:i4>0</vt:i4>
      </vt:variant>
      <vt:variant>
        <vt:i4>0</vt:i4>
      </vt:variant>
      <vt:variant>
        <vt:i4>5</vt:i4>
      </vt:variant>
      <vt:variant>
        <vt:lpwstr>http://www.litlex.lt/scripts/sarasas2.dll?Tekstas=1&amp;Id=89273&amp;Zd=KOMISIJOS+ir+NUOSTAT</vt:lpwstr>
      </vt:variant>
      <vt:variant>
        <vt:lpwstr>9z#9z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TARYBOS ANTIKORUPCIJOS KOMISIJOS VEIKLOS NUOSTATŲ TVIRTINIMO</dc:title>
  <dc:subject>1-346</dc:subject>
  <dc:creator>VILNIAUS MIESTO SAVIVALDYBĖS TARYBA</dc:creator>
  <cp:lastModifiedBy>Nijolė Milašienė</cp:lastModifiedBy>
  <cp:revision>2</cp:revision>
  <cp:lastPrinted>2023-09-26T13:45:00Z</cp:lastPrinted>
  <dcterms:created xsi:type="dcterms:W3CDTF">2024-01-02T08:59:00Z</dcterms:created>
  <dcterms:modified xsi:type="dcterms:W3CDTF">2024-01-02T08:59:00Z</dcterms:modified>
  <cp:category>SPRENDIMAS</cp:category>
</cp:coreProperties>
</file>