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pkgRId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object w:dxaOrig="4636" w:dyaOrig="2692">
          <v:rect xmlns:o="urn:schemas-microsoft-com:office:office" xmlns:v="urn:schemas-microsoft-com:vml" id="rectole0000000000" style="width:231.800000pt;height:134.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2490" w:dyaOrig="2470">
          <v:rect xmlns:o="urn:schemas-microsoft-com:office:office" xmlns:v="urn:schemas-microsoft-com:vml" id="rectole0000000001" style="width:124.500000pt;height:123.5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libri" w:hAnsi="Calibri" w:cs="Calibri" w:eastAsia="Calibri"/>
          <w:color w:val="auto"/>
          <w:spacing w:val="0"/>
          <w:position w:val="0"/>
          <w:sz w:val="22"/>
          <w:shd w:fill="auto" w:val="clear"/>
        </w:rPr>
        <w:t xml:space="preserve">         </w:t>
      </w:r>
      <w:r>
        <w:object w:dxaOrig="2652" w:dyaOrig="2551">
          <v:rect xmlns:o="urn:schemas-microsoft-com:office:office" xmlns:v="urn:schemas-microsoft-com:vml" id="rectole0000000002" style="width:132.600000pt;height:127.5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Tarptautinio socialinio projekto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Neb</w:t>
      </w:r>
      <w:r>
        <w:rPr>
          <w:rFonts w:ascii="Times New Roman" w:hAnsi="Times New Roman" w:cs="Times New Roman" w:eastAsia="Times New Roman"/>
          <w:b/>
          <w:color w:val="auto"/>
          <w:spacing w:val="0"/>
          <w:position w:val="0"/>
          <w:sz w:val="24"/>
          <w:shd w:fill="auto" w:val="clear"/>
        </w:rPr>
        <w:t xml:space="preserve">ūk naivus kelyje”, </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Bendrojo pagalbos centro (BPC) ir</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Lietuvos policijos </w:t>
      </w:r>
    </w:p>
    <w:p>
      <w:pPr>
        <w:spacing w:before="0" w:after="2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32"/>
          <w:shd w:fill="auto" w:val="clear"/>
        </w:rPr>
        <w:t xml:space="preserve">REKOMENDACIJOS</w:t>
      </w:r>
      <w:r>
        <w:rPr>
          <w:rFonts w:ascii="Times New Roman" w:hAnsi="Times New Roman" w:cs="Times New Roman" w:eastAsia="Times New Roman"/>
          <w:b/>
          <w:color w:val="auto"/>
          <w:spacing w:val="0"/>
          <w:position w:val="0"/>
          <w:sz w:val="24"/>
          <w:shd w:fill="auto" w:val="clear"/>
        </w:rPr>
        <w:t xml:space="preserve">,</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skirtos atsakingam keliavimui bei teisingam komunikavimui su BPC, parengtos bendrojo ugdymo mokykloms.</w:t>
      </w:r>
    </w:p>
    <w:p>
      <w:pPr>
        <w:spacing w:before="0" w:after="2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Apie projekt</w:t>
      </w:r>
      <w:r>
        <w:rPr>
          <w:rFonts w:ascii="Times New Roman" w:hAnsi="Times New Roman" w:cs="Times New Roman" w:eastAsia="Times New Roman"/>
          <w:b/>
          <w:color w:val="auto"/>
          <w:spacing w:val="0"/>
          <w:position w:val="0"/>
          <w:sz w:val="24"/>
          <w:shd w:fill="auto" w:val="clear"/>
        </w:rPr>
        <w:t xml:space="preserve">ą</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Tarptautinis socialinio projekto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Neb</w:t>
      </w:r>
      <w:r>
        <w:rPr>
          <w:rFonts w:ascii="Times New Roman" w:hAnsi="Times New Roman" w:cs="Times New Roman" w:eastAsia="Times New Roman"/>
          <w:color w:val="auto"/>
          <w:spacing w:val="0"/>
          <w:position w:val="0"/>
          <w:sz w:val="24"/>
          <w:shd w:fill="auto" w:val="clear"/>
        </w:rPr>
        <w:t xml:space="preserve">ūk naivus kelyje“  tikslas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informuoti jaunim</w:t>
      </w:r>
      <w:r>
        <w:rPr>
          <w:rFonts w:ascii="Times New Roman" w:hAnsi="Times New Roman" w:cs="Times New Roman" w:eastAsia="Times New Roman"/>
          <w:color w:val="auto"/>
          <w:spacing w:val="0"/>
          <w:position w:val="0"/>
          <w:sz w:val="24"/>
          <w:shd w:fill="auto" w:val="clear"/>
        </w:rPr>
        <w:t xml:space="preserve">ą apie tai, kad negalima keliauti bet kaip ir su bet kuo, o aklai pasikliauti socialinio tinklo pasiūlymais vykti kartu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ypatingai neprotinga. Gana auk</w:t>
      </w:r>
      <w:r>
        <w:rPr>
          <w:rFonts w:ascii="Times New Roman" w:hAnsi="Times New Roman" w:cs="Times New Roman" w:eastAsia="Times New Roman"/>
          <w:color w:val="auto"/>
          <w:spacing w:val="0"/>
          <w:position w:val="0"/>
          <w:sz w:val="24"/>
          <w:shd w:fill="auto" w:val="clear"/>
        </w:rPr>
        <w:t xml:space="preserve">ų! Laikas keisti savo kelionių įpročius ir tapti atsakingais ne tik už save, bet ir už kitus. Liūdni įvykiai tai ne tik sensacija, bet ir pamokos ateičiai.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2015 metais projektas pristatytas  Gyvyb</w:t>
      </w:r>
      <w:r>
        <w:rPr>
          <w:rFonts w:ascii="Times New Roman" w:hAnsi="Times New Roman" w:cs="Times New Roman" w:eastAsia="Times New Roman"/>
          <w:color w:val="auto"/>
          <w:spacing w:val="0"/>
          <w:position w:val="0"/>
          <w:sz w:val="24"/>
          <w:shd w:fill="auto" w:val="clear"/>
        </w:rPr>
        <w:t xml:space="preserve">ės apdovanojimo nominacijai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rPr>
        <w:t xml:space="preserve">ž jaunimo skatinimą atsakingam požiūriui į gyvybę“, o 2016-aisiais tapo tarptautiniu.</w:t>
      </w:r>
    </w:p>
    <w:p>
      <w:pPr>
        <w:spacing w:before="0" w:after="2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Veiklos kryptys: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Šviečiamoji veikla (lektoriumai, teminės stovyklos, paskaitos, viktorinos);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Prevencin</w:t>
      </w:r>
      <w:r>
        <w:rPr>
          <w:rFonts w:ascii="Times New Roman" w:hAnsi="Times New Roman" w:cs="Times New Roman" w:eastAsia="Times New Roman"/>
          <w:color w:val="auto"/>
          <w:spacing w:val="0"/>
          <w:position w:val="0"/>
          <w:sz w:val="24"/>
          <w:shd w:fill="auto" w:val="clear"/>
        </w:rPr>
        <w:t xml:space="preserve">ės veiklos prieš nusikaltimus kelyje organizavimas, rizikos faktorių tyrimas, pavojingų zonų išaiškinimas, nesaugaus keliavimo priežasčių nustatymas;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Apibendrint</w:t>
      </w:r>
      <w:r>
        <w:rPr>
          <w:rFonts w:ascii="Times New Roman" w:hAnsi="Times New Roman" w:cs="Times New Roman" w:eastAsia="Times New Roman"/>
          <w:color w:val="auto"/>
          <w:spacing w:val="0"/>
          <w:position w:val="0"/>
          <w:sz w:val="24"/>
          <w:shd w:fill="auto" w:val="clear"/>
        </w:rPr>
        <w:t xml:space="preserve">ų tyrimų rezultatų, išvadų ir rekomendacijų pateikimas valdžios atstovams, įstaigoms ir organizacijoms pagal kompetenciją;</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Jaunimo </w:t>
      </w:r>
      <w:r>
        <w:rPr>
          <w:rFonts w:ascii="Times New Roman" w:hAnsi="Times New Roman" w:cs="Times New Roman" w:eastAsia="Times New Roman"/>
          <w:color w:val="auto"/>
          <w:spacing w:val="0"/>
          <w:position w:val="0"/>
          <w:sz w:val="24"/>
          <w:shd w:fill="auto" w:val="clear"/>
        </w:rPr>
        <w:t xml:space="preserve">įtraukimas į savanorišką prevencinę veiklą, siekiant atsakingo ir saugaus keliavimo;</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.Jaunimo savirai</w:t>
      </w:r>
      <w:r>
        <w:rPr>
          <w:rFonts w:ascii="Times New Roman" w:hAnsi="Times New Roman" w:cs="Times New Roman" w:eastAsia="Times New Roman"/>
          <w:color w:val="auto"/>
          <w:spacing w:val="0"/>
          <w:position w:val="0"/>
          <w:sz w:val="24"/>
          <w:shd w:fill="auto" w:val="clear"/>
        </w:rPr>
        <w:t xml:space="preserve">škos plėtra, viešųjų ryšių, informacinių produktų, reklamos kūrimo įgūdžių tobulinimas;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Psichologin</w:t>
      </w:r>
      <w:r>
        <w:rPr>
          <w:rFonts w:ascii="Times New Roman" w:hAnsi="Times New Roman" w:cs="Times New Roman" w:eastAsia="Times New Roman"/>
          <w:color w:val="auto"/>
          <w:spacing w:val="0"/>
          <w:position w:val="0"/>
          <w:sz w:val="24"/>
          <w:shd w:fill="auto" w:val="clear"/>
        </w:rPr>
        <w:t xml:space="preserve">ės pagalbos nukentėjusiems kelyje  ir aukų artimiesiems organizavimas;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Paslaug</w:t>
      </w:r>
      <w:r>
        <w:rPr>
          <w:rFonts w:ascii="Times New Roman" w:hAnsi="Times New Roman" w:cs="Times New Roman" w:eastAsia="Times New Roman"/>
          <w:color w:val="auto"/>
          <w:spacing w:val="0"/>
          <w:position w:val="0"/>
          <w:sz w:val="24"/>
          <w:shd w:fill="auto" w:val="clear"/>
        </w:rPr>
        <w:t xml:space="preserve">ų šeimoms, patyrusioms artimųjų netektis, organizavimas;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Pasitelkiama kit</w:t>
      </w:r>
      <w:r>
        <w:rPr>
          <w:rFonts w:ascii="Times New Roman" w:hAnsi="Times New Roman" w:cs="Times New Roman" w:eastAsia="Times New Roman"/>
          <w:color w:val="auto"/>
          <w:spacing w:val="0"/>
          <w:position w:val="0"/>
          <w:sz w:val="24"/>
          <w:shd w:fill="auto" w:val="clear"/>
        </w:rPr>
        <w:t xml:space="preserve">ų šalių geroji praktika saugių kelionių problematika.</w:t>
      </w: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Rekomendacij</w:t>
      </w:r>
      <w:r>
        <w:rPr>
          <w:rFonts w:ascii="Times New Roman" w:hAnsi="Times New Roman" w:cs="Times New Roman" w:eastAsia="Times New Roman"/>
          <w:b/>
          <w:color w:val="auto"/>
          <w:spacing w:val="0"/>
          <w:position w:val="0"/>
          <w:sz w:val="24"/>
          <w:shd w:fill="auto" w:val="clear"/>
        </w:rPr>
        <w:t xml:space="preserve">ų paskirtis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Atsi</w:t>
      </w:r>
      <w:r>
        <w:rPr>
          <w:rFonts w:ascii="Times New Roman" w:hAnsi="Times New Roman" w:cs="Times New Roman" w:eastAsia="Times New Roman"/>
          <w:color w:val="auto"/>
          <w:spacing w:val="0"/>
          <w:position w:val="0"/>
          <w:sz w:val="24"/>
          <w:shd w:fill="auto" w:val="clear"/>
        </w:rPr>
        <w:t xml:space="preserve">žvelgiant į tai, kad mokiniai vistik laisvadieniais keliauja su nežinomais asmenimis, internetu rastu automobiliu, o didžioji dalis keliaujančių moksleivių nežino, kaip teisingai komunikuoti su BPC nelaimės atveju, tikslinga su šiomis mūsų paruoštuomis rekomendacijomis supažindinti mokinius, mokytojus bei tėvus.</w:t>
      </w:r>
    </w:p>
    <w:p>
      <w:pPr>
        <w:spacing w:before="0" w:after="20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BPC rekomendacijos,</w:t>
      </w: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skirtos tarptautiniams socialiniam projektui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Neb</w:t>
      </w:r>
      <w:r>
        <w:rPr>
          <w:rFonts w:ascii="Times New Roman" w:hAnsi="Times New Roman" w:cs="Times New Roman" w:eastAsia="Times New Roman"/>
          <w:b/>
          <w:color w:val="auto"/>
          <w:spacing w:val="0"/>
          <w:position w:val="0"/>
          <w:sz w:val="24"/>
          <w:shd w:fill="auto" w:val="clear"/>
        </w:rPr>
        <w:t xml:space="preserve">ūk naivus kelyje“</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Informacija, kaip teisingai prisi</w:t>
      </w:r>
      <w:r>
        <w:rPr>
          <w:rFonts w:ascii="Times New Roman" w:hAnsi="Times New Roman" w:cs="Times New Roman" w:eastAsia="Times New Roman"/>
          <w:color w:val="auto"/>
          <w:spacing w:val="0"/>
          <w:position w:val="0"/>
          <w:sz w:val="24"/>
          <w:shd w:fill="auto" w:val="clear"/>
        </w:rPr>
        <w:t xml:space="preserve">šaukti pagalbą ir kur kreiptis, kai važiuoji transporto priemone su nepažįstamu vairuotoju ir kelionė krypsta ne ta linkme, kuria turėtų vykti.</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Bendrasis pagalbos telefono numeris </w:t>
      </w:r>
      <w:r>
        <w:rPr>
          <w:rFonts w:ascii="Times New Roman" w:hAnsi="Times New Roman" w:cs="Times New Roman" w:eastAsia="Times New Roman"/>
          <w:b/>
          <w:color w:val="auto"/>
          <w:spacing w:val="0"/>
          <w:position w:val="0"/>
          <w:sz w:val="24"/>
          <w:shd w:fill="auto" w:val="clear"/>
        </w:rPr>
        <w:t xml:space="preserve">112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Nacionaliniame telefono ry</w:t>
      </w:r>
      <w:r>
        <w:rPr>
          <w:rFonts w:ascii="Times New Roman" w:hAnsi="Times New Roman" w:cs="Times New Roman" w:eastAsia="Times New Roman"/>
          <w:color w:val="auto"/>
          <w:spacing w:val="0"/>
          <w:position w:val="0"/>
          <w:sz w:val="24"/>
          <w:shd w:fill="auto" w:val="clear"/>
        </w:rPr>
        <w:t xml:space="preserve">šio numeracijos plane nurodytas vienas telefono ryšio numeris, skirtas pranešti apie rengiamą, daromą ar padarytą teisės pažeidimą, staiga iškilusią grėsmę gyvybei, sveikatai, saugumui aplinkai, materialioms, nematerialioms ar kitoms vertybėms ir, jei reikia, iškviesti atitinkamas pagalbos tarnybas (Priešgaisrinę gelbėjimo tarnybą, greitąją medicininę pagalbą ir policiją).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Tod</w:t>
      </w:r>
      <w:r>
        <w:rPr>
          <w:rFonts w:ascii="Times New Roman" w:hAnsi="Times New Roman" w:cs="Times New Roman" w:eastAsia="Times New Roman"/>
          <w:color w:val="auto"/>
          <w:spacing w:val="0"/>
          <w:position w:val="0"/>
          <w:sz w:val="24"/>
          <w:shd w:fill="auto" w:val="clear"/>
        </w:rPr>
        <w:t xml:space="preserve">ėl ištikus aukščiau nurodytoms aplinkybėms būtina skambinti bendruoju pagalbos </w:t>
      </w:r>
      <w:r>
        <w:rPr>
          <w:rFonts w:ascii="Times New Roman" w:hAnsi="Times New Roman" w:cs="Times New Roman" w:eastAsia="Times New Roman"/>
          <w:b/>
          <w:color w:val="auto"/>
          <w:spacing w:val="0"/>
          <w:position w:val="0"/>
          <w:sz w:val="24"/>
          <w:shd w:fill="auto" w:val="clear"/>
        </w:rPr>
        <w:t xml:space="preserve">telefono numeriu 112.</w:t>
      </w:r>
    </w:p>
    <w:p>
      <w:pPr>
        <w:spacing w:before="0" w:after="2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Asmuo nusprend</w:t>
      </w:r>
      <w:r>
        <w:rPr>
          <w:rFonts w:ascii="Times New Roman" w:hAnsi="Times New Roman" w:cs="Times New Roman" w:eastAsia="Times New Roman"/>
          <w:b/>
          <w:color w:val="auto"/>
          <w:spacing w:val="0"/>
          <w:position w:val="0"/>
          <w:sz w:val="24"/>
          <w:shd w:fill="auto" w:val="clear"/>
        </w:rPr>
        <w:t xml:space="preserve">ęs vykti transporto priemone su nepažįstamu vairuotoju, būtinai turi:</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prie</w:t>
      </w:r>
      <w:r>
        <w:rPr>
          <w:rFonts w:ascii="Times New Roman" w:hAnsi="Times New Roman" w:cs="Times New Roman" w:eastAsia="Times New Roman"/>
          <w:color w:val="auto"/>
          <w:spacing w:val="0"/>
          <w:position w:val="0"/>
          <w:sz w:val="24"/>
          <w:shd w:fill="auto" w:val="clear"/>
        </w:rPr>
        <w:t xml:space="preserve">š kelionę įsitikinti, kad įkrautas judriojo ryšio telefono akumuliatorius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esant b</w:t>
      </w:r>
      <w:r>
        <w:rPr>
          <w:rFonts w:ascii="Times New Roman" w:hAnsi="Times New Roman" w:cs="Times New Roman" w:eastAsia="Times New Roman"/>
          <w:color w:val="auto"/>
          <w:spacing w:val="0"/>
          <w:position w:val="0"/>
          <w:sz w:val="24"/>
          <w:shd w:fill="auto" w:val="clear"/>
        </w:rPr>
        <w:t xml:space="preserve">ūtinumui susisiekti su artimaisiais, draugais ar išsikviesti pagalbą;</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prie</w:t>
      </w:r>
      <w:r>
        <w:rPr>
          <w:rFonts w:ascii="Times New Roman" w:hAnsi="Times New Roman" w:cs="Times New Roman" w:eastAsia="Times New Roman"/>
          <w:color w:val="auto"/>
          <w:spacing w:val="0"/>
          <w:position w:val="0"/>
          <w:sz w:val="24"/>
          <w:shd w:fill="auto" w:val="clear"/>
        </w:rPr>
        <w:t xml:space="preserve">š įsėsdamas į transporto priemonę, įsidėmėti (užsirašyti) jos modelį, markę, valstybinį numerį ir spalvą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esant b</w:t>
      </w:r>
      <w:r>
        <w:rPr>
          <w:rFonts w:ascii="Times New Roman" w:hAnsi="Times New Roman" w:cs="Times New Roman" w:eastAsia="Times New Roman"/>
          <w:color w:val="auto"/>
          <w:spacing w:val="0"/>
          <w:position w:val="0"/>
          <w:sz w:val="24"/>
          <w:shd w:fill="auto" w:val="clear"/>
        </w:rPr>
        <w:t xml:space="preserve">ūtinumui policija galėtų lengviau ir greičiau surasti transporto priemonę;</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atsis</w:t>
      </w:r>
      <w:r>
        <w:rPr>
          <w:rFonts w:ascii="Times New Roman" w:hAnsi="Times New Roman" w:cs="Times New Roman" w:eastAsia="Times New Roman"/>
          <w:color w:val="auto"/>
          <w:spacing w:val="0"/>
          <w:position w:val="0"/>
          <w:sz w:val="24"/>
          <w:shd w:fill="auto" w:val="clear"/>
        </w:rPr>
        <w:t xml:space="preserve">ėsti į transporto priemonę ant galinės sėdynės, kuo toliau nuo vairuotojo, kad būtų galima stebėti jo veiksmus;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w:t>
      </w:r>
      <w:r>
        <w:rPr>
          <w:rFonts w:ascii="Times New Roman" w:hAnsi="Times New Roman" w:cs="Times New Roman" w:eastAsia="Times New Roman"/>
          <w:color w:val="auto"/>
          <w:spacing w:val="0"/>
          <w:position w:val="0"/>
          <w:sz w:val="24"/>
          <w:shd w:fill="auto" w:val="clear"/>
        </w:rPr>
        <w:t xml:space="preserve">žiuojant nuolat stebėti aplinką, t. y. pravažiuojančius kelio ženklus (pvz. miestelio, kaimo pavadinimus, nuorodas ir pan.), stulpelius žyminčius kilometrus, objektus (pvz. vandens bokštą ir pan.) ir t. 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esant b</w:t>
      </w:r>
      <w:r>
        <w:rPr>
          <w:rFonts w:ascii="Times New Roman" w:hAnsi="Times New Roman" w:cs="Times New Roman" w:eastAsia="Times New Roman"/>
          <w:color w:val="auto"/>
          <w:spacing w:val="0"/>
          <w:position w:val="0"/>
          <w:sz w:val="24"/>
          <w:shd w:fill="auto" w:val="clear"/>
        </w:rPr>
        <w:t xml:space="preserve">ūtinumui galėtų nurodyti kuo tikslesnę važiavimo arba sustojimo vietą, kad prireikus pagalbos tarnybos galėtų reaguoti kuo skubiau;</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apie tok</w:t>
      </w:r>
      <w:r>
        <w:rPr>
          <w:rFonts w:ascii="Times New Roman" w:hAnsi="Times New Roman" w:cs="Times New Roman" w:eastAsia="Times New Roman"/>
          <w:color w:val="auto"/>
          <w:spacing w:val="0"/>
          <w:position w:val="0"/>
          <w:sz w:val="24"/>
          <w:shd w:fill="auto" w:val="clear"/>
        </w:rPr>
        <w:t xml:space="preserve">į vykimą pranešti artimajam arba draugui ir, įsėdus į transporto priemonę, nusiųsti jam SMS žinutę apie šios transporto priemonės duomenis (modelį, markę, valstybinį numerį, spalvą) ir nuolat SMS žinute informuoti jį apie važiavimo kryptį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esant b</w:t>
      </w:r>
      <w:r>
        <w:rPr>
          <w:rFonts w:ascii="Times New Roman" w:hAnsi="Times New Roman" w:cs="Times New Roman" w:eastAsia="Times New Roman"/>
          <w:color w:val="auto"/>
          <w:spacing w:val="0"/>
          <w:position w:val="0"/>
          <w:sz w:val="24"/>
          <w:shd w:fill="auto" w:val="clear"/>
        </w:rPr>
        <w:t xml:space="preserve">ūtinumui jis galėtų žinoti kuo tikslesnę vykstančio asmens vietą, kviečiant pagalbos tarnybas;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vairuotojui nusukus nuo kelio ar jam prad</w:t>
      </w:r>
      <w:r>
        <w:rPr>
          <w:rFonts w:ascii="Times New Roman" w:hAnsi="Times New Roman" w:cs="Times New Roman" w:eastAsia="Times New Roman"/>
          <w:color w:val="auto"/>
          <w:spacing w:val="0"/>
          <w:position w:val="0"/>
          <w:sz w:val="24"/>
          <w:shd w:fill="auto" w:val="clear"/>
        </w:rPr>
        <w:t xml:space="preserve">ėjus elgtis neadekvačiai (įtartinai), pareikalauti jo sustoti ir išleisti;</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jeigu va</w:t>
      </w:r>
      <w:r>
        <w:rPr>
          <w:rFonts w:ascii="Times New Roman" w:hAnsi="Times New Roman" w:cs="Times New Roman" w:eastAsia="Times New Roman"/>
          <w:color w:val="auto"/>
          <w:spacing w:val="0"/>
          <w:position w:val="0"/>
          <w:sz w:val="24"/>
          <w:shd w:fill="auto" w:val="clear"/>
        </w:rPr>
        <w:t xml:space="preserve">žiuojant, pastebima, kad užblokuotos (užrakintos) transporto priemonės durelės, kad būtų galima išlipti, o vairuotojui nereaguojant į prašymą sustoti ir išleisti, reikia pabandyti išdaužti stiklą arba kitaip atkreipti pravažiuojančių kitų transporto priemonių vairuotojų dėmesį.</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šsikvieti į įvykio vietą atitinkamas pagalbos tarnybas bendruoju pagalbos telefono numeriu</w:t>
      </w:r>
      <w:r>
        <w:rPr>
          <w:rFonts w:ascii="Times New Roman" w:hAnsi="Times New Roman" w:cs="Times New Roman" w:eastAsia="Times New Roman"/>
          <w:b/>
          <w:color w:val="auto"/>
          <w:spacing w:val="0"/>
          <w:position w:val="0"/>
          <w:sz w:val="24"/>
          <w:shd w:fill="auto" w:val="clear"/>
        </w:rPr>
        <w:t xml:space="preserve"> 112</w:t>
      </w:r>
      <w:r>
        <w:rPr>
          <w:rFonts w:ascii="Times New Roman" w:hAnsi="Times New Roman" w:cs="Times New Roman" w:eastAsia="Times New Roman"/>
          <w:color w:val="auto"/>
          <w:spacing w:val="0"/>
          <w:position w:val="0"/>
          <w:sz w:val="24"/>
          <w:shd w:fill="auto" w:val="clear"/>
        </w:rPr>
        <w:t xml:space="preserve"> galima skambinant, jei nėra galimybės paskambinti, galima rašyti SMS žinutę, kurioje turi būti nurodyta kuo tikslesnė įvykio vieta ir aplinkybės (pvz. pagalbos. negaliu kalbėti. važiuoju žalios spalvos automobiliu Opel Astra GGG000 ir nepažįstamas vairuotojas įtartinai elgiasi, pasuko į žvyrkelio keliuką už ženklo Avižienių kaimas į kairę, pravažiavus 37 nuo Vilniaus link Molėtų. pasukus, pravažiavom didelius tvartus ir pan.). Taip pat bendruoju pagalbos telefono numeriu </w:t>
      </w:r>
      <w:r>
        <w:rPr>
          <w:rFonts w:ascii="Times New Roman" w:hAnsi="Times New Roman" w:cs="Times New Roman" w:eastAsia="Times New Roman"/>
          <w:b/>
          <w:color w:val="auto"/>
          <w:spacing w:val="0"/>
          <w:position w:val="0"/>
          <w:sz w:val="24"/>
          <w:shd w:fill="auto" w:val="clear"/>
        </w:rPr>
        <w:t xml:space="preserve">112</w:t>
      </w:r>
      <w:r>
        <w:rPr>
          <w:rFonts w:ascii="Times New Roman" w:hAnsi="Times New Roman" w:cs="Times New Roman" w:eastAsia="Times New Roman"/>
          <w:color w:val="auto"/>
          <w:spacing w:val="0"/>
          <w:position w:val="0"/>
          <w:sz w:val="24"/>
          <w:shd w:fill="auto" w:val="clear"/>
        </w:rPr>
        <w:t xml:space="preserve"> apie tokiu būdu vykstančiam asmeniui reikalingą pagalbą gali pranešti artimasis arba draugas, kuris turi nurodyti kuo tikslesnį įvykio vietos adresą ir kitą informaciją (pvz. transporto priemonės modelį, markę, valstybinį numerį, spalvą ir pan.).</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Pats efektyviausias ir grei</w:t>
      </w:r>
      <w:r>
        <w:rPr>
          <w:rFonts w:ascii="Times New Roman" w:hAnsi="Times New Roman" w:cs="Times New Roman" w:eastAsia="Times New Roman"/>
          <w:color w:val="auto"/>
          <w:spacing w:val="0"/>
          <w:position w:val="0"/>
          <w:sz w:val="24"/>
          <w:shd w:fill="auto" w:val="clear"/>
        </w:rPr>
        <w:t xml:space="preserve">čiausias būdas išsikviesti į įvykio vietą atitinkamas pagalbos tarnybas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pagalbos reikian</w:t>
      </w:r>
      <w:r>
        <w:rPr>
          <w:rFonts w:ascii="Times New Roman" w:hAnsi="Times New Roman" w:cs="Times New Roman" w:eastAsia="Times New Roman"/>
          <w:color w:val="auto"/>
          <w:spacing w:val="0"/>
          <w:position w:val="0"/>
          <w:sz w:val="24"/>
          <w:shd w:fill="auto" w:val="clear"/>
        </w:rPr>
        <w:t xml:space="preserve">čiam pranešėjui skambinant bendruoju pagalbos telefono numeriu </w:t>
      </w:r>
      <w:r>
        <w:rPr>
          <w:rFonts w:ascii="Times New Roman" w:hAnsi="Times New Roman" w:cs="Times New Roman" w:eastAsia="Times New Roman"/>
          <w:b/>
          <w:color w:val="auto"/>
          <w:spacing w:val="0"/>
          <w:position w:val="0"/>
          <w:sz w:val="24"/>
          <w:shd w:fill="auto" w:val="clear"/>
        </w:rPr>
        <w:t xml:space="preserve">112</w:t>
      </w:r>
      <w:r>
        <w:rPr>
          <w:rFonts w:ascii="Times New Roman" w:hAnsi="Times New Roman" w:cs="Times New Roman" w:eastAsia="Times New Roman"/>
          <w:color w:val="auto"/>
          <w:spacing w:val="0"/>
          <w:position w:val="0"/>
          <w:sz w:val="24"/>
          <w:shd w:fill="auto" w:val="clear"/>
        </w:rPr>
        <w:t xml:space="preserve">, kadangi BPC įdiegta skambinančiojo vietos nustatymo sistema, kuri veikia, skambinant iš stacionarių ir mobiliųjų (su SIM kortelėmis ir be SIM kortelių) ryšio priemonių. Tačiau mobiliojo ryšio operatorių skambinančiojo vietos nustatymo sistemų tikslumas svyruoja nuo 100 iki 700 metrų miesto teritorijoje ir nuo 5 iki 30 kilometrų užmiestyje, todėl automatinis vietos nustatymas yra naudojamas tik kaip pirminio lygmens vietos nustatymo priemonė, kai skambinantysis nežino miesto ar rajono. Todėl priimant pagalbos prašymą, pagrindinis įvykio vietos nustatymas yra, kaip buvo aukščiau minėta, kuo tikslesnė skambinančiojo nurodyta vieta ir informacija, padedanti kuo greičiau nustatyti įvykio vietą arba nukentėjusįjį asmenį, kas turi didelę reikšmę atitinkamų pagalbos tarnybų padėjimas nukentėjusiajam asmeniui įvykio vietoje. Kuo tikslesnė nurodyta įvykio vieta, tuo lengviau ir greičiau bus surastas nukentėjusysis, kuriam bus suteikta reikalinga pagalba.</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Pagalbos pra</w:t>
      </w:r>
      <w:r>
        <w:rPr>
          <w:rFonts w:ascii="Times New Roman" w:hAnsi="Times New Roman" w:cs="Times New Roman" w:eastAsia="Times New Roman"/>
          <w:color w:val="auto"/>
          <w:spacing w:val="0"/>
          <w:position w:val="0"/>
          <w:sz w:val="24"/>
          <w:shd w:fill="auto" w:val="clear"/>
        </w:rPr>
        <w:t xml:space="preserve">šymas BPC priimamas ir tada, kai gresia pavojus sveikatai arba gyvybei, todėl rekomenduotina nelaukti ir bendruoju pagalbos telefono numeriu 112 kreiptis tik pamačius nepažįstamojo vairuotojo įtartinus veiksmus (pvz. nuo autostrados pasuko į žvyrkelio kelią, pasuko į mišką, sakydamas, kad taip greičiau atvyksite į reikiamą vietą, pradėjo neadekvačiai elgtis ir kalbėti įtartinomis temomis ir pan.), neatsižvelgiant į tai, kad atvykus policijai, nepasitvirtins įtarimai dėl nepažįstamo vairuotojo.</w:t>
      </w:r>
    </w:p>
    <w:p>
      <w:pPr>
        <w:spacing w:before="0" w:after="20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Lietuvos policijos patarimai</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Der</w:t>
      </w:r>
      <w:r>
        <w:rPr>
          <w:rFonts w:ascii="Times New Roman" w:hAnsi="Times New Roman" w:cs="Times New Roman" w:eastAsia="Times New Roman"/>
          <w:color w:val="auto"/>
          <w:spacing w:val="0"/>
          <w:position w:val="0"/>
          <w:sz w:val="24"/>
          <w:shd w:fill="auto" w:val="clear"/>
        </w:rPr>
        <w:t xml:space="preserve">ėtų pasiteirauti apie vairuotoją jau keliavusiųjų nuomonės, jei yra galimybė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prie</w:t>
      </w:r>
      <w:r>
        <w:rPr>
          <w:rFonts w:ascii="Times New Roman" w:hAnsi="Times New Roman" w:cs="Times New Roman" w:eastAsia="Times New Roman"/>
          <w:color w:val="auto"/>
          <w:spacing w:val="0"/>
          <w:position w:val="0"/>
          <w:sz w:val="24"/>
          <w:shd w:fill="auto" w:val="clear"/>
        </w:rPr>
        <w:t xml:space="preserve">š kelionę patiems šiek tiek pabendrauti su vairuotoju;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Jei </w:t>
      </w:r>
      <w:r>
        <w:rPr>
          <w:rFonts w:ascii="Times New Roman" w:hAnsi="Times New Roman" w:cs="Times New Roman" w:eastAsia="Times New Roman"/>
          <w:color w:val="auto"/>
          <w:spacing w:val="0"/>
          <w:position w:val="0"/>
          <w:sz w:val="24"/>
          <w:shd w:fill="auto" w:val="clear"/>
        </w:rPr>
        <w:t xml:space="preserve">įmanoma, reikėtų pasižiūrėti to žmogaus socialinio tinklo profilį, susirinkti informaciją apie jį, galbūt pasiklausti kitų žmonių, kurie jau važiavę su tuo žmogumi, ar jis nėra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pavojingas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Prie</w:t>
      </w:r>
      <w:r>
        <w:rPr>
          <w:rFonts w:ascii="Times New Roman" w:hAnsi="Times New Roman" w:cs="Times New Roman" w:eastAsia="Times New Roman"/>
          <w:color w:val="auto"/>
          <w:spacing w:val="0"/>
          <w:position w:val="0"/>
          <w:sz w:val="24"/>
          <w:shd w:fill="auto" w:val="clear"/>
        </w:rPr>
        <w:t xml:space="preserve">š sėdant į nepažįstamojo automobilį, būtina artimuosius informuoti apie automobilio markę, modelį, spalvą, valstybinį numerį ir nurodyti vietą, kur keliaujate, kad ši informacija būtų iš anksto perduodama artimiems žmonėms;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Įsėdę, pirmiausiai patikrinkite, ar durys neužsirakina automatiškai, nes vairuotojas gali būti įjungęs automatinį durų užraktą ir tada duris galima atidaryti tik iš lauko pusės. Suvaidinkite, kad blogai uždarėte duris ir patikrinkite jas;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Jei ten, kur esate, yra kit</w:t>
      </w:r>
      <w:r>
        <w:rPr>
          <w:rFonts w:ascii="Times New Roman" w:hAnsi="Times New Roman" w:cs="Times New Roman" w:eastAsia="Times New Roman"/>
          <w:color w:val="auto"/>
          <w:spacing w:val="0"/>
          <w:position w:val="0"/>
          <w:sz w:val="24"/>
          <w:shd w:fill="auto" w:val="clear"/>
        </w:rPr>
        <w:t xml:space="preserve">ų žmonių ar namų, vos tik įsėdę galite jiems pamojuoti ir apsimesti, kad atsisveikinate. Tada vairuotojas galvos, kad Jūsų draugai žino, į kokį automobilį įsėdote;</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Praverst</w:t>
      </w:r>
      <w:r>
        <w:rPr>
          <w:rFonts w:ascii="Times New Roman" w:hAnsi="Times New Roman" w:cs="Times New Roman" w:eastAsia="Times New Roman"/>
          <w:color w:val="auto"/>
          <w:spacing w:val="0"/>
          <w:position w:val="0"/>
          <w:sz w:val="24"/>
          <w:shd w:fill="auto" w:val="clear"/>
        </w:rPr>
        <w:t xml:space="preserve">ų su savimi turėti ir ašarinių dujų balionėlį, jei tai nedraudžia tos šalies įstatymai;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Jei vairuotojas va</w:t>
      </w:r>
      <w:r>
        <w:rPr>
          <w:rFonts w:ascii="Times New Roman" w:hAnsi="Times New Roman" w:cs="Times New Roman" w:eastAsia="Times New Roman"/>
          <w:color w:val="auto"/>
          <w:spacing w:val="0"/>
          <w:position w:val="0"/>
          <w:sz w:val="24"/>
          <w:shd w:fill="auto" w:val="clear"/>
        </w:rPr>
        <w:t xml:space="preserve">žiuoja ilgą kelią, siūlo pailsėti ir numigti kartu kurį laiką, niekada nesutikite. Sakykite, kad vykstate pas draugą ir ten išsimiegosite. Jei jis vis dėl to sustos ir sakys, kad jam reikia pailsėti, geriau išlipkite ir stabdykite kitą automobilį;</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Jei pajau</w:t>
      </w:r>
      <w:r>
        <w:rPr>
          <w:rFonts w:ascii="Times New Roman" w:hAnsi="Times New Roman" w:cs="Times New Roman" w:eastAsia="Times New Roman"/>
          <w:color w:val="auto"/>
          <w:spacing w:val="0"/>
          <w:position w:val="0"/>
          <w:sz w:val="24"/>
          <w:shd w:fill="auto" w:val="clear"/>
        </w:rPr>
        <w:t xml:space="preserve">čiate, kad kažkas ne taip, tačiau nesate visiškai tikri, labai geras būdas yra tiesiog pasakyti vairuotojui, kad jums bloga ir paprašyti, kad stotų, nes tuoj vemsite. Jis, žinoma, sustos, nes nenorės, kad tai atsitiktų jo automobilyje. Automobiliui vos tik sustojus, eikite kuo toliau nuo jo ir pasakykite vairuotojui, kad kelionės nebetęsite;</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Pasteb</w:t>
      </w:r>
      <w:r>
        <w:rPr>
          <w:rFonts w:ascii="Times New Roman" w:hAnsi="Times New Roman" w:cs="Times New Roman" w:eastAsia="Times New Roman"/>
          <w:color w:val="auto"/>
          <w:spacing w:val="0"/>
          <w:position w:val="0"/>
          <w:sz w:val="24"/>
          <w:shd w:fill="auto" w:val="clear"/>
        </w:rPr>
        <w:t xml:space="preserve">ėjus keistą nepažįstamo vairuotojo elgesį, nereikėtų sėdėti rankų sudėjus: Jei vairuotojas pradeda elgtis keistai, važiuoja visiškai ne ta kryptimi, reiktų bandyti parašyti trumpąją žinutę ar paskambinti bendruoju pagalbos telefonu </w:t>
      </w:r>
      <w:r>
        <w:rPr>
          <w:rFonts w:ascii="Times New Roman" w:hAnsi="Times New Roman" w:cs="Times New Roman" w:eastAsia="Times New Roman"/>
          <w:b/>
          <w:color w:val="auto"/>
          <w:spacing w:val="0"/>
          <w:position w:val="0"/>
          <w:sz w:val="24"/>
          <w:shd w:fill="auto" w:val="clear"/>
        </w:rPr>
        <w:t xml:space="preserve">112;</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ėl visa ko, visada turėkite su savimi tualetinio popieriaus ritinėlį ar vienkartinių nosinaičių ir žiebtuvėlį. Vairuotojui atsisakius sustoti, uždekite tualetinį popierių ar nosinaites ir meskite ant galinių sėdynių. Dūmai ir ugnis privers vairuotoją sustoti, o visa tai, be abejo, atkreips pravažiuojančių automobilių vairuotojų bei keleivių dėmesį;</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Bet kuriuo atveju, kad ir kas atsitikt</w:t>
      </w:r>
      <w:r>
        <w:rPr>
          <w:rFonts w:ascii="Times New Roman" w:hAnsi="Times New Roman" w:cs="Times New Roman" w:eastAsia="Times New Roman"/>
          <w:color w:val="auto"/>
          <w:spacing w:val="0"/>
          <w:position w:val="0"/>
          <w:sz w:val="24"/>
          <w:shd w:fill="auto" w:val="clear"/>
        </w:rPr>
        <w:t xml:space="preserve">ų, stenkitės visada išlikti ramūs ir pasitikintys savimi. Neleiskite panikai užvaldyti Jūsų.</w:t>
      </w:r>
    </w:p>
    <w:p>
      <w:pPr>
        <w:spacing w:before="0" w:after="2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Kada skambinti 112?</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Skambinkite skubios pagalbos numeriu 112, kai staiga i</w:t>
      </w:r>
      <w:r>
        <w:rPr>
          <w:rFonts w:ascii="Times New Roman" w:hAnsi="Times New Roman" w:cs="Times New Roman" w:eastAsia="Times New Roman"/>
          <w:color w:val="auto"/>
          <w:spacing w:val="0"/>
          <w:position w:val="0"/>
          <w:sz w:val="24"/>
          <w:shd w:fill="auto" w:val="clear"/>
        </w:rPr>
        <w:t xml:space="preserve">škyla reali grėsmė gyvybei, sveikatai, saugumui, aplinkai ar turtui ir kai pagalbos tarnybos turi nedelsdamos atvykti į nelaimės vietą bei suteikti skubią pagalbą, pavyzdžiui, kai:</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dega pastatas, automobilis, mi</w:t>
      </w:r>
      <w:r>
        <w:rPr>
          <w:rFonts w:ascii="Times New Roman" w:hAnsi="Times New Roman" w:cs="Times New Roman" w:eastAsia="Times New Roman"/>
          <w:color w:val="auto"/>
          <w:spacing w:val="0"/>
          <w:position w:val="0"/>
          <w:sz w:val="24"/>
          <w:shd w:fill="auto" w:val="clear"/>
        </w:rPr>
        <w:t xml:space="preserve">škas, iš pastatų rūksta dūmai;</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reikia i</w:t>
      </w:r>
      <w:r>
        <w:rPr>
          <w:rFonts w:ascii="Times New Roman" w:hAnsi="Times New Roman" w:cs="Times New Roman" w:eastAsia="Times New Roman"/>
          <w:color w:val="auto"/>
          <w:spacing w:val="0"/>
          <w:position w:val="0"/>
          <w:sz w:val="24"/>
          <w:shd w:fill="auto" w:val="clear"/>
        </w:rPr>
        <w:t xml:space="preserve">šlaisvinti prispaustus žmones iš sulamdytų automobilių, griuvėsių, iš po užvirtusių medžių;</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š rankų išplėšiama rankinė, atimama piniginė ar kiti daiktai;</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ėsinamasi pagrobti automobilį;</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ėsinamasi sugadinti ar sunaikinti turtą;</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pamatote eismo </w:t>
      </w:r>
      <w:r>
        <w:rPr>
          <w:rFonts w:ascii="Times New Roman" w:hAnsi="Times New Roman" w:cs="Times New Roman" w:eastAsia="Times New Roman"/>
          <w:color w:val="auto"/>
          <w:spacing w:val="0"/>
          <w:position w:val="0"/>
          <w:sz w:val="24"/>
          <w:shd w:fill="auto" w:val="clear"/>
        </w:rPr>
        <w:t xml:space="preserve">įvykį, kurio metu nukenčia žmonės;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pasteb</w:t>
      </w:r>
      <w:r>
        <w:rPr>
          <w:rFonts w:ascii="Times New Roman" w:hAnsi="Times New Roman" w:cs="Times New Roman" w:eastAsia="Times New Roman"/>
          <w:color w:val="auto"/>
          <w:spacing w:val="0"/>
          <w:position w:val="0"/>
          <w:sz w:val="24"/>
          <w:shd w:fill="auto" w:val="clear"/>
        </w:rPr>
        <w:t xml:space="preserve">ėjote policijos ieškomą asmenį;</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matote mu</w:t>
      </w:r>
      <w:r>
        <w:rPr>
          <w:rFonts w:ascii="Times New Roman" w:hAnsi="Times New Roman" w:cs="Times New Roman" w:eastAsia="Times New Roman"/>
          <w:color w:val="auto"/>
          <w:spacing w:val="0"/>
          <w:position w:val="0"/>
          <w:sz w:val="24"/>
          <w:shd w:fill="auto" w:val="clear"/>
        </w:rPr>
        <w:t xml:space="preserve">štynes;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susiduriate su smurtu;</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aptinkate </w:t>
      </w:r>
      <w:r>
        <w:rPr>
          <w:rFonts w:ascii="Times New Roman" w:hAnsi="Times New Roman" w:cs="Times New Roman" w:eastAsia="Times New Roman"/>
          <w:color w:val="auto"/>
          <w:spacing w:val="0"/>
          <w:position w:val="0"/>
          <w:sz w:val="24"/>
          <w:shd w:fill="auto" w:val="clear"/>
        </w:rPr>
        <w:t xml:space="preserve">į sprogmenį panašų daiktą;</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įtariate, kad žmogus bando nusižudyti;</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matote sukniubus</w:t>
      </w:r>
      <w:r>
        <w:rPr>
          <w:rFonts w:ascii="Times New Roman" w:hAnsi="Times New Roman" w:cs="Times New Roman" w:eastAsia="Times New Roman"/>
          <w:color w:val="auto"/>
          <w:spacing w:val="0"/>
          <w:position w:val="0"/>
          <w:sz w:val="24"/>
          <w:shd w:fill="auto" w:val="clear"/>
        </w:rPr>
        <w:t xml:space="preserve">į ar gulintį žmogų ir įtariate, kad jis gali būti be sąmonės;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kraujuojama ir negalite sustabdyti kraujavimo;</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matote, kad </w:t>
      </w:r>
      <w:r>
        <w:rPr>
          <w:rFonts w:ascii="Times New Roman" w:hAnsi="Times New Roman" w:cs="Times New Roman" w:eastAsia="Times New Roman"/>
          <w:color w:val="auto"/>
          <w:spacing w:val="0"/>
          <w:position w:val="0"/>
          <w:sz w:val="24"/>
          <w:shd w:fill="auto" w:val="clear"/>
        </w:rPr>
        <w:t xml:space="preserve">žmogus dūsta, negali kvėpuoti;</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matote, kad </w:t>
      </w:r>
      <w:r>
        <w:rPr>
          <w:rFonts w:ascii="Times New Roman" w:hAnsi="Times New Roman" w:cs="Times New Roman" w:eastAsia="Times New Roman"/>
          <w:color w:val="auto"/>
          <w:spacing w:val="0"/>
          <w:position w:val="0"/>
          <w:sz w:val="24"/>
          <w:shd w:fill="auto" w:val="clear"/>
        </w:rPr>
        <w:t xml:space="preserve">žmogus patyrė elektros traumą (pvz., trenkė žaibas, elektros srovė);</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veikiantis </w:t>
      </w:r>
      <w:r>
        <w:rPr>
          <w:rFonts w:ascii="Times New Roman" w:hAnsi="Times New Roman" w:cs="Times New Roman" w:eastAsia="Times New Roman"/>
          <w:color w:val="auto"/>
          <w:spacing w:val="0"/>
          <w:position w:val="0"/>
          <w:sz w:val="24"/>
          <w:shd w:fill="auto" w:val="clear"/>
        </w:rPr>
        <w:t xml:space="preserve">įrenginys stipriai sužaloja (pvz., nutraukia galūnę).</w:t>
      </w: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Kada neskambinti 112?</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Pagalbos numeris 112 skirtas i</w:t>
      </w:r>
      <w:r>
        <w:rPr>
          <w:rFonts w:ascii="Times New Roman" w:hAnsi="Times New Roman" w:cs="Times New Roman" w:eastAsia="Times New Roman"/>
          <w:color w:val="auto"/>
          <w:spacing w:val="0"/>
          <w:position w:val="0"/>
          <w:sz w:val="24"/>
          <w:shd w:fill="auto" w:val="clear"/>
        </w:rPr>
        <w:t xml:space="preserve">šsikviesti skubią pagalbą į įvykio vietą. Netikslingai užimtos telefono linijos trukdo išsikviesti pagalbą asmenims, kuriems ji iš tiesų reikalinga. Todėl naudokitės numeriu 112 atsakingai ir neskambinkite, jei norite:</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papok</w:t>
      </w:r>
      <w:r>
        <w:rPr>
          <w:rFonts w:ascii="Times New Roman" w:hAnsi="Times New Roman" w:cs="Times New Roman" w:eastAsia="Times New Roman"/>
          <w:color w:val="auto"/>
          <w:spacing w:val="0"/>
          <w:position w:val="0"/>
          <w:sz w:val="24"/>
          <w:shd w:fill="auto" w:val="clear"/>
        </w:rPr>
        <w:t xml:space="preserve">štauti ir melagingai iškviesti pagalbos tarnybas;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tiesiog trukdyti BPC operatoriams ar juos </w:t>
      </w:r>
      <w:r>
        <w:rPr>
          <w:rFonts w:ascii="Times New Roman" w:hAnsi="Times New Roman" w:cs="Times New Roman" w:eastAsia="Times New Roman"/>
          <w:color w:val="auto"/>
          <w:spacing w:val="0"/>
          <w:position w:val="0"/>
          <w:sz w:val="24"/>
          <w:shd w:fill="auto" w:val="clear"/>
        </w:rPr>
        <w:t xml:space="preserve">įžeisti;</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pakomentuoti </w:t>
      </w:r>
      <w:r>
        <w:rPr>
          <w:rFonts w:ascii="Times New Roman" w:hAnsi="Times New Roman" w:cs="Times New Roman" w:eastAsia="Times New Roman"/>
          <w:color w:val="auto"/>
          <w:spacing w:val="0"/>
          <w:position w:val="0"/>
          <w:sz w:val="24"/>
          <w:shd w:fill="auto" w:val="clear"/>
        </w:rPr>
        <w:t xml:space="preserve">įvairius įvykius, poelgius ir pasisakymus;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pasisk</w:t>
      </w:r>
      <w:r>
        <w:rPr>
          <w:rFonts w:ascii="Times New Roman" w:hAnsi="Times New Roman" w:cs="Times New Roman" w:eastAsia="Times New Roman"/>
          <w:color w:val="auto"/>
          <w:spacing w:val="0"/>
          <w:position w:val="0"/>
          <w:sz w:val="24"/>
          <w:shd w:fill="auto" w:val="clear"/>
        </w:rPr>
        <w:t xml:space="preserve">ųsti, kad neįleidžia į klubą, kavinę ar kazino arba neatiduoda paliktų drabužių, daiktų;</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škviesti avarinę tarnybą, įvykus gedimui pastatų vidaus inžineriniuose tinkluose;</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w:t>
      </w:r>
      <w:r>
        <w:rPr>
          <w:rFonts w:ascii="Times New Roman" w:hAnsi="Times New Roman" w:cs="Times New Roman" w:eastAsia="Times New Roman"/>
          <w:color w:val="auto"/>
          <w:spacing w:val="0"/>
          <w:position w:val="0"/>
          <w:sz w:val="24"/>
          <w:shd w:fill="auto" w:val="clear"/>
        </w:rPr>
        <w:t xml:space="preserve">žinoti SIM kortelės PIN kodą;</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papra</w:t>
      </w:r>
      <w:r>
        <w:rPr>
          <w:rFonts w:ascii="Times New Roman" w:hAnsi="Times New Roman" w:cs="Times New Roman" w:eastAsia="Times New Roman"/>
          <w:color w:val="auto"/>
          <w:spacing w:val="0"/>
          <w:position w:val="0"/>
          <w:sz w:val="24"/>
          <w:shd w:fill="auto" w:val="clear"/>
        </w:rPr>
        <w:t xml:space="preserve">šyti, kad Jus sujungtų su Lietuvos ar užsienio valstybės telefono ryšio abonentu;</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w:t>
      </w:r>
      <w:r>
        <w:rPr>
          <w:rFonts w:ascii="Times New Roman" w:hAnsi="Times New Roman" w:cs="Times New Roman" w:eastAsia="Times New Roman"/>
          <w:color w:val="auto"/>
          <w:spacing w:val="0"/>
          <w:position w:val="0"/>
          <w:sz w:val="24"/>
          <w:shd w:fill="auto" w:val="clear"/>
        </w:rPr>
        <w:t xml:space="preserve">žinoti asmens ar organizacijos telefono numerį, adresą, veiklos pobūdį, prekių asortimentą ar kainas;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w:t>
      </w:r>
      <w:r>
        <w:rPr>
          <w:rFonts w:ascii="Times New Roman" w:hAnsi="Times New Roman" w:cs="Times New Roman" w:eastAsia="Times New Roman"/>
          <w:color w:val="auto"/>
          <w:spacing w:val="0"/>
          <w:position w:val="0"/>
          <w:sz w:val="24"/>
          <w:shd w:fill="auto" w:val="clear"/>
        </w:rPr>
        <w:t xml:space="preserve">žinoti autobusų, traukinių ar lėktuvų tvarkaraščius;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šsikviesti taksi, užsisakyti gėlių ar picą.</w:t>
      </w: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Kaip skambinti 112?</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Kad nelaim</w:t>
      </w:r>
      <w:r>
        <w:rPr>
          <w:rFonts w:ascii="Times New Roman" w:hAnsi="Times New Roman" w:cs="Times New Roman" w:eastAsia="Times New Roman"/>
          <w:color w:val="auto"/>
          <w:spacing w:val="0"/>
          <w:position w:val="0"/>
          <w:sz w:val="24"/>
          <w:shd w:fill="auto" w:val="clear"/>
        </w:rPr>
        <w:t xml:space="preserve">ės atveju kuo greičiau išsikviestumėte skubią pagalbą, įsiminkite šiuos patarimus: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skambinti numeriu 112 galite ir be SIM kortel</w:t>
      </w:r>
      <w:r>
        <w:rPr>
          <w:rFonts w:ascii="Times New Roman" w:hAnsi="Times New Roman" w:cs="Times New Roman" w:eastAsia="Times New Roman"/>
          <w:color w:val="auto"/>
          <w:spacing w:val="0"/>
          <w:position w:val="0"/>
          <w:sz w:val="24"/>
          <w:shd w:fill="auto" w:val="clear"/>
        </w:rPr>
        <w:t xml:space="preserve">ės, ir neturėdami sąskaitoje pinigų;</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telefono aparato klaviat</w:t>
      </w:r>
      <w:r>
        <w:rPr>
          <w:rFonts w:ascii="Times New Roman" w:hAnsi="Times New Roman" w:cs="Times New Roman" w:eastAsia="Times New Roman"/>
          <w:color w:val="auto"/>
          <w:spacing w:val="0"/>
          <w:position w:val="0"/>
          <w:sz w:val="24"/>
          <w:shd w:fill="auto" w:val="clear"/>
        </w:rPr>
        <w:t xml:space="preserve">ūroje surinkite tik tris skaitmenis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112. Joki</w:t>
      </w:r>
      <w:r>
        <w:rPr>
          <w:rFonts w:ascii="Times New Roman" w:hAnsi="Times New Roman" w:cs="Times New Roman" w:eastAsia="Times New Roman"/>
          <w:color w:val="auto"/>
          <w:spacing w:val="0"/>
          <w:position w:val="0"/>
          <w:sz w:val="24"/>
          <w:shd w:fill="auto" w:val="clear"/>
        </w:rPr>
        <w:t xml:space="preserve">ų šalies, miestų ar rajonų kodų rinkti nereikia;</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sulaukite, kol operatorius atsakys </w:t>
      </w:r>
      <w:r>
        <w:rPr>
          <w:rFonts w:ascii="Times New Roman" w:hAnsi="Times New Roman" w:cs="Times New Roman" w:eastAsia="Times New Roman"/>
          <w:color w:val="auto"/>
          <w:spacing w:val="0"/>
          <w:position w:val="0"/>
          <w:sz w:val="24"/>
          <w:shd w:fill="auto" w:val="clear"/>
        </w:rPr>
        <w:t xml:space="preserve">į jūsų skambutį. Jei nutrauksite pradėtą skambutį ir skambinsite iš naujo, būsite nukeltas į skambučių eilės pabaigą ir prisiskambinimo laikas pailgės;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atsiliepus operatoriui trumpai ir ai</w:t>
      </w:r>
      <w:r>
        <w:rPr>
          <w:rFonts w:ascii="Times New Roman" w:hAnsi="Times New Roman" w:cs="Times New Roman" w:eastAsia="Times New Roman"/>
          <w:color w:val="auto"/>
          <w:spacing w:val="0"/>
          <w:position w:val="0"/>
          <w:sz w:val="24"/>
          <w:shd w:fill="auto" w:val="clear"/>
        </w:rPr>
        <w:t xml:space="preserve">škiai pasakykite kas atsitiko;</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pasakykite tiksl</w:t>
      </w:r>
      <w:r>
        <w:rPr>
          <w:rFonts w:ascii="Times New Roman" w:hAnsi="Times New Roman" w:cs="Times New Roman" w:eastAsia="Times New Roman"/>
          <w:color w:val="auto"/>
          <w:spacing w:val="0"/>
          <w:position w:val="0"/>
          <w:sz w:val="24"/>
          <w:shd w:fill="auto" w:val="clear"/>
        </w:rPr>
        <w:t xml:space="preserve">ų adresą, kur reikalinga skubi pagalba. Jei jo nežinote, kuo tiksliau apibūdinkite vietą (nurodykite kryptį, atstumą, įvardinkite matomus objektus);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atsakykite </w:t>
      </w:r>
      <w:r>
        <w:rPr>
          <w:rFonts w:ascii="Times New Roman" w:hAnsi="Times New Roman" w:cs="Times New Roman" w:eastAsia="Times New Roman"/>
          <w:color w:val="auto"/>
          <w:spacing w:val="0"/>
          <w:position w:val="0"/>
          <w:sz w:val="24"/>
          <w:shd w:fill="auto" w:val="clear"/>
        </w:rPr>
        <w:t xml:space="preserve">į visus operatoriaus užduotus klausimus;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šklausykite ir vykdykite operatoriaus teikiamus patarimus;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nepad</w:t>
      </w:r>
      <w:r>
        <w:rPr>
          <w:rFonts w:ascii="Times New Roman" w:hAnsi="Times New Roman" w:cs="Times New Roman" w:eastAsia="Times New Roman"/>
          <w:color w:val="auto"/>
          <w:spacing w:val="0"/>
          <w:position w:val="0"/>
          <w:sz w:val="24"/>
          <w:shd w:fill="auto" w:val="clear"/>
        </w:rPr>
        <w:t xml:space="preserve">ėkite ragelio, kol operatorius pasakys, kad pokalbį galima baigti;</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baig</w:t>
      </w:r>
      <w:r>
        <w:rPr>
          <w:rFonts w:ascii="Times New Roman" w:hAnsi="Times New Roman" w:cs="Times New Roman" w:eastAsia="Times New Roman"/>
          <w:color w:val="auto"/>
          <w:spacing w:val="0"/>
          <w:position w:val="0"/>
          <w:sz w:val="24"/>
          <w:shd w:fill="auto" w:val="clear"/>
        </w:rPr>
        <w:t xml:space="preserve">ęs (-usi) pokalbį, pasistenkite neužimti savo telefono linijos, nes pagalbos tarnyboms gali prireikti su jumis susisiekti;</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jei situacija nelaim</w:t>
      </w:r>
      <w:r>
        <w:rPr>
          <w:rFonts w:ascii="Times New Roman" w:hAnsi="Times New Roman" w:cs="Times New Roman" w:eastAsia="Times New Roman"/>
          <w:color w:val="auto"/>
          <w:spacing w:val="0"/>
          <w:position w:val="0"/>
          <w:sz w:val="24"/>
          <w:shd w:fill="auto" w:val="clear"/>
        </w:rPr>
        <w:t xml:space="preserve">ės vietoje pasikeičia (pagerėja ar pablogėja), paskambinkite numeriu 112 dar kartą ir apie tai praneškite.</w:t>
      </w: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32"/>
          <w:shd w:fill="auto" w:val="clear"/>
        </w:rPr>
        <w:t xml:space="preserve">Prekyba </w:t>
      </w:r>
      <w:r>
        <w:rPr>
          <w:rFonts w:ascii="Times New Roman" w:hAnsi="Times New Roman" w:cs="Times New Roman" w:eastAsia="Times New Roman"/>
          <w:b/>
          <w:color w:val="auto"/>
          <w:spacing w:val="0"/>
          <w:position w:val="0"/>
          <w:sz w:val="32"/>
          <w:shd w:fill="auto" w:val="clear"/>
        </w:rPr>
        <w:t xml:space="preserve">žmonėmis atvejai:</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Tiesioginis seksualinis i</w:t>
      </w:r>
      <w:r>
        <w:rPr>
          <w:rFonts w:ascii="Times New Roman" w:hAnsi="Times New Roman" w:cs="Times New Roman" w:eastAsia="Times New Roman"/>
          <w:color w:val="auto"/>
          <w:spacing w:val="0"/>
          <w:position w:val="0"/>
          <w:sz w:val="24"/>
          <w:shd w:fill="auto" w:val="clear"/>
        </w:rPr>
        <w:t xml:space="preserve">šnaudojimas</w:t>
      </w:r>
      <w:r>
        <w:rPr>
          <w:rFonts w:ascii="Times New Roman" w:hAnsi="Times New Roman" w:cs="Times New Roman" w:eastAsia="Times New Roman"/>
          <w:color w:val="auto"/>
          <w:spacing w:val="0"/>
          <w:position w:val="0"/>
          <w:sz w:val="24"/>
          <w:shd w:fill="auto" w:val="clear"/>
        </w:rPr>
        <w:t xml:space="preserve"> arba vaik</w:t>
      </w:r>
      <w:r>
        <w:rPr>
          <w:rFonts w:ascii="Times New Roman" w:hAnsi="Times New Roman" w:cs="Times New Roman" w:eastAsia="Times New Roman"/>
          <w:color w:val="auto"/>
          <w:spacing w:val="0"/>
          <w:position w:val="0"/>
          <w:sz w:val="24"/>
          <w:shd w:fill="auto" w:val="clear"/>
        </w:rPr>
        <w:t xml:space="preserve">ų seksualinio išnaudojimo vaizdų/pornografijos platinimas virtualioje ar realioje erdvėje. Šiuo atveju aukomis dažniau tampa mergaitės, tačiau berniukai taip pat gali nukentėti;</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šnaudojimas vergijos ar kitomis į vergiją panašiomis sąlygomis, kai vaikai verčiami atlikti namų ruošos darbus, prižiūrėti mažus vaikus ir pan.;</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Priverstinis darbas ar paslaugos, liepiant vaikams valyti, dirbti restoranuose, statybos aik</w:t>
      </w:r>
      <w:r>
        <w:rPr>
          <w:rFonts w:ascii="Times New Roman" w:hAnsi="Times New Roman" w:cs="Times New Roman" w:eastAsia="Times New Roman"/>
          <w:color w:val="auto"/>
          <w:spacing w:val="0"/>
          <w:position w:val="0"/>
          <w:sz w:val="24"/>
          <w:shd w:fill="auto" w:val="clear"/>
        </w:rPr>
        <w:t xml:space="preserve">štelėse arba gamyklose, kur gaminamos legalios arba nelegalios prekės ir pan. Vaikai taip pat gali būti verčiami prašyti išmaldos, elgetauti;</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Priverstin</w:t>
      </w:r>
      <w:r>
        <w:rPr>
          <w:rFonts w:ascii="Times New Roman" w:hAnsi="Times New Roman" w:cs="Times New Roman" w:eastAsia="Times New Roman"/>
          <w:color w:val="auto"/>
          <w:spacing w:val="0"/>
          <w:position w:val="0"/>
          <w:sz w:val="24"/>
          <w:shd w:fill="auto" w:val="clear"/>
        </w:rPr>
        <w:t xml:space="preserve">ė nusikalstama veikla, kai vaikai verčiami užsiimti smulkiomis vagystėmis, platinti arba prekiauti narkotikais, sukčiauti;</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Vaiko vidaus organ</w:t>
      </w:r>
      <w:r>
        <w:rPr>
          <w:rFonts w:ascii="Times New Roman" w:hAnsi="Times New Roman" w:cs="Times New Roman" w:eastAsia="Times New Roman"/>
          <w:color w:val="auto"/>
          <w:spacing w:val="0"/>
          <w:position w:val="0"/>
          <w:sz w:val="24"/>
          <w:shd w:fill="auto" w:val="clear"/>
        </w:rPr>
        <w:t xml:space="preserve">ų pardavimas, donorystė;</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Įvaikinimas, kai asmenys perka sūnų arba dukrą;</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Priverstin</w:t>
      </w:r>
      <w:r>
        <w:rPr>
          <w:rFonts w:ascii="Times New Roman" w:hAnsi="Times New Roman" w:cs="Times New Roman" w:eastAsia="Times New Roman"/>
          <w:color w:val="auto"/>
          <w:spacing w:val="0"/>
          <w:position w:val="0"/>
          <w:sz w:val="24"/>
          <w:shd w:fill="auto" w:val="clear"/>
        </w:rPr>
        <w:t xml:space="preserve">ė santuoka.</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Prekyba vaikais gali kisti kiekvienu atveju skirtingai. Pavyzd</w:t>
      </w:r>
      <w:r>
        <w:rPr>
          <w:rFonts w:ascii="Times New Roman" w:hAnsi="Times New Roman" w:cs="Times New Roman" w:eastAsia="Times New Roman"/>
          <w:color w:val="auto"/>
          <w:spacing w:val="0"/>
          <w:position w:val="0"/>
          <w:sz w:val="24"/>
          <w:shd w:fill="auto" w:val="clear"/>
        </w:rPr>
        <w:t xml:space="preserve">žiui, vaikas, parduotas seksualinio išnaudojimo tikslais, vėliau gali būti įdarbintas priverstiniam darbui gamykloje. Taip pat galimas ir atvirkštinis variantas.</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Vaiko </w:t>
      </w:r>
      <w:r>
        <w:rPr>
          <w:rFonts w:ascii="Times New Roman" w:hAnsi="Times New Roman" w:cs="Times New Roman" w:eastAsia="Times New Roman"/>
          <w:color w:val="auto"/>
          <w:spacing w:val="0"/>
          <w:position w:val="0"/>
          <w:sz w:val="24"/>
          <w:shd w:fill="auto" w:val="clear"/>
        </w:rPr>
        <w:t xml:space="preserve">įkalbinėjimas, pervežimas, slėpimas ar priėmimas išnaudojimo tikslais laikomas prekyba žmonėmis</w:t>
      </w:r>
      <w:r>
        <w:rPr>
          <w:rFonts w:ascii="Times New Roman" w:hAnsi="Times New Roman" w:cs="Times New Roman" w:eastAsia="Times New Roman"/>
          <w:color w:val="auto"/>
          <w:spacing w:val="0"/>
          <w:position w:val="0"/>
          <w:sz w:val="24"/>
          <w:shd w:fill="auto" w:val="clear"/>
        </w:rPr>
        <w:t xml:space="preserve"> ir tais atvejais, kada nebuvo seksualinio i</w:t>
      </w:r>
      <w:r>
        <w:rPr>
          <w:rFonts w:ascii="Times New Roman" w:hAnsi="Times New Roman" w:cs="Times New Roman" w:eastAsia="Times New Roman"/>
          <w:color w:val="auto"/>
          <w:spacing w:val="0"/>
          <w:position w:val="0"/>
          <w:sz w:val="24"/>
          <w:shd w:fill="auto" w:val="clear"/>
        </w:rPr>
        <w:t xml:space="preserve">šnaudojimo, priverstinio darbo ar paslaugų, vergijos ar į ją panašių veiklų bei organų šalinimo.</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Svarbu </w:t>
      </w:r>
      <w:r>
        <w:rPr>
          <w:rFonts w:ascii="Times New Roman" w:hAnsi="Times New Roman" w:cs="Times New Roman" w:eastAsia="Times New Roman"/>
          <w:color w:val="auto"/>
          <w:spacing w:val="0"/>
          <w:position w:val="0"/>
          <w:sz w:val="24"/>
          <w:shd w:fill="auto" w:val="clear"/>
        </w:rPr>
        <w:t xml:space="preserve">žinoti, kad tavo kaimynas, bendraklasis, vaikas iš kaimo, kur gyvena tavo seneliai ar tu pats, gali tapti prekiautojų žmonėmis grobiu. Taigi</w:t>
      </w:r>
      <w:r>
        <w:rPr>
          <w:rFonts w:ascii="Times New Roman" w:hAnsi="Times New Roman" w:cs="Times New Roman" w:eastAsia="Times New Roman"/>
          <w:color w:val="auto"/>
          <w:spacing w:val="0"/>
          <w:position w:val="0"/>
          <w:sz w:val="24"/>
          <w:shd w:fill="auto" w:val="clear"/>
        </w:rPr>
        <w:t xml:space="preserve"> manyti, kad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man taip nenutiks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yra klaidinga.</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Mindaugas Jonu</w:t>
      </w:r>
      <w:r>
        <w:rPr>
          <w:rFonts w:ascii="Times New Roman" w:hAnsi="Times New Roman" w:cs="Times New Roman" w:eastAsia="Times New Roman"/>
          <w:color w:val="auto"/>
          <w:spacing w:val="0"/>
          <w:position w:val="0"/>
          <w:sz w:val="24"/>
          <w:shd w:fill="auto" w:val="clear"/>
        </w:rPr>
        <w:t xml:space="preserve">šas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Tarptautinio socialinio projekto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Neb</w:t>
      </w:r>
      <w:r>
        <w:rPr>
          <w:rFonts w:ascii="Times New Roman" w:hAnsi="Times New Roman" w:cs="Times New Roman" w:eastAsia="Times New Roman"/>
          <w:color w:val="auto"/>
          <w:spacing w:val="0"/>
          <w:position w:val="0"/>
          <w:sz w:val="24"/>
          <w:shd w:fill="auto" w:val="clear"/>
        </w:rPr>
        <w:t xml:space="preserve">ūk naivus kelyje“ pirmininkas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8 610 92839</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 p. nebuknaivus@gmail.com</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-120156243</vt:i4>
  </property>
  <property fmtid="{D5CDD505-2E9C-101B-9397-08002B2CF9AE}" pid="3" name="_NewReviewCycle">
    <vt:lpwstr/>
  </property>
  <property fmtid="{D5CDD505-2E9C-101B-9397-08002B2CF9AE}" pid="4" name="_EmailSubject">
    <vt:lpwstr>"nebūk naivus kelyje"</vt:lpwstr>
  </property>
  <property fmtid="{D5CDD505-2E9C-101B-9397-08002B2CF9AE}" pid="5" name="_AuthorEmail">
    <vt:lpwstr>Lina.Burbaite@socmin.lt</vt:lpwstr>
  </property>
  <property fmtid="{D5CDD505-2E9C-101B-9397-08002B2CF9AE}" pid="6" name="_AuthorEmailDisplayName">
    <vt:lpwstr>Lina Burbaitė</vt:lpwstr>
  </property>
</Properties>
</file>