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185D4A2" w:rsidR="005956C3" w:rsidRPr="009758E2" w:rsidRDefault="00874EF3" w:rsidP="00DF3449">
            <w:r w:rsidRPr="009758E2">
              <w:t>20</w:t>
            </w:r>
            <w:r w:rsidR="00600CAF" w:rsidRPr="009758E2">
              <w:t>21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3E6FAE8E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113F98">
        <w:t>Macei</w:t>
      </w:r>
      <w:r w:rsidR="007F2DD2">
        <w:t>k</w:t>
      </w:r>
      <w:r w:rsidR="00113F98">
        <w:t>os</w:t>
      </w:r>
      <w:r w:rsidR="00186DD1" w:rsidRPr="009758E2">
        <w:t xml:space="preserve"> g. </w:t>
      </w:r>
      <w:r w:rsidR="00113F98">
        <w:t>3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B07049">
        <w:br/>
      </w:r>
      <w:r w:rsidR="0075331C" w:rsidRPr="009758E2">
        <w:t xml:space="preserve">Nr. </w:t>
      </w:r>
      <w:r w:rsidR="00E80EA1" w:rsidRPr="009758E2">
        <w:t>0101/</w:t>
      </w:r>
      <w:r w:rsidR="00113F98">
        <w:t>0159:1658</w:t>
      </w:r>
      <w:r w:rsidR="0075331C" w:rsidRPr="009758E2">
        <w:t>)</w:t>
      </w:r>
    </w:p>
    <w:p w14:paraId="009D5CE7" w14:textId="02D239B9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113F98">
        <w:t>5799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4033D872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113F98">
        <w:rPr>
          <w:bCs/>
        </w:rPr>
        <w:t>Juridinių</w:t>
      </w:r>
      <w:r w:rsidR="00B9231D" w:rsidRPr="009758E2">
        <w:rPr>
          <w:bCs/>
        </w:rPr>
        <w:t xml:space="preserve"> asmen</w:t>
      </w:r>
      <w:r w:rsidR="00186DD1" w:rsidRPr="009758E2">
        <w:rPr>
          <w:bCs/>
        </w:rPr>
        <w:t>ų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1B01471E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r w:rsidR="003634D2" w:rsidRPr="00724403">
        <w:t xml:space="preserve">koreguoti </w:t>
      </w:r>
      <w:bookmarkStart w:id="1" w:name="_Hlk88549195"/>
      <w:bookmarkStart w:id="2" w:name="_Hlk89258640"/>
      <w:bookmarkEnd w:id="0"/>
      <w:r w:rsidR="00CE7F7D" w:rsidRPr="00724403">
        <w:t xml:space="preserve">Vilniaus miesto </w:t>
      </w:r>
      <w:r w:rsidR="00CE7F7D">
        <w:t>savivaldybės tarybos</w:t>
      </w:r>
      <w:r w:rsidR="00CE7F7D" w:rsidRPr="00724403">
        <w:t xml:space="preserve"> </w:t>
      </w:r>
      <w:r w:rsidR="00CE7F7D">
        <w:t>2010</w:t>
      </w:r>
      <w:r w:rsidR="00CE7F7D" w:rsidRPr="00724403">
        <w:t xml:space="preserve"> m. </w:t>
      </w:r>
      <w:r w:rsidR="00CE7F7D">
        <w:t>lapkričio</w:t>
      </w:r>
      <w:r w:rsidR="00CE7F7D" w:rsidRPr="00724403">
        <w:t xml:space="preserve"> </w:t>
      </w:r>
      <w:r w:rsidR="00CE7F7D">
        <w:t>24</w:t>
      </w:r>
      <w:r w:rsidR="00CE7F7D" w:rsidRPr="00724403">
        <w:t xml:space="preserve"> d. sprendimu Nr. </w:t>
      </w:r>
      <w:r w:rsidR="00CE7F7D">
        <w:t>1-1812</w:t>
      </w:r>
      <w:r w:rsidR="00CE7F7D" w:rsidRPr="00724403">
        <w:t xml:space="preserve"> „</w:t>
      </w:r>
      <w:r w:rsidR="00CE7F7D">
        <w:t xml:space="preserve">Dėl sklypo Liepkalnio g. 133 (kadastro Nr. 0101/0159:294), Naujininkų seniūnijoje, detaliojo plano tvirtinimo“ </w:t>
      </w:r>
      <w:r w:rsidR="00CE7F7D" w:rsidRPr="00724403">
        <w:t xml:space="preserve">patvirtinto detaliojo plano (registro </w:t>
      </w:r>
      <w:r w:rsidR="00CE7F7D">
        <w:br/>
      </w:r>
      <w:r w:rsidR="00CE7F7D" w:rsidRPr="00724403">
        <w:t>Nr. T000</w:t>
      </w:r>
      <w:r w:rsidR="00CE7F7D">
        <w:t>60016</w:t>
      </w:r>
      <w:r w:rsidR="00CE7F7D" w:rsidRPr="00724403">
        <w:t xml:space="preserve">) sprendinius </w:t>
      </w:r>
      <w:r w:rsidR="00CE7F7D">
        <w:t xml:space="preserve">žemės </w:t>
      </w:r>
      <w:r w:rsidR="00CE7F7D" w:rsidRPr="00724403">
        <w:t>sklype</w:t>
      </w:r>
      <w:r w:rsidR="00CE7F7D">
        <w:t xml:space="preserve"> Nr. 6 </w:t>
      </w:r>
      <w:r w:rsidR="00CE7F7D" w:rsidRPr="00724403">
        <w:t>(</w:t>
      </w:r>
      <w:r w:rsidR="00CE7F7D">
        <w:t xml:space="preserve">J. Maceikos g. 3, </w:t>
      </w:r>
      <w:r w:rsidR="00CE7F7D" w:rsidRPr="00724403">
        <w:t xml:space="preserve">kadastro Nr. </w:t>
      </w:r>
      <w:r w:rsidR="00CE7F7D">
        <w:t>0101/0159:</w:t>
      </w:r>
      <w:r w:rsidR="009F53AB">
        <w:t>1658</w:t>
      </w:r>
      <w:r w:rsidR="00CE7F7D">
        <w:t>) i</w:t>
      </w:r>
      <w:r w:rsidR="00CE7F7D" w:rsidRPr="00724403">
        <w:t xml:space="preserve">nicijavimo sutarties pagrindu: </w:t>
      </w:r>
      <w:r w:rsidR="00CE7F7D">
        <w:t xml:space="preserve">nekeičiant pagrindinės tikslinės žemės naudojimo </w:t>
      </w:r>
      <w:r w:rsidR="00CE7F7D" w:rsidRPr="005F2BF3">
        <w:t xml:space="preserve">paskirties pakeisti žemės sklypo naudojimo būdą iš komercinės paskirties objektų teritorijos į </w:t>
      </w:r>
      <w:r w:rsidR="00CE7F7D">
        <w:t>p</w:t>
      </w:r>
      <w:r w:rsidR="00CE7F7D" w:rsidRPr="005F2BF3">
        <w:t>ramonės ir sandėliavimo objektų teritorijos</w:t>
      </w:r>
      <w:r w:rsidR="00CE7F7D">
        <w:t>,</w:t>
      </w:r>
      <w:r w:rsidR="00CE7F7D" w:rsidRPr="005F2BF3">
        <w:t xml:space="preserve"> </w:t>
      </w:r>
      <w:bookmarkEnd w:id="1"/>
      <w:r w:rsidR="00CE7F7D">
        <w:t xml:space="preserve">nustatyti servitutus ir pagrindinius bei papildomus teritorijos naudojimo reglamentus vadovaujantis </w:t>
      </w:r>
      <w:r w:rsidR="00CE7F7D" w:rsidRPr="00724403">
        <w:t>Vilniaus miesto savivaldybės teritorijos bendruoju planu</w:t>
      </w:r>
      <w:r w:rsidR="00CE7F7D">
        <w:t>.</w:t>
      </w:r>
      <w:bookmarkEnd w:id="2"/>
    </w:p>
    <w:p w14:paraId="7A42DF89" w14:textId="08180D46" w:rsidR="009758E2" w:rsidRPr="00AE0948" w:rsidRDefault="00A32ACF" w:rsidP="00675C45">
      <w:pPr>
        <w:pStyle w:val="Sraopastraipa"/>
        <w:ind w:left="0" w:firstLine="360"/>
        <w:jc w:val="both"/>
      </w:pPr>
      <w:bookmarkStart w:id="3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37137F" w:rsidRPr="00AE0948">
        <w:t>POP-3-3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bookmarkEnd w:id="3"/>
    <w:p w14:paraId="40A6D85C" w14:textId="736B9858" w:rsidR="0075331C" w:rsidRPr="002D7872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2D7872">
        <w:rPr>
          <w:b/>
        </w:rPr>
        <w:t>Nagrinėjama teritorija:</w:t>
      </w:r>
      <w:r w:rsidRPr="002D7872">
        <w:t xml:space="preserve"> </w:t>
      </w:r>
      <w:r w:rsidR="00E73CF6" w:rsidRPr="002D7872">
        <w:t>Gatvėmis apribotas kvartalas, į kurį įeina planuojama teritorija (pažymėta</w:t>
      </w:r>
      <w:r w:rsidR="001722AF" w:rsidRPr="002D7872">
        <w:t xml:space="preserve"> pridedamoje</w:t>
      </w:r>
      <w:r w:rsidR="00E73CF6" w:rsidRPr="002D7872">
        <w:t xml:space="preserve"> </w:t>
      </w:r>
      <w:r w:rsidRPr="002D7872">
        <w:t>schemoje</w:t>
      </w:r>
      <w:r w:rsidR="00E73CF6" w:rsidRPr="002D7872">
        <w:t>)</w:t>
      </w:r>
      <w:r w:rsidRPr="002D7872">
        <w:t xml:space="preserve">. </w:t>
      </w:r>
    </w:p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24</cp:revision>
  <cp:lastPrinted>2018-04-17T14:35:00Z</cp:lastPrinted>
  <dcterms:created xsi:type="dcterms:W3CDTF">2021-11-16T08:06:00Z</dcterms:created>
  <dcterms:modified xsi:type="dcterms:W3CDTF">2021-12-13T13:14:00Z</dcterms:modified>
</cp:coreProperties>
</file>