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29,77 HA TERITORIJOS PRIE LIEPKALNIO IR SALININKŲ GATVIŲ DETALŲJĮ PLANĄ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6E329960" w:rsidR="00641705" w:rsidRDefault="00C62096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birželio     d.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585DF66" w14:textId="77777777" w:rsidR="00A75AD7" w:rsidRPr="003E0436" w:rsidRDefault="00A75AD7" w:rsidP="00A75AD7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3E0436">
        <w:rPr>
          <w:lang w:val="lt-LT"/>
        </w:rPr>
        <w:t xml:space="preserve">Vadovaudamasis Lietuvos Respublikos teritorijų planavimo įstatymo 6 straipsnio 3 dalimi, </w:t>
      </w:r>
      <w:r w:rsidRPr="003E0436">
        <w:rPr>
          <w:lang w:val="lt-LT"/>
        </w:rPr>
        <w:br/>
        <w:t>17 straipsnio 7 ir 9 dalimis, 2</w:t>
      </w:r>
      <w:r>
        <w:rPr>
          <w:lang w:val="lt-LT"/>
        </w:rPr>
        <w:t>4</w:t>
      </w:r>
      <w:r w:rsidRPr="003E0436">
        <w:rPr>
          <w:lang w:val="lt-LT"/>
        </w:rPr>
        <w:t xml:space="preserve"> straipsnio </w:t>
      </w:r>
      <w:r>
        <w:rPr>
          <w:lang w:val="lt-LT"/>
        </w:rPr>
        <w:t>5</w:t>
      </w:r>
      <w:r w:rsidRPr="003E0436">
        <w:rPr>
          <w:lang w:val="lt-LT"/>
        </w:rPr>
        <w:t xml:space="preserve"> dalimi</w:t>
      </w:r>
      <w:r>
        <w:rPr>
          <w:lang w:val="lt-LT"/>
        </w:rPr>
        <w:t>, 25 straipsnio</w:t>
      </w:r>
      <w:r w:rsidRPr="003E0436">
        <w:rPr>
          <w:lang w:val="lt-LT"/>
        </w:rPr>
        <w:t xml:space="preserve"> </w:t>
      </w:r>
      <w:r>
        <w:rPr>
          <w:lang w:val="lt-LT"/>
        </w:rPr>
        <w:t xml:space="preserve">2 dalimi </w:t>
      </w:r>
      <w:r w:rsidRPr="003E0436">
        <w:rPr>
          <w:lang w:val="lt-LT"/>
        </w:rPr>
        <w:t>ir Kompleksinio teritorijų planavimo dokumentų rengimo taisyklių, patvirtintų Lietuvos Respublikos aplinkos ministro 2014 m. sausio 2 d. įsakymu Nr. D1-8 „Dėl Kompleksinio teritorijų planavimo dokumentų rengimo taisyklių patvirtinimo“, 256.3.2 papunkčiu ir Vilniaus miesto savivaldybės mero 2024 m. sausio 4 d. potvarkio</w:t>
      </w:r>
      <w:r w:rsidRPr="003E0436">
        <w:rPr>
          <w:lang w:val="lt-LT"/>
        </w:rPr>
        <w:br/>
        <w:t>Nr. 955-30/24 „Dėl Vilniaus miesto savivaldybės administracijos direktoriaus įgaliojimo“ 1.1.1 papunkčiu:</w:t>
      </w:r>
    </w:p>
    <w:p w14:paraId="1BD804B4" w14:textId="77777777" w:rsidR="00A75AD7" w:rsidRPr="00D736F9" w:rsidRDefault="00A75AD7" w:rsidP="00A75AD7">
      <w:pPr>
        <w:spacing w:line="360" w:lineRule="auto"/>
        <w:ind w:firstLine="720"/>
        <w:jc w:val="both"/>
        <w:rPr>
          <w:lang w:val="lt-LT"/>
        </w:rPr>
      </w:pPr>
      <w:r w:rsidRPr="003E0436">
        <w:rPr>
          <w:lang w:val="lt-LT"/>
        </w:rPr>
        <w:t>1. L e i d ž i u  rengti apie 29,77 (dvidešimt devynių ir septyniasdešimt septynių šimtųjų) ha</w:t>
      </w:r>
      <w:r w:rsidRPr="00614C78">
        <w:rPr>
          <w:lang w:val="lt-LT"/>
        </w:rPr>
        <w:t xml:space="preserve"> teritorijos prie </w:t>
      </w:r>
      <w:r>
        <w:rPr>
          <w:lang w:val="lt-LT"/>
        </w:rPr>
        <w:t>Liepkalnio ir Salininkų</w:t>
      </w:r>
      <w:r w:rsidRPr="00614C78">
        <w:rPr>
          <w:lang w:val="lt-LT"/>
        </w:rPr>
        <w:t xml:space="preserve"> gatv</w:t>
      </w:r>
      <w:r>
        <w:rPr>
          <w:lang w:val="lt-LT"/>
        </w:rPr>
        <w:t>ių</w:t>
      </w:r>
      <w:r w:rsidRPr="00614C78">
        <w:rPr>
          <w:lang w:val="lt-LT"/>
        </w:rPr>
        <w:t xml:space="preserve"> </w:t>
      </w:r>
      <w:r>
        <w:rPr>
          <w:lang w:val="lt-LT"/>
        </w:rPr>
        <w:t xml:space="preserve">detalųjį planą </w:t>
      </w:r>
      <w:r w:rsidRPr="002E3BB9">
        <w:rPr>
          <w:lang w:val="lt-LT"/>
        </w:rPr>
        <w:t>inicijavimo sutarties pagrindu.</w:t>
      </w:r>
    </w:p>
    <w:p w14:paraId="49392D28" w14:textId="77777777" w:rsidR="00A75AD7" w:rsidRPr="00B474F2" w:rsidRDefault="00A75AD7" w:rsidP="00A75AD7">
      <w:pPr>
        <w:spacing w:line="360" w:lineRule="auto"/>
        <w:ind w:firstLine="720"/>
        <w:jc w:val="both"/>
        <w:rPr>
          <w:lang w:val="lt-LT"/>
        </w:rPr>
      </w:pPr>
      <w:r w:rsidRPr="00D736F9">
        <w:rPr>
          <w:lang w:val="lt-LT"/>
        </w:rPr>
        <w:t>2. N u s t a t a u  šiuos planavimo tikslus ir detaliojo plano uždavinius:</w:t>
      </w:r>
      <w:bookmarkStart w:id="9" w:name="_Hlk141179051"/>
      <w:bookmarkStart w:id="10" w:name="_Hlk133326563"/>
      <w:bookmarkStart w:id="11" w:name="_Hlk117756047"/>
      <w:r w:rsidRPr="00D736F9">
        <w:rPr>
          <w:lang w:val="lt-LT"/>
        </w:rPr>
        <w:t xml:space="preserve"> </w:t>
      </w:r>
      <w:bookmarkStart w:id="12" w:name="_Hlk167709665"/>
      <w:bookmarkStart w:id="13" w:name="_Hlk167710742"/>
      <w:bookmarkStart w:id="14" w:name="_Hlk165878490"/>
      <w:bookmarkStart w:id="15" w:name="_Hlk165892535"/>
      <w:r>
        <w:rPr>
          <w:lang w:val="lt-LT"/>
        </w:rPr>
        <w:t xml:space="preserve">prireikus keisti sklypų plotus bei ribas, </w:t>
      </w:r>
      <w:r w:rsidRPr="00B474F2">
        <w:rPr>
          <w:lang w:val="lt-LT"/>
        </w:rPr>
        <w:t xml:space="preserve">laisvoje valstybinėje žemėje suformuoti ir suplanuoti </w:t>
      </w:r>
      <w:r>
        <w:rPr>
          <w:lang w:val="lt-LT"/>
        </w:rPr>
        <w:t xml:space="preserve">sklypus </w:t>
      </w:r>
      <w:r w:rsidRPr="00265D02">
        <w:rPr>
          <w:lang w:val="lt-LT"/>
        </w:rPr>
        <w:t>vadovaujantis galiojančiais teisės aktais</w:t>
      </w:r>
      <w:r>
        <w:rPr>
          <w:lang w:val="lt-LT"/>
        </w:rPr>
        <w:t>, prireikus</w:t>
      </w:r>
      <w:r w:rsidRPr="00B474F2">
        <w:rPr>
          <w:lang w:val="lt-LT"/>
        </w:rPr>
        <w:t xml:space="preserve"> planuojamoje teritorijoje nustatyti žemės sklypų formavimo ir pertvarkymo pri</w:t>
      </w:r>
      <w:r>
        <w:rPr>
          <w:lang w:val="lt-LT"/>
        </w:rPr>
        <w:t>n</w:t>
      </w:r>
      <w:r w:rsidRPr="00B474F2">
        <w:rPr>
          <w:lang w:val="lt-LT"/>
        </w:rPr>
        <w:t>cipu</w:t>
      </w:r>
      <w:r>
        <w:rPr>
          <w:lang w:val="lt-LT"/>
        </w:rPr>
        <w:t xml:space="preserve">s, suplanuoti susisiekimo ir inžinerinių tinklų koridorius, </w:t>
      </w:r>
      <w:r w:rsidRPr="002E3BB9">
        <w:rPr>
          <w:lang w:val="lt-LT"/>
        </w:rPr>
        <w:t>planuojamoje teritorijoje</w:t>
      </w:r>
      <w:r>
        <w:rPr>
          <w:lang w:val="lt-LT"/>
        </w:rPr>
        <w:t xml:space="preserve"> nustatyti</w:t>
      </w:r>
      <w:r w:rsidRPr="00B474F2">
        <w:rPr>
          <w:lang w:val="lt-LT"/>
        </w:rPr>
        <w:t xml:space="preserve"> teritorijos naudojimo reglamentą vadovaujantis galiojančiais teisės aktais ir Vilniaus miesto savivaldybės teritorijos bendrojo plano sprendiniais</w:t>
      </w:r>
      <w:bookmarkEnd w:id="12"/>
      <w:r w:rsidRPr="00B474F2">
        <w:rPr>
          <w:lang w:val="lt-LT"/>
        </w:rPr>
        <w:t xml:space="preserve"> </w:t>
      </w:r>
      <w:bookmarkEnd w:id="13"/>
      <w:r w:rsidRPr="00B474F2">
        <w:rPr>
          <w:lang w:val="lt-LT"/>
        </w:rPr>
        <w:t>(pagal pridedamą miesto plano ištrauką).</w:t>
      </w:r>
    </w:p>
    <w:bookmarkEnd w:id="9"/>
    <w:bookmarkEnd w:id="10"/>
    <w:bookmarkEnd w:id="11"/>
    <w:bookmarkEnd w:id="14"/>
    <w:bookmarkEnd w:id="15"/>
    <w:p w14:paraId="237B9D66" w14:textId="3186211D" w:rsidR="00641705" w:rsidRDefault="00A75AD7" w:rsidP="00A75AD7">
      <w:pPr>
        <w:ind w:firstLine="720"/>
      </w:pPr>
      <w:r w:rsidRPr="00D736F9">
        <w:rPr>
          <w:lang w:val="lt-LT"/>
        </w:rPr>
        <w:t>3. T v i r t i n u   detaliojo plano planavimo darbų programą (pridedama).</w:t>
      </w:r>
      <w:bookmarkEnd w:id="8"/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6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7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7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A28A7" w14:textId="77777777" w:rsidR="00CF57EE" w:rsidRDefault="00CF57EE">
      <w:r>
        <w:separator/>
      </w:r>
    </w:p>
  </w:endnote>
  <w:endnote w:type="continuationSeparator" w:id="0">
    <w:p w14:paraId="6B4C61E4" w14:textId="77777777" w:rsidR="00CF57EE" w:rsidRDefault="00C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4902" w14:textId="77777777" w:rsidR="00CF57EE" w:rsidRDefault="00CF57EE">
      <w:r>
        <w:separator/>
      </w:r>
    </w:p>
  </w:footnote>
  <w:footnote w:type="continuationSeparator" w:id="0">
    <w:p w14:paraId="4AEB0B9F" w14:textId="77777777" w:rsidR="00CF57EE" w:rsidRDefault="00CF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8" w:name="specialiojiZyma"/>
    <w:bookmarkEnd w:id="1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061C"/>
    <w:rsid w:val="001A6045"/>
    <w:rsid w:val="00235DC5"/>
    <w:rsid w:val="00237C6D"/>
    <w:rsid w:val="00307AAF"/>
    <w:rsid w:val="00350859"/>
    <w:rsid w:val="003D642F"/>
    <w:rsid w:val="004541A1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75AD7"/>
    <w:rsid w:val="00AD5C30"/>
    <w:rsid w:val="00BA16A6"/>
    <w:rsid w:val="00C62096"/>
    <w:rsid w:val="00CF57EE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Agnė Motiejauskaitė</cp:lastModifiedBy>
  <cp:revision>2</cp:revision>
  <dcterms:created xsi:type="dcterms:W3CDTF">2024-06-13T06:44:00Z</dcterms:created>
  <dcterms:modified xsi:type="dcterms:W3CDTF">2024-06-13T06:44:00Z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