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bookmarkStart w:id="1" w:name="_Hlk124834891"/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PUPINĖS KAIME DETALIOJO PLANO</w:t>
      </w:r>
      <w:r>
        <w:rPr>
          <w:b/>
          <w:noProof/>
          <w:color w:val="002060"/>
        </w:rPr>
        <w:cr/>
        <w:t>SPRENDINIUS SKLYPUOSE NR. 1-1, NR. 1-2, NR. 1-3, NR. 2-1, NR. 2-2, NR. 3, NR. 4-1, NR. 4-2, NR. 6-1, NR. 6-6, NR. 9-1, NR. 9-3, NR. 10-1, NR. 10-2, NR. 13-1, NR. 13-3 IR</w:t>
      </w:r>
      <w:r>
        <w:rPr>
          <w:b/>
          <w:noProof/>
          <w:color w:val="002060"/>
        </w:rPr>
        <w:cr/>
        <w:t>NR. 13-4 INICIJAVIMO SUTARTIES PAGRINDU</w:t>
      </w:r>
      <w:r>
        <w:rPr>
          <w:b/>
          <w:color w:val="002060"/>
        </w:rPr>
        <w:fldChar w:fldCharType="end"/>
      </w:r>
      <w:bookmarkEnd w:id="1"/>
      <w:bookmarkEnd w:id="2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1EE0FD9" w14:textId="77777777" w:rsidR="00534350" w:rsidRPr="00AB72A0" w:rsidRDefault="00534350" w:rsidP="00534350">
      <w:pPr>
        <w:spacing w:line="360" w:lineRule="auto"/>
        <w:ind w:firstLine="720"/>
        <w:jc w:val="both"/>
        <w:rPr>
          <w:lang w:val="lt-LT"/>
        </w:rPr>
      </w:pPr>
      <w:r w:rsidRPr="00AB72A0">
        <w:rPr>
          <w:lang w:val="lt-LT"/>
        </w:rPr>
        <w:t xml:space="preserve">Vadovaudamasi Lietuvos Respublikos teritorijų planavimo įstatymo 6 straipsnio 3 dalimi, </w:t>
      </w:r>
      <w:r w:rsidRPr="00AB72A0">
        <w:rPr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AB72A0">
        <w:rPr>
          <w:lang w:val="lt-LT"/>
        </w:rPr>
        <w:t>Danutos</w:t>
      </w:r>
      <w:proofErr w:type="spellEnd"/>
      <w:r w:rsidRPr="00AB72A0">
        <w:rPr>
          <w:lang w:val="lt-LT"/>
        </w:rPr>
        <w:t xml:space="preserve"> Narbut įgaliojimų“ 1.1.3 papunkčiu:</w:t>
      </w:r>
    </w:p>
    <w:p w14:paraId="532DF70B" w14:textId="77777777" w:rsidR="000D7845" w:rsidRPr="007A7AB3" w:rsidRDefault="000D7845" w:rsidP="000D7845">
      <w:pPr>
        <w:spacing w:line="360" w:lineRule="auto"/>
        <w:ind w:firstLine="720"/>
        <w:jc w:val="both"/>
        <w:rPr>
          <w:lang w:val="lt-LT"/>
        </w:rPr>
      </w:pPr>
      <w:r w:rsidRPr="007A7AB3">
        <w:rPr>
          <w:lang w:val="lt-LT"/>
        </w:rPr>
        <w:t xml:space="preserve">1. L e i d ž i u  </w:t>
      </w:r>
      <w:bookmarkStart w:id="8" w:name="_Hlk117755995"/>
      <w:r w:rsidRPr="007A7AB3">
        <w:rPr>
          <w:lang w:val="lt-LT"/>
        </w:rPr>
        <w:t xml:space="preserve">koreguoti Vilniaus miesto savivaldybės tarybos 2011 m. kovo 16 d. sprendimu Nr. 1-2030 „Dėl teritorijos Pupinės kaime detaliojo plano tvirtinimo“ patvirtinto detaliojo plano (registro Nr. T00061101) sprendinius žemės sklypuose Nr. 1-1 (kadastro Nr. </w:t>
      </w:r>
      <w:bookmarkStart w:id="9" w:name="_Hlk123711433"/>
      <w:r w:rsidRPr="007A7AB3">
        <w:rPr>
          <w:lang w:val="lt-LT"/>
        </w:rPr>
        <w:t>0101/0159:386)</w:t>
      </w:r>
      <w:bookmarkEnd w:id="8"/>
      <w:r w:rsidRPr="007A7AB3">
        <w:rPr>
          <w:lang w:val="lt-LT"/>
        </w:rPr>
        <w:t xml:space="preserve">, </w:t>
      </w:r>
      <w:r w:rsidRPr="007A7AB3">
        <w:rPr>
          <w:lang w:val="lt-LT"/>
        </w:rPr>
        <w:br/>
        <w:t xml:space="preserve">Nr. 1-2 (kadastro Nr. 0101/0159:405), Nr. 1-3 (kadastro Nr. 0101/0159:413), Nr. 2-1 (kadastro </w:t>
      </w:r>
      <w:r w:rsidRPr="007A7AB3">
        <w:rPr>
          <w:lang w:val="lt-LT"/>
        </w:rPr>
        <w:br/>
        <w:t xml:space="preserve">Nr. 0101/0159:420), Nr. 2-2 (kadastro Nr. 0101/0159:461), Nr. 3 (kadastro Nr.0101/0159:351), </w:t>
      </w:r>
      <w:r w:rsidRPr="007A7AB3">
        <w:rPr>
          <w:lang w:val="lt-LT"/>
        </w:rPr>
        <w:br/>
        <w:t>Nr. 4-1 ir Nr. 4-2 (kadastro Nr. 0101/0159:348), Nr. 6-1 (kadastro Nr. 0101/0159:472), Nr. 9-1 (kadastro Nr. 0101/0159:395), Nr. 6-6 (kadastro Nr. 0101/0159:473), Nr. 9-3 (kadastro</w:t>
      </w:r>
      <w:r w:rsidRPr="007A7AB3">
        <w:rPr>
          <w:lang w:val="lt-LT"/>
        </w:rPr>
        <w:br/>
        <w:t xml:space="preserve">Nr. 0101/0159:422), Nr. 10-1 (kadastro Nr. 0101/0159:358), Nr. 10-2 (kadastro Nr. 0101/0159:368), Nr. 13-1 (kadastro Nr. 0101/0159:481), Nr. 13-3 (kadastro Nr. 0101/0159:618) ir Nr. 13-4 (kadastro Nr. 0101/0159:683) </w:t>
      </w:r>
      <w:r w:rsidRPr="007A7AB3">
        <w:rPr>
          <w:bCs/>
          <w:lang w:val="lt-LT"/>
        </w:rPr>
        <w:t xml:space="preserve">inicijavimo </w:t>
      </w:r>
      <w:bookmarkEnd w:id="9"/>
      <w:r w:rsidRPr="007A7AB3">
        <w:rPr>
          <w:bCs/>
          <w:lang w:val="lt-LT"/>
        </w:rPr>
        <w:t>sutarties pagrindu</w:t>
      </w:r>
      <w:r w:rsidRPr="007A7AB3">
        <w:rPr>
          <w:lang w:val="lt-LT"/>
        </w:rPr>
        <w:t>.</w:t>
      </w:r>
    </w:p>
    <w:p w14:paraId="11412F3B" w14:textId="52EE96A3" w:rsidR="00534350" w:rsidRPr="00AB72A0" w:rsidRDefault="00534350" w:rsidP="00534350">
      <w:pPr>
        <w:spacing w:line="360" w:lineRule="auto"/>
        <w:ind w:firstLine="720"/>
        <w:jc w:val="both"/>
        <w:rPr>
          <w:lang w:val="lt-LT"/>
        </w:rPr>
      </w:pPr>
      <w:r w:rsidRPr="00AB72A0">
        <w:rPr>
          <w:lang w:val="lt-LT"/>
        </w:rPr>
        <w:t xml:space="preserve">2. N u s t a t a u  šiuos planavimo tikslus ir detaliojo plano uždavinius: </w:t>
      </w:r>
      <w:bookmarkStart w:id="10" w:name="_Hlk117756047"/>
      <w:bookmarkStart w:id="11" w:name="_Hlk124834973"/>
      <w:r w:rsidRPr="00AB72A0">
        <w:rPr>
          <w:lang w:val="lt-LT"/>
        </w:rPr>
        <w:t xml:space="preserve">sujungimo ir padalijimo būdu suformuoti planuojamoje teritorijoje naujus žemės sklypus, nustatyti jų plotus, ribas bei kitos paskirties žemės naudojimo paskirtį, numatyti </w:t>
      </w:r>
      <w:r w:rsidR="00FC4951">
        <w:rPr>
          <w:lang w:val="lt-LT"/>
        </w:rPr>
        <w:t>pagrindinius</w:t>
      </w:r>
      <w:r w:rsidRPr="00AB72A0">
        <w:rPr>
          <w:lang w:val="lt-LT"/>
        </w:rPr>
        <w:t xml:space="preserve"> aprūpinimo inžineriniais tinklais sprendinius. Planuojamoje teritorijoje nustatyti žemės sklypų naudojimo būdus ir teritorijos naudojimo reglamentą vadovaujantis Vilniaus miesto savivaldybės teritorijos bendrojo plano sprendiniais</w:t>
      </w:r>
      <w:bookmarkEnd w:id="11"/>
      <w:r w:rsidRPr="00AB72A0">
        <w:rPr>
          <w:lang w:val="lt-LT"/>
        </w:rPr>
        <w:t xml:space="preserve"> (pagal pridedamą miesto plano ištrauką).</w:t>
      </w:r>
    </w:p>
    <w:bookmarkEnd w:id="10"/>
    <w:p w14:paraId="0CBDA555" w14:textId="77777777" w:rsidR="00534350" w:rsidRPr="00AB72A0" w:rsidRDefault="00534350" w:rsidP="00534350">
      <w:pPr>
        <w:spacing w:line="360" w:lineRule="auto"/>
        <w:ind w:firstLine="720"/>
        <w:jc w:val="both"/>
        <w:rPr>
          <w:lang w:val="lt-LT"/>
        </w:rPr>
      </w:pPr>
      <w:r w:rsidRPr="00AB72A0">
        <w:rPr>
          <w:lang w:val="lt-LT"/>
        </w:rPr>
        <w:lastRenderedPageBreak/>
        <w:t>3. T v i r t i n u   detaliojo plano planavimo darbų programą (pridedama).</w:t>
      </w:r>
    </w:p>
    <w:p w14:paraId="627C5883" w14:textId="77777777" w:rsidR="00534350" w:rsidRPr="00AB72A0" w:rsidRDefault="00534350" w:rsidP="00534350">
      <w:pPr>
        <w:spacing w:line="360" w:lineRule="auto"/>
        <w:ind w:firstLine="720"/>
        <w:jc w:val="both"/>
        <w:rPr>
          <w:lang w:val="lt-LT"/>
        </w:rPr>
      </w:pPr>
      <w:r w:rsidRPr="00AB72A0">
        <w:rPr>
          <w:lang w:val="lt-LT"/>
        </w:rPr>
        <w:t>4. P r i p a ž į s t u  netekusiu galios Vilniaus miesto savivaldybės administracijos direktoriaus pavaduotojo 2022 m. kovo 16 d. įsakymą Nr. A30-1007/22 „Dėl leidimo koreguoti teritorijos Pupinės kaime detaliojo plano sprendinius sklypuose Nr. 1-1, Nr. 2-1, Nr. 3, Nr. 4-1, Nr. 6-2, Nr. 9-1,</w:t>
      </w:r>
      <w:r w:rsidRPr="00AB72A0">
        <w:rPr>
          <w:lang w:val="lt-LT"/>
        </w:rPr>
        <w:br/>
        <w:t>Nr. 10-1 ir Nr. 13-1 inicijavimo sutarties pagrindu“.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6A7FD65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2"/>
            <w:r w:rsidR="00902761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5B106B9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C0FFB" w14:textId="77777777" w:rsidR="00CF6554" w:rsidRDefault="00CF6554">
      <w:r>
        <w:separator/>
      </w:r>
    </w:p>
  </w:endnote>
  <w:endnote w:type="continuationSeparator" w:id="0">
    <w:p w14:paraId="273D6AF1" w14:textId="77777777" w:rsidR="00CF6554" w:rsidRDefault="00CF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D821" w14:textId="77777777" w:rsidR="00CF6554" w:rsidRDefault="00CF6554">
      <w:r>
        <w:separator/>
      </w:r>
    </w:p>
  </w:footnote>
  <w:footnote w:type="continuationSeparator" w:id="0">
    <w:p w14:paraId="072CD07F" w14:textId="77777777" w:rsidR="00CF6554" w:rsidRDefault="00CF6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D2AA99A" w:rsidR="00641705" w:rsidRPr="00902761" w:rsidRDefault="00902761">
    <w:pPr>
      <w:pStyle w:val="Porat"/>
      <w:jc w:val="right"/>
      <w:rPr>
        <w:i/>
        <w:iCs/>
      </w:rPr>
    </w:pPr>
    <w:bookmarkStart w:id="13" w:name="specialiojiZyma"/>
    <w:bookmarkEnd w:id="13"/>
    <w:proofErr w:type="spellStart"/>
    <w:r w:rsidRPr="00902761">
      <w:rPr>
        <w:i/>
        <w:iCs/>
      </w:rPr>
      <w:t>Projektas</w:t>
    </w:r>
    <w:proofErr w:type="spellEnd"/>
    <w:r w:rsidR="009E2D13" w:rsidRPr="00902761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D7845"/>
    <w:rsid w:val="001A6045"/>
    <w:rsid w:val="00237C6D"/>
    <w:rsid w:val="00307AAF"/>
    <w:rsid w:val="00350859"/>
    <w:rsid w:val="003A646F"/>
    <w:rsid w:val="003D642F"/>
    <w:rsid w:val="00527289"/>
    <w:rsid w:val="00534350"/>
    <w:rsid w:val="005720C1"/>
    <w:rsid w:val="005F7BBD"/>
    <w:rsid w:val="00641705"/>
    <w:rsid w:val="006815B3"/>
    <w:rsid w:val="006C2D4E"/>
    <w:rsid w:val="006F5EC7"/>
    <w:rsid w:val="007362CF"/>
    <w:rsid w:val="00815382"/>
    <w:rsid w:val="00902761"/>
    <w:rsid w:val="009069B2"/>
    <w:rsid w:val="00911096"/>
    <w:rsid w:val="0098213D"/>
    <w:rsid w:val="009E2D13"/>
    <w:rsid w:val="00A72CFF"/>
    <w:rsid w:val="00A72E6A"/>
    <w:rsid w:val="00A73B31"/>
    <w:rsid w:val="00AD5C30"/>
    <w:rsid w:val="00B337D4"/>
    <w:rsid w:val="00BA16A6"/>
    <w:rsid w:val="00CF6554"/>
    <w:rsid w:val="00D36842"/>
    <w:rsid w:val="00E53E75"/>
    <w:rsid w:val="00E761F1"/>
    <w:rsid w:val="00F07E16"/>
    <w:rsid w:val="00F46164"/>
    <w:rsid w:val="00F67B66"/>
    <w:rsid w:val="00F7772F"/>
    <w:rsid w:val="00FA3757"/>
    <w:rsid w:val="00F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</cp:revision>
  <dcterms:created xsi:type="dcterms:W3CDTF">2023-01-17T05:59:00Z</dcterms:created>
  <dcterms:modified xsi:type="dcterms:W3CDTF">2023-01-17T06:03:00Z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