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5D7D" w14:paraId="72AE56DF" w14:textId="77777777" w:rsidTr="004E5D7D">
        <w:tc>
          <w:tcPr>
            <w:tcW w:w="9628" w:type="dxa"/>
          </w:tcPr>
          <w:p w14:paraId="08FC5909" w14:textId="33FABED4" w:rsidR="004E5D7D" w:rsidRPr="004E5D7D" w:rsidRDefault="004E5D7D">
            <w:pP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4E5D7D">
              <w:rPr>
                <w:rFonts w:ascii="Times New Roman" w:hAnsi="Times New Roman" w:cs="Times New Roman"/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23764EC" wp14:editId="40B14909">
                  <wp:simplePos x="0" y="0"/>
                  <wp:positionH relativeFrom="column">
                    <wp:posOffset>4149725</wp:posOffset>
                  </wp:positionH>
                  <wp:positionV relativeFrom="paragraph">
                    <wp:posOffset>7620</wp:posOffset>
                  </wp:positionV>
                  <wp:extent cx="1892300" cy="3768090"/>
                  <wp:effectExtent l="0" t="0" r="0" b="3810"/>
                  <wp:wrapThrough wrapText="bothSides">
                    <wp:wrapPolygon edited="0">
                      <wp:start x="0" y="0"/>
                      <wp:lineTo x="0" y="21513"/>
                      <wp:lineTo x="21310" y="21513"/>
                      <wp:lineTo x="21310" y="0"/>
                      <wp:lineTo x="0" y="0"/>
                    </wp:wrapPolygon>
                  </wp:wrapThrough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RVOŽ.1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2" r="2344" b="2019"/>
                          <a:stretch/>
                        </pic:blipFill>
                        <pic:spPr bwMode="auto">
                          <a:xfrm>
                            <a:off x="0" y="0"/>
                            <a:ext cx="1892300" cy="3768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D7D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DIRVOŽEMIS</w:t>
            </w:r>
          </w:p>
          <w:p w14:paraId="3283505A" w14:textId="3577A84D" w:rsidR="004E5D7D" w:rsidRDefault="004E5D7D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7EA11E49" wp14:editId="27CAEE09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358140</wp:posOffset>
                  </wp:positionV>
                  <wp:extent cx="4337050" cy="2470785"/>
                  <wp:effectExtent l="0" t="0" r="6350" b="5715"/>
                  <wp:wrapThrough wrapText="bothSides">
                    <wp:wrapPolygon edited="0">
                      <wp:start x="0" y="0"/>
                      <wp:lineTo x="0" y="21483"/>
                      <wp:lineTo x="21537" y="21483"/>
                      <wp:lineTo x="21537" y="0"/>
                      <wp:lineTo x="0" y="0"/>
                    </wp:wrapPolygon>
                  </wp:wrapThrough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0" cy="247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5D7D" w14:paraId="70C9A8D9" w14:textId="77777777" w:rsidTr="004E5D7D">
        <w:tc>
          <w:tcPr>
            <w:tcW w:w="9628" w:type="dxa"/>
          </w:tcPr>
          <w:p w14:paraId="306FD328" w14:textId="0A998F8C" w:rsidR="004E5D7D" w:rsidRDefault="004E5D7D">
            <w:pPr>
              <w:rPr>
                <w:rFonts w:ascii="Times New Roman" w:hAnsi="Times New Roman" w:cs="Times New Roman"/>
                <w:b/>
                <w:bCs/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9E4303" wp14:editId="2A0F2361">
                  <wp:simplePos x="0" y="0"/>
                  <wp:positionH relativeFrom="column">
                    <wp:posOffset>3594100</wp:posOffset>
                  </wp:positionH>
                  <wp:positionV relativeFrom="paragraph">
                    <wp:posOffset>7620</wp:posOffset>
                  </wp:positionV>
                  <wp:extent cx="2397125" cy="2673350"/>
                  <wp:effectExtent l="0" t="0" r="3175" b="0"/>
                  <wp:wrapThrough wrapText="bothSides">
                    <wp:wrapPolygon edited="0">
                      <wp:start x="0" y="0"/>
                      <wp:lineTo x="0" y="21395"/>
                      <wp:lineTo x="21457" y="21395"/>
                      <wp:lineTo x="21457" y="0"/>
                      <wp:lineTo x="0" y="0"/>
                    </wp:wrapPolygon>
                  </wp:wrapThrough>
                  <wp:docPr id="3" name="Paveikslėlis 3" descr="Slieko sandara ir morfologija - Birus biohumu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eko sandara ir morfologija - Birus biohumu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25" cy="267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72"/>
                <w:szCs w:val="72"/>
              </w:rPr>
              <w:t xml:space="preserve">SLIEKAS </w:t>
            </w:r>
          </w:p>
          <w:p w14:paraId="5BFF785D" w14:textId="57C05C5F" w:rsidR="004E5D7D" w:rsidRPr="004E5D7D" w:rsidRDefault="004E5D7D" w:rsidP="004E5D7D">
            <w:pPr>
              <w:pStyle w:val="prastasiniatinklio"/>
              <w:spacing w:before="0" w:beforeAutospacing="0" w:after="0" w:afterAutospacing="0"/>
              <w:jc w:val="both"/>
            </w:pPr>
            <w:r w:rsidRPr="004E5D7D">
              <w:t>Sliekai gyvena dirvoje, iki 10 cm gylio. Žiemą, sausrų metu gali įsirausti į 60–80 cm, kartais iki 2 m gylį. Minta pūvančiomis augalinėmis atliekomis (</w:t>
            </w:r>
            <w:proofErr w:type="spellStart"/>
            <w:r w:rsidRPr="004E5D7D">
              <w:t>skaidytojas</w:t>
            </w:r>
            <w:proofErr w:type="spellEnd"/>
            <w:r w:rsidRPr="004E5D7D">
              <w:t xml:space="preserve">). Purena </w:t>
            </w:r>
            <w:hyperlink r:id="rId7" w:tooltip="Dirvožemis" w:history="1">
              <w:r w:rsidRPr="004E5D7D">
                <w:rPr>
                  <w:rStyle w:val="Hipersaitas"/>
                  <w:color w:val="auto"/>
                  <w:u w:val="none"/>
                </w:rPr>
                <w:t>dirvą</w:t>
              </w:r>
            </w:hyperlink>
            <w:r w:rsidRPr="004E5D7D">
              <w:t xml:space="preserve">, gerina oro ir vandens apytaką, dirvožemio sandarą, greitina organinių medžiagų mineralizaciją. </w:t>
            </w:r>
          </w:p>
          <w:p w14:paraId="72B95D20" w14:textId="77D63441" w:rsidR="004E5D7D" w:rsidRPr="004E5D7D" w:rsidRDefault="004E5D7D" w:rsidP="004E5D7D">
            <w:pPr>
              <w:pStyle w:val="prastasiniatinklio"/>
              <w:spacing w:before="0" w:beforeAutospacing="0" w:after="0" w:afterAutospacing="0"/>
              <w:jc w:val="both"/>
            </w:pPr>
            <w:r w:rsidRPr="004E5D7D">
              <w:t xml:space="preserve">Lietuvos dirvose viename m³ žemės būna ~20–400 sliekų. Daugiausia jų aptinkama </w:t>
            </w:r>
            <w:hyperlink r:id="rId8" w:tooltip="Pieva" w:history="1">
              <w:r w:rsidRPr="004E5D7D">
                <w:rPr>
                  <w:rStyle w:val="Hipersaitas"/>
                  <w:color w:val="auto"/>
                  <w:u w:val="none"/>
                </w:rPr>
                <w:t>pievose</w:t>
              </w:r>
            </w:hyperlink>
            <w:r w:rsidRPr="004E5D7D">
              <w:t xml:space="preserve">, kultūrinėse </w:t>
            </w:r>
            <w:hyperlink r:id="rId9" w:tooltip="Ganykla" w:history="1">
              <w:r w:rsidRPr="004E5D7D">
                <w:rPr>
                  <w:rStyle w:val="Hipersaitas"/>
                  <w:color w:val="auto"/>
                  <w:u w:val="none"/>
                </w:rPr>
                <w:t>ganyklose</w:t>
              </w:r>
            </w:hyperlink>
            <w:r w:rsidRPr="004E5D7D">
              <w:t xml:space="preserve">, </w:t>
            </w:r>
            <w:hyperlink r:id="rId10" w:tooltip="Ąžuolynas" w:history="1">
              <w:r w:rsidRPr="004E5D7D">
                <w:rPr>
                  <w:rStyle w:val="Hipersaitas"/>
                  <w:color w:val="auto"/>
                  <w:u w:val="none"/>
                </w:rPr>
                <w:t>ąžuolynuose</w:t>
              </w:r>
            </w:hyperlink>
            <w:r w:rsidRPr="004E5D7D">
              <w:t xml:space="preserve">. Sliekais minta </w:t>
            </w:r>
            <w:hyperlink r:id="rId11" w:tooltip="Kurmiai" w:history="1">
              <w:r w:rsidRPr="004E5D7D">
                <w:rPr>
                  <w:rStyle w:val="Hipersaitas"/>
                  <w:color w:val="auto"/>
                  <w:u w:val="none"/>
                </w:rPr>
                <w:t>kurmiai</w:t>
              </w:r>
            </w:hyperlink>
            <w:r w:rsidRPr="004E5D7D">
              <w:t xml:space="preserve">, </w:t>
            </w:r>
            <w:hyperlink r:id="rId12" w:tooltip="Šernas" w:history="1">
              <w:r w:rsidRPr="004E5D7D">
                <w:rPr>
                  <w:rStyle w:val="Hipersaitas"/>
                  <w:color w:val="auto"/>
                  <w:u w:val="none"/>
                </w:rPr>
                <w:t>šernai</w:t>
              </w:r>
            </w:hyperlink>
            <w:r w:rsidRPr="004E5D7D">
              <w:t xml:space="preserve">, </w:t>
            </w:r>
            <w:hyperlink r:id="rId13" w:tooltip="Paukščiai" w:history="1">
              <w:r w:rsidRPr="004E5D7D">
                <w:rPr>
                  <w:rStyle w:val="Hipersaitas"/>
                  <w:color w:val="auto"/>
                  <w:u w:val="none"/>
                </w:rPr>
                <w:t>paukščiai</w:t>
              </w:r>
            </w:hyperlink>
            <w:r w:rsidRPr="004E5D7D">
              <w:t>.</w:t>
            </w:r>
          </w:p>
          <w:p w14:paraId="19085C4D" w14:textId="0795A491" w:rsidR="004E5D7D" w:rsidRPr="004E5D7D" w:rsidRDefault="004E5D7D" w:rsidP="004E5D7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Sandara. Nariuotas, kiekviename narelyje yra šeriai, burna pilvinėje dalyje, ją dengia skiautė. Turi odos raumenų maišą ir odoje jutimines ląsteles. Virškinimo organai: </w:t>
            </w:r>
            <w:hyperlink r:id="rId14" w:tooltip="Burna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burna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tooltip="Ryklė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ryklė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 (išskiria fermentus, kurie neutralizuoja </w:t>
            </w:r>
            <w:hyperlink r:id="rId16" w:tooltip="Humusas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humuso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 rūgštį, nes sliekai minta organinėmis medžiagomis), </w:t>
            </w:r>
            <w:hyperlink r:id="rId17" w:tooltip="Stemplė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stemplė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tooltip="Gurklys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gurklys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tooltip="Skrandis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skrandis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, priekinė </w:t>
            </w:r>
            <w:hyperlink r:id="rId20" w:tooltip="Žarna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žarna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, užpakalinė žarna, </w:t>
            </w:r>
            <w:hyperlink r:id="rId21" w:tooltip="Analinė anga (puslapis neegzistuoja)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analinė anga</w:t>
              </w:r>
            </w:hyperlink>
            <w:r w:rsidRPr="004E5D7D">
              <w:rPr>
                <w:rFonts w:ascii="Times New Roman" w:hAnsi="Times New Roman" w:cs="Times New Roman"/>
                <w:sz w:val="24"/>
                <w:szCs w:val="24"/>
              </w:rPr>
              <w:t xml:space="preserve">. Kvėpuoja visu kūno paviršiumi. Nelytinis dauginimasis – </w:t>
            </w:r>
            <w:hyperlink r:id="rId22" w:tooltip="Regeneracija" w:history="1">
              <w:r w:rsidRPr="004E5D7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regeneracija</w:t>
              </w:r>
            </w:hyperlink>
            <w: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t xml:space="preserve"> </w:t>
            </w:r>
            <w:r>
              <w:rPr>
                <w:noProof/>
              </w:rPr>
              <w:t xml:space="preserve"> </w:t>
            </w:r>
          </w:p>
        </w:tc>
      </w:tr>
    </w:tbl>
    <w:p w14:paraId="5C1AA7A5" w14:textId="5C7EAB1D" w:rsidR="008A29E0" w:rsidRDefault="008A29E0"/>
    <w:sectPr w:rsidR="008A29E0" w:rsidSect="004E5D7D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9E"/>
    <w:rsid w:val="004E5D7D"/>
    <w:rsid w:val="008A29E0"/>
    <w:rsid w:val="009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A279"/>
  <w15:chartTrackingRefBased/>
  <w15:docId w15:val="{C8ECFDC5-C1C6-4C7F-B49F-3E22AAE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E5D7D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4E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Pieva" TargetMode="External"/><Relationship Id="rId13" Type="http://schemas.openxmlformats.org/officeDocument/2006/relationships/hyperlink" Target="https://lt.wikipedia.org/wiki/Pauk%C5%A1%C4%8Diai" TargetMode="External"/><Relationship Id="rId18" Type="http://schemas.openxmlformats.org/officeDocument/2006/relationships/hyperlink" Target="https://lt.wikipedia.org/wiki/Gurkly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t.wikipedia.org/w/index.php?title=Analin%C4%97_anga&amp;action=edit&amp;redlink=1" TargetMode="External"/><Relationship Id="rId7" Type="http://schemas.openxmlformats.org/officeDocument/2006/relationships/hyperlink" Target="https://lt.wikipedia.org/wiki/Dirvo%C5%BEemis" TargetMode="External"/><Relationship Id="rId12" Type="http://schemas.openxmlformats.org/officeDocument/2006/relationships/hyperlink" Target="https://lt.wikipedia.org/wiki/%C5%A0ernas" TargetMode="External"/><Relationship Id="rId17" Type="http://schemas.openxmlformats.org/officeDocument/2006/relationships/hyperlink" Target="https://lt.wikipedia.org/wiki/Stempl%C4%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t.wikipedia.org/wiki/Humusas" TargetMode="External"/><Relationship Id="rId20" Type="http://schemas.openxmlformats.org/officeDocument/2006/relationships/hyperlink" Target="https://lt.wikipedia.org/wiki/%C5%BDarna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lt.wikipedia.org/wiki/Kurmiai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lt.wikipedia.org/wiki/Rykl%C4%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t.wikipedia.org/wiki/%C4%84%C5%BEuolynas" TargetMode="External"/><Relationship Id="rId19" Type="http://schemas.openxmlformats.org/officeDocument/2006/relationships/hyperlink" Target="https://lt.wikipedia.org/wiki/Skrandi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t.wikipedia.org/wiki/Ganykla" TargetMode="External"/><Relationship Id="rId14" Type="http://schemas.openxmlformats.org/officeDocument/2006/relationships/hyperlink" Target="https://lt.wikipedia.org/wiki/Burna" TargetMode="External"/><Relationship Id="rId22" Type="http://schemas.openxmlformats.org/officeDocument/2006/relationships/hyperlink" Target="https://lt.wikipedia.org/wiki/Regener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2022-11-20T19:21:00Z</dcterms:created>
  <dcterms:modified xsi:type="dcterms:W3CDTF">2022-11-20T19:30:00Z</dcterms:modified>
</cp:coreProperties>
</file>