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PILAITĖS TERITORIJOS ŠIAURINĖS DALIES DETALIOJO PLANO SPRENDINIUS SKLYPE PAKARVIŲ G. 2 (KADASTRO</w:t>
      </w:r>
      <w:r>
        <w:rPr>
          <w:b/>
          <w:noProof/>
          <w:color w:val="002060"/>
        </w:rPr>
        <w:cr/>
        <w:t>NR. 0101/0167:610)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 w:rsidP="00F30AA5">
      <w:pPr>
        <w:spacing w:line="276" w:lineRule="auto"/>
        <w:jc w:val="both"/>
      </w:pPr>
    </w:p>
    <w:p w14:paraId="065CD883" w14:textId="05B10EB1" w:rsidR="008C79D5" w:rsidRDefault="008C79D5" w:rsidP="008C79D5">
      <w:pPr>
        <w:spacing w:line="276" w:lineRule="auto"/>
        <w:ind w:firstLine="851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3 </w:t>
      </w:r>
      <w:proofErr w:type="spellStart"/>
      <w:r>
        <w:t>dalimi</w:t>
      </w:r>
      <w:proofErr w:type="spellEnd"/>
      <w:r>
        <w:t xml:space="preserve">, 17 </w:t>
      </w:r>
      <w:proofErr w:type="spellStart"/>
      <w:r>
        <w:t>straipsnio</w:t>
      </w:r>
      <w:proofErr w:type="spellEnd"/>
      <w:r>
        <w:t xml:space="preserve"> 8 </w:t>
      </w:r>
      <w:proofErr w:type="spellStart"/>
      <w:r>
        <w:t>ir</w:t>
      </w:r>
      <w:proofErr w:type="spellEnd"/>
      <w:r>
        <w:t xml:space="preserve"> 9 </w:t>
      </w:r>
      <w:proofErr w:type="spellStart"/>
      <w:r>
        <w:t>dalimis</w:t>
      </w:r>
      <w:proofErr w:type="spellEnd"/>
      <w:r>
        <w:t xml:space="preserve">, 28 </w:t>
      </w:r>
      <w:proofErr w:type="spellStart"/>
      <w:r>
        <w:t>straipsnio</w:t>
      </w:r>
      <w:proofErr w:type="spellEnd"/>
      <w:r>
        <w:t xml:space="preserve"> 2 </w:t>
      </w:r>
      <w:proofErr w:type="spellStart"/>
      <w:r>
        <w:t>dalimi</w:t>
      </w:r>
      <w:proofErr w:type="spellEnd"/>
      <w:r>
        <w:t xml:space="preserve">,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, </w:t>
      </w:r>
      <w:proofErr w:type="spellStart"/>
      <w:r>
        <w:t>patvirtintų</w:t>
      </w:r>
      <w:proofErr w:type="spellEnd"/>
      <w:r>
        <w:t xml:space="preserve">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315, 318 </w:t>
      </w:r>
      <w:proofErr w:type="spellStart"/>
      <w:r>
        <w:t>punktais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32EAC533" w14:textId="77777777" w:rsidR="008C79D5" w:rsidRDefault="008C79D5" w:rsidP="008C79D5">
      <w:pPr>
        <w:spacing w:line="276" w:lineRule="auto"/>
        <w:ind w:firstLine="851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koreguoti</w:t>
      </w:r>
      <w:proofErr w:type="spellEnd"/>
      <w:proofErr w:type="gram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2000 m. </w:t>
      </w:r>
      <w:proofErr w:type="spellStart"/>
      <w:r>
        <w:t>kovo</w:t>
      </w:r>
      <w:proofErr w:type="spellEnd"/>
      <w:r>
        <w:t xml:space="preserve"> 1 d. </w:t>
      </w:r>
      <w:proofErr w:type="spellStart"/>
      <w:r>
        <w:t>sprendimu</w:t>
      </w:r>
      <w:proofErr w:type="spellEnd"/>
      <w:r>
        <w:t xml:space="preserve"> Nr. 528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Pilaitės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šiaurinės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proofErr w:type="gramStart"/>
      <w:r>
        <w:t>tvirtinimo</w:t>
      </w:r>
      <w:proofErr w:type="spellEnd"/>
      <w:r>
        <w:t xml:space="preserve">“ </w:t>
      </w:r>
      <w:proofErr w:type="spellStart"/>
      <w:r>
        <w:t>patvirtinto</w:t>
      </w:r>
      <w:proofErr w:type="spellEnd"/>
      <w:proofErr w:type="gramEnd"/>
      <w:r>
        <w:t xml:space="preserve"> </w:t>
      </w:r>
      <w:proofErr w:type="spellStart"/>
      <w:r>
        <w:t>Pilaitės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šiaurinės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(</w:t>
      </w:r>
      <w:proofErr w:type="spellStart"/>
      <w:r>
        <w:t>registro</w:t>
      </w:r>
      <w:proofErr w:type="spellEnd"/>
      <w:r>
        <w:t xml:space="preserve"> Nr. T00055197) </w:t>
      </w:r>
      <w:proofErr w:type="spellStart"/>
      <w:r>
        <w:t>sprendinius</w:t>
      </w:r>
      <w:proofErr w:type="spellEnd"/>
      <w:r>
        <w:t xml:space="preserve"> </w:t>
      </w:r>
      <w:proofErr w:type="spellStart"/>
      <w:r>
        <w:t>sklype</w:t>
      </w:r>
      <w:proofErr w:type="spellEnd"/>
      <w:r>
        <w:t xml:space="preserve"> </w:t>
      </w:r>
      <w:proofErr w:type="spellStart"/>
      <w:r>
        <w:t>Pakarvių</w:t>
      </w:r>
      <w:proofErr w:type="spellEnd"/>
      <w:r>
        <w:t xml:space="preserve"> g. 2 (</w:t>
      </w:r>
      <w:proofErr w:type="spellStart"/>
      <w:r>
        <w:t>kadastro</w:t>
      </w:r>
      <w:proofErr w:type="spellEnd"/>
      <w:r>
        <w:t xml:space="preserve">                  Nr. 0101/0167:610)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739C046D" w14:textId="77777777" w:rsidR="008C79D5" w:rsidRDefault="008C79D5" w:rsidP="008C79D5">
      <w:pPr>
        <w:spacing w:line="276" w:lineRule="auto"/>
        <w:ind w:firstLine="851"/>
        <w:jc w:val="both"/>
      </w:pPr>
      <w:r>
        <w:t xml:space="preserve">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>
        <w:t>nekeičiant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pagrindinės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paskirties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būdo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užstatymo</w:t>
      </w:r>
      <w:proofErr w:type="spellEnd"/>
      <w:r>
        <w:t xml:space="preserve"> </w:t>
      </w:r>
      <w:proofErr w:type="spellStart"/>
      <w:r>
        <w:t>tipą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sprendiniais</w:t>
      </w:r>
      <w:proofErr w:type="spellEnd"/>
      <w:r>
        <w:t>.</w:t>
      </w:r>
    </w:p>
    <w:p w14:paraId="237B9D66" w14:textId="4362ADB4" w:rsidR="00641705" w:rsidRDefault="008C79D5" w:rsidP="008C79D5">
      <w:pPr>
        <w:spacing w:line="276" w:lineRule="auto"/>
        <w:ind w:firstLine="851"/>
        <w:jc w:val="both"/>
      </w:pPr>
      <w:r>
        <w:t xml:space="preserve">3. T v i r t i n u  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C79D5"/>
    <w:rsid w:val="008E07FE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D22FF"/>
    <w:rsid w:val="00E53E75"/>
    <w:rsid w:val="00E761F1"/>
    <w:rsid w:val="00F30AA5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657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2023-03-28T06:09:00Z</dcterms:created>
  <dcterms:modified xsi:type="dcterms:W3CDTF">2023-03-28T06:09:00Z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