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302FE" w14:textId="77777777" w:rsidR="003B7AD1" w:rsidRDefault="003B7AD1" w:rsidP="003B7AD1">
      <w:pPr>
        <w:spacing w:after="0" w:line="240" w:lineRule="auto"/>
        <w:ind w:left="5245" w:firstLine="425"/>
        <w:rPr>
          <w:rFonts w:ascii="Times New Roman" w:eastAsia="Times New Roman" w:hAnsi="Times New Roman" w:cs="Times New Roman"/>
          <w:sz w:val="24"/>
          <w:szCs w:val="24"/>
          <w:lang w:val="en-GB"/>
        </w:rPr>
      </w:pPr>
      <w:bookmarkStart w:id="0" w:name="_GoBack"/>
      <w:bookmarkEnd w:id="0"/>
      <w:r>
        <w:rPr>
          <w:rFonts w:ascii="Times New Roman" w:eastAsia="Times New Roman" w:hAnsi="Times New Roman" w:cs="Times New Roman"/>
          <w:sz w:val="24"/>
          <w:szCs w:val="24"/>
          <w:lang w:val="en-GB"/>
        </w:rPr>
        <w:t>PATVIRTINTA</w:t>
      </w:r>
    </w:p>
    <w:p w14:paraId="6016CD19" w14:textId="77777777" w:rsidR="003B7AD1" w:rsidRDefault="003B7AD1" w:rsidP="003B7AD1">
      <w:pPr>
        <w:spacing w:after="0" w:line="240" w:lineRule="auto"/>
        <w:ind w:left="5245"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miesto savivaldybės tarybos</w:t>
      </w:r>
    </w:p>
    <w:p w14:paraId="65C7179D" w14:textId="77777777" w:rsidR="003B7AD1" w:rsidRDefault="003B7AD1" w:rsidP="003B7AD1">
      <w:pPr>
        <w:spacing w:after="0" w:line="240" w:lineRule="auto"/>
        <w:ind w:left="5245"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2016 m. vasario 24 d.</w:t>
      </w:r>
    </w:p>
    <w:p w14:paraId="21E1D294" w14:textId="77777777" w:rsidR="003B7AD1" w:rsidRDefault="003B7AD1" w:rsidP="003B7AD1">
      <w:pPr>
        <w:spacing w:after="0" w:line="240" w:lineRule="auto"/>
        <w:ind w:left="5245"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sprendimu Nr. 1-346</w:t>
      </w:r>
    </w:p>
    <w:p w14:paraId="6F584ADC" w14:textId="77777777" w:rsidR="003B7AD1" w:rsidRDefault="003B7AD1" w:rsidP="003B7AD1">
      <w:pPr>
        <w:spacing w:after="0" w:line="240" w:lineRule="auto"/>
        <w:ind w:left="5245"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miesto savivaldybės tarybos</w:t>
      </w:r>
    </w:p>
    <w:p w14:paraId="293CC49F" w14:textId="77777777" w:rsidR="003B7AD1" w:rsidRDefault="003B7AD1" w:rsidP="003B7AD1">
      <w:pPr>
        <w:spacing w:after="0" w:line="240" w:lineRule="auto"/>
        <w:ind w:left="5245"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2020 m.                         d.</w:t>
      </w:r>
    </w:p>
    <w:p w14:paraId="189A86A4" w14:textId="77777777" w:rsidR="007A7ACB" w:rsidRDefault="003B7AD1" w:rsidP="003B7AD1">
      <w:pPr>
        <w:spacing w:after="0" w:line="240" w:lineRule="auto"/>
        <w:ind w:left="5245"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sprendimo Nr. 1-      </w:t>
      </w:r>
    </w:p>
    <w:p w14:paraId="1B4FD46A" w14:textId="7F631E9E" w:rsidR="003B7AD1" w:rsidRDefault="003B7AD1" w:rsidP="003B7AD1">
      <w:pPr>
        <w:spacing w:after="0" w:line="240" w:lineRule="auto"/>
        <w:ind w:left="5245"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redakcija)</w:t>
      </w:r>
    </w:p>
    <w:p w14:paraId="6094B960" w14:textId="77777777" w:rsidR="003B7AD1" w:rsidRDefault="003B7AD1" w:rsidP="003B7AD1">
      <w:pPr>
        <w:spacing w:after="0" w:line="240" w:lineRule="auto"/>
        <w:rPr>
          <w:rFonts w:ascii="Times New Roman" w:eastAsia="Times New Roman" w:hAnsi="Times New Roman" w:cs="Times New Roman"/>
          <w:sz w:val="24"/>
          <w:szCs w:val="24"/>
        </w:rPr>
      </w:pPr>
    </w:p>
    <w:p w14:paraId="44989408" w14:textId="77777777" w:rsidR="003B7AD1" w:rsidRDefault="003B7AD1" w:rsidP="003B7AD1">
      <w:pPr>
        <w:spacing w:after="0" w:line="360" w:lineRule="auto"/>
        <w:outlineLvl w:val="0"/>
        <w:rPr>
          <w:rFonts w:ascii="Times New Roman" w:eastAsia="Times New Roman" w:hAnsi="Times New Roman" w:cs="Times New Roman"/>
          <w:sz w:val="24"/>
          <w:szCs w:val="24"/>
        </w:rPr>
      </w:pPr>
    </w:p>
    <w:p w14:paraId="2C73CFEC" w14:textId="77777777" w:rsidR="003B7AD1" w:rsidRDefault="003B7AD1" w:rsidP="003B7AD1">
      <w:pPr>
        <w:shd w:val="clear" w:color="auto" w:fill="FFFFFF"/>
        <w:spacing w:after="0" w:line="240" w:lineRule="auto"/>
        <w:ind w:right="981"/>
        <w:jc w:val="center"/>
        <w:outlineLvl w:val="0"/>
        <w:rPr>
          <w:rFonts w:ascii="Times New Roman" w:eastAsia="Times New Roman" w:hAnsi="Times New Roman" w:cs="Times New Roman"/>
          <w:b/>
          <w:bCs/>
          <w:spacing w:val="4"/>
          <w:sz w:val="24"/>
          <w:szCs w:val="24"/>
        </w:rPr>
      </w:pPr>
      <w:r>
        <w:rPr>
          <w:rFonts w:ascii="Times New Roman" w:eastAsia="Times New Roman" w:hAnsi="Times New Roman" w:cs="Times New Roman"/>
          <w:b/>
          <w:bCs/>
          <w:caps/>
          <w:spacing w:val="4"/>
          <w:sz w:val="24"/>
          <w:szCs w:val="24"/>
        </w:rPr>
        <w:t xml:space="preserve">VILNIAUS MIESTO </w:t>
      </w:r>
      <w:r>
        <w:rPr>
          <w:rFonts w:ascii="Times New Roman" w:eastAsia="Times New Roman" w:hAnsi="Times New Roman" w:cs="Times New Roman"/>
          <w:b/>
          <w:bCs/>
          <w:spacing w:val="4"/>
          <w:sz w:val="24"/>
          <w:szCs w:val="24"/>
        </w:rPr>
        <w:t xml:space="preserve">SAVIVALDYBĖS TARYBOS </w:t>
      </w:r>
      <w:r>
        <w:rPr>
          <w:rFonts w:ascii="Times New Roman" w:eastAsia="Times New Roman" w:hAnsi="Times New Roman" w:cs="Times New Roman"/>
          <w:b/>
          <w:bCs/>
          <w:spacing w:val="4"/>
          <w:sz w:val="24"/>
          <w:szCs w:val="24"/>
        </w:rPr>
        <w:br/>
        <w:t>ANTIKORUPCIJOS KOMISIJOS VEIKLOS NUOSTATAI</w:t>
      </w:r>
    </w:p>
    <w:p w14:paraId="71FC627A" w14:textId="77777777" w:rsidR="003B7AD1" w:rsidRDefault="003B7AD1" w:rsidP="003B7AD1">
      <w:pPr>
        <w:shd w:val="clear" w:color="auto" w:fill="FFFFFF"/>
        <w:spacing w:after="0" w:line="240" w:lineRule="auto"/>
        <w:ind w:right="981"/>
        <w:jc w:val="center"/>
        <w:rPr>
          <w:rFonts w:ascii="Times New Roman" w:eastAsia="Times New Roman" w:hAnsi="Times New Roman" w:cs="Times New Roman"/>
          <w:b/>
          <w:bCs/>
          <w:spacing w:val="4"/>
          <w:sz w:val="24"/>
          <w:szCs w:val="24"/>
        </w:rPr>
      </w:pPr>
    </w:p>
    <w:p w14:paraId="7A5AE90A"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 BENDROSIOS </w:t>
      </w:r>
      <w:hyperlink r:id="rId7" w:anchor="9z#9z" w:history="1">
        <w:r w:rsidRPr="003B7AD1">
          <w:rPr>
            <w:rStyle w:val="Hipersaitas"/>
            <w:rFonts w:ascii="Times New Roman" w:eastAsia="Times New Roman" w:hAnsi="Times New Roman" w:cs="Times New Roman"/>
            <w:b/>
            <w:bCs/>
            <w:color w:val="auto"/>
            <w:sz w:val="24"/>
            <w:szCs w:val="24"/>
            <w:u w:val="none"/>
            <w:lang w:eastAsia="lt-LT"/>
          </w:rPr>
          <w:t>NUOSTATOS</w:t>
        </w:r>
      </w:hyperlink>
      <w:bookmarkStart w:id="1" w:name="8z"/>
      <w:bookmarkEnd w:id="1"/>
    </w:p>
    <w:p w14:paraId="0CAB1541" w14:textId="77777777" w:rsid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4"/>
          <w:szCs w:val="24"/>
          <w:lang w:eastAsia="lt-LT"/>
        </w:rPr>
      </w:pPr>
    </w:p>
    <w:p w14:paraId="1A5B1264" w14:textId="37403C45" w:rsid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Vilniaus miesto savivaldybės tarybos Antikorupcijos komisija (toliau – Komisija) yra nuolatinė </w:t>
      </w:r>
      <w:r w:rsidR="00E569C9">
        <w:rPr>
          <w:rFonts w:ascii="Times New Roman" w:eastAsia="Times New Roman" w:hAnsi="Times New Roman" w:cs="Times New Roman"/>
          <w:sz w:val="24"/>
          <w:szCs w:val="24"/>
          <w:lang w:eastAsia="lt-LT"/>
        </w:rPr>
        <w:t>Vilniaus miesto s</w:t>
      </w:r>
      <w:r>
        <w:rPr>
          <w:rFonts w:ascii="Times New Roman" w:eastAsia="Times New Roman" w:hAnsi="Times New Roman" w:cs="Times New Roman"/>
          <w:sz w:val="24"/>
          <w:szCs w:val="24"/>
          <w:lang w:eastAsia="lt-LT"/>
        </w:rPr>
        <w:t xml:space="preserve">avivaldybės tarybos (toliau – Taryba) </w:t>
      </w:r>
      <w:r w:rsidR="00E569C9">
        <w:rPr>
          <w:rFonts w:ascii="Times New Roman" w:eastAsia="Times New Roman" w:hAnsi="Times New Roman" w:cs="Times New Roman"/>
          <w:sz w:val="24"/>
          <w:szCs w:val="24"/>
          <w:lang w:eastAsia="lt-LT"/>
        </w:rPr>
        <w:t>komisija</w:t>
      </w:r>
      <w:r>
        <w:rPr>
          <w:rFonts w:ascii="Times New Roman" w:eastAsia="Times New Roman" w:hAnsi="Times New Roman" w:cs="Times New Roman"/>
          <w:sz w:val="24"/>
          <w:szCs w:val="24"/>
          <w:lang w:eastAsia="lt-LT"/>
        </w:rPr>
        <w:t xml:space="preserve">, sudaroma Tarybos </w:t>
      </w:r>
      <w:r>
        <w:rPr>
          <w:rFonts w:ascii="Times New Roman" w:eastAsia="Times New Roman" w:hAnsi="Times New Roman" w:cs="Times New Roman"/>
          <w:color w:val="000000"/>
          <w:sz w:val="24"/>
          <w:szCs w:val="24"/>
          <w:lang w:eastAsia="lt-LT"/>
        </w:rPr>
        <w:t>įgaliojimų laikui vadovaujantis Lietuvos Respublikos vietos savivaldos įstatymo 15 straipsnio nuostatomis.</w:t>
      </w:r>
      <w:r>
        <w:rPr>
          <w:rFonts w:ascii="Times New Roman" w:eastAsia="Times New Roman" w:hAnsi="Times New Roman" w:cs="Times New Roman"/>
          <w:sz w:val="24"/>
          <w:szCs w:val="24"/>
          <w:lang w:eastAsia="lt-LT"/>
        </w:rPr>
        <w:t xml:space="preserve"> </w:t>
      </w:r>
    </w:p>
    <w:p w14:paraId="32DD4D83" w14:textId="77777777" w:rsid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Komisijos tikslas – pagal kompetenciją koordinuoti Vilniaus miesto savivaldybės (toliau  – Savivaldybė) politikos įgyvendinimą korupcijos prevencijos srityje, išskirti prioritetines prevencijos ir kontrolės kryptis, nuosekliai įgyvendinant priemones, didinančias korupcijos prevencijos veiksmingumą.</w:t>
      </w:r>
    </w:p>
    <w:p w14:paraId="6EF3637E" w14:textId="77777777" w:rsid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Vilniaus miesto savivaldybės tarybos Antikorupcijos komisijos veiklos nuostatai (toliau</w:t>
      </w:r>
      <w:r w:rsidR="00194297">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 xml:space="preserve">– Nuostatai) nustato </w:t>
      </w:r>
      <w:r w:rsidR="00194297">
        <w:rPr>
          <w:rFonts w:ascii="Times New Roman" w:eastAsia="Times New Roman" w:hAnsi="Times New Roman" w:cs="Times New Roman"/>
          <w:sz w:val="24"/>
          <w:szCs w:val="24"/>
          <w:lang w:eastAsia="lt-LT"/>
        </w:rPr>
        <w:t>K</w:t>
      </w:r>
      <w:r>
        <w:rPr>
          <w:rFonts w:ascii="Times New Roman" w:eastAsia="Times New Roman" w:hAnsi="Times New Roman" w:cs="Times New Roman"/>
          <w:sz w:val="24"/>
          <w:szCs w:val="24"/>
          <w:lang w:eastAsia="lt-LT"/>
        </w:rPr>
        <w:t xml:space="preserve">omisijos tikslus, uždavinius, funkcijas, teises, darbo organizavimo principus, atsakomybę ir kitus su jos veikla susijusius klausimus.  </w:t>
      </w:r>
    </w:p>
    <w:p w14:paraId="0A3CCEDD"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Komisija savo veikloje vadovaujasi Lietuvos Respublikos </w:t>
      </w:r>
      <w:bookmarkStart w:id="2" w:name="P5868_1"/>
      <w:r w:rsidR="00A86A89" w:rsidRPr="003B7AD1">
        <w:rPr>
          <w:rFonts w:ascii="Times New Roman" w:eastAsia="Times New Roman" w:hAnsi="Times New Roman" w:cs="Times New Roman"/>
          <w:sz w:val="24"/>
          <w:szCs w:val="24"/>
          <w:lang w:eastAsia="lt-LT"/>
        </w:rPr>
        <w:fldChar w:fldCharType="begin"/>
      </w:r>
      <w:r w:rsidRPr="003B7AD1">
        <w:rPr>
          <w:rFonts w:ascii="Times New Roman" w:eastAsia="Times New Roman" w:hAnsi="Times New Roman" w:cs="Times New Roman"/>
          <w:sz w:val="24"/>
          <w:szCs w:val="24"/>
          <w:lang w:eastAsia="lt-LT"/>
        </w:rPr>
        <w:instrText xml:space="preserve"> HYPERLINK "http://www.litlex.lt/scripts/sarasas2.dll?Tekstas=1&amp;Id=5868" </w:instrText>
      </w:r>
      <w:r w:rsidR="00A86A89" w:rsidRPr="003B7AD1">
        <w:rPr>
          <w:rFonts w:ascii="Times New Roman" w:eastAsia="Times New Roman" w:hAnsi="Times New Roman" w:cs="Times New Roman"/>
          <w:sz w:val="24"/>
          <w:szCs w:val="24"/>
          <w:lang w:eastAsia="lt-LT"/>
        </w:rPr>
        <w:fldChar w:fldCharType="separate"/>
      </w:r>
      <w:r w:rsidRPr="003B7AD1">
        <w:rPr>
          <w:rStyle w:val="Hipersaitas"/>
          <w:rFonts w:ascii="Times New Roman" w:eastAsia="Times New Roman" w:hAnsi="Times New Roman" w:cs="Times New Roman"/>
          <w:iCs/>
          <w:color w:val="auto"/>
          <w:sz w:val="24"/>
          <w:szCs w:val="24"/>
          <w:u w:val="none"/>
          <w:lang w:eastAsia="lt-LT"/>
        </w:rPr>
        <w:t>Konstitucija</w:t>
      </w:r>
      <w:r w:rsidR="00A86A89" w:rsidRPr="003B7AD1">
        <w:rPr>
          <w:rFonts w:ascii="Times New Roman" w:eastAsia="Times New Roman" w:hAnsi="Times New Roman" w:cs="Times New Roman"/>
          <w:sz w:val="24"/>
          <w:szCs w:val="24"/>
          <w:lang w:eastAsia="lt-LT"/>
        </w:rPr>
        <w:fldChar w:fldCharType="end"/>
      </w:r>
      <w:bookmarkEnd w:id="2"/>
      <w:r w:rsidRPr="003B7AD1">
        <w:rPr>
          <w:rFonts w:ascii="Times New Roman" w:eastAsia="Times New Roman" w:hAnsi="Times New Roman" w:cs="Times New Roman"/>
          <w:sz w:val="24"/>
          <w:szCs w:val="24"/>
          <w:lang w:eastAsia="lt-LT"/>
        </w:rPr>
        <w:t>, Lietuvos Respublikos korupcijos prevencijos įstatymu, Lietuvos Respublikos vietos savivaldos įstatymu, Lietuvos Respublikos viešojo administravimo įstatymu, Padalinių ir asmenų, valstybės ar savivaldybių įstaigose vykdančių korupcijos prevenciją ir kontrolę, veiklos ir bendradarbiavimo taisyklėmis, patvirtintomis Lietuvos Respublikos Vyriausybės 2004 m. gegužės 19 d. nutarimu Nr.</w:t>
      </w:r>
      <w:r w:rsidR="00D52D5F">
        <w:rPr>
          <w:rFonts w:ascii="Times New Roman" w:eastAsia="Times New Roman" w:hAnsi="Times New Roman" w:cs="Times New Roman"/>
          <w:sz w:val="24"/>
          <w:szCs w:val="24"/>
          <w:lang w:eastAsia="lt-LT"/>
        </w:rPr>
        <w:t> </w:t>
      </w:r>
      <w:r w:rsidRPr="003B7AD1">
        <w:rPr>
          <w:rFonts w:ascii="Times New Roman" w:eastAsia="Times New Roman" w:hAnsi="Times New Roman" w:cs="Times New Roman"/>
          <w:sz w:val="24"/>
          <w:szCs w:val="24"/>
          <w:lang w:eastAsia="lt-LT"/>
        </w:rPr>
        <w:t xml:space="preserve">607, Vilniaus miesto savivaldybės tarybos veiklos reglamentu (toliau – Reglamentas), kitais teisės aktais ir šiais </w:t>
      </w:r>
      <w:hyperlink r:id="rId8" w:anchor="10z#10z" w:history="1">
        <w:r w:rsidRPr="003B7AD1">
          <w:rPr>
            <w:rStyle w:val="Hipersaitas"/>
            <w:rFonts w:ascii="Times New Roman" w:eastAsia="Times New Roman" w:hAnsi="Times New Roman" w:cs="Times New Roman"/>
            <w:bCs/>
            <w:color w:val="auto"/>
            <w:sz w:val="24"/>
            <w:szCs w:val="24"/>
            <w:u w:val="none"/>
            <w:lang w:eastAsia="lt-LT"/>
          </w:rPr>
          <w:t>nuostatais</w:t>
        </w:r>
      </w:hyperlink>
      <w:bookmarkStart w:id="3" w:name="9z"/>
      <w:bookmarkEnd w:id="3"/>
      <w:r w:rsidRPr="003B7AD1">
        <w:rPr>
          <w:rFonts w:ascii="Times New Roman" w:eastAsia="Times New Roman" w:hAnsi="Times New Roman" w:cs="Times New Roman"/>
          <w:sz w:val="24"/>
          <w:szCs w:val="24"/>
          <w:lang w:eastAsia="lt-LT"/>
        </w:rPr>
        <w:t>.</w:t>
      </w:r>
    </w:p>
    <w:p w14:paraId="59D8B1F3" w14:textId="77777777" w:rsid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Nuostatuose vartojamos sąvokos suprantamos taip, kaip jos apibrėžtos Lietuvos Respublikos korupcijos prevencijos įstatyme ir kituose teisės aktuose.</w:t>
      </w:r>
    </w:p>
    <w:p w14:paraId="692FA3EC" w14:textId="6A594E82" w:rsid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7F25C882" w14:textId="77777777" w:rsidR="00E569C9" w:rsidRDefault="00E569C9"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p>
    <w:p w14:paraId="63B07D1C" w14:textId="77777777" w:rsidR="003B7AD1" w:rsidRDefault="003B7AD1" w:rsidP="003B7A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KOMISIJOS UŽDAVINIAI IR FUNKCIJOS</w:t>
      </w:r>
    </w:p>
    <w:p w14:paraId="04BC75FD" w14:textId="77777777" w:rsidR="003B7AD1" w:rsidRDefault="003B7AD1" w:rsidP="003B7AD1">
      <w:pPr>
        <w:spacing w:after="0" w:line="240" w:lineRule="auto"/>
        <w:jc w:val="center"/>
        <w:rPr>
          <w:rFonts w:ascii="Times New Roman" w:eastAsia="Times New Roman" w:hAnsi="Times New Roman" w:cs="Times New Roman"/>
          <w:b/>
          <w:sz w:val="24"/>
          <w:szCs w:val="24"/>
        </w:rPr>
      </w:pPr>
    </w:p>
    <w:p w14:paraId="4D072414" w14:textId="77777777" w:rsidR="003B7AD1" w:rsidRDefault="003B7AD1" w:rsidP="003B7AD1">
      <w:pPr>
        <w:keepNext/>
        <w:spacing w:after="0" w:line="240" w:lineRule="auto"/>
        <w:ind w:firstLine="85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Komisijos uždaviniai yra: </w:t>
      </w:r>
    </w:p>
    <w:p w14:paraId="260003CF" w14:textId="77777777" w:rsidR="003B7AD1" w:rsidRDefault="003B7AD1" w:rsidP="003B7AD1">
      <w:pPr>
        <w:keepNext/>
        <w:spacing w:after="0" w:line="240" w:lineRule="auto"/>
        <w:ind w:firstLine="851"/>
        <w:jc w:val="both"/>
        <w:outlineLvl w:val="0"/>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6.1. k</w:t>
      </w:r>
      <w:r>
        <w:rPr>
          <w:rFonts w:ascii="Times New Roman" w:eastAsia="Times New Roman" w:hAnsi="Times New Roman" w:cs="Times New Roman"/>
          <w:bCs/>
          <w:sz w:val="24"/>
          <w:szCs w:val="24"/>
          <w:lang w:eastAsia="lt-LT"/>
        </w:rPr>
        <w:t xml:space="preserve">ontroliuoti, kad Savivaldybės administracijoje ir jos padaliniuose būtų vykdomi korupcijos prevenciją reglamentuojančių teisės aktų reikalavimai; </w:t>
      </w:r>
    </w:p>
    <w:p w14:paraId="699EEF4B" w14:textId="77777777" w:rsidR="003B7AD1" w:rsidRDefault="003B7AD1" w:rsidP="003B7AD1">
      <w:pPr>
        <w:keepNext/>
        <w:spacing w:after="0" w:line="240" w:lineRule="auto"/>
        <w:ind w:firstLine="851"/>
        <w:jc w:val="both"/>
        <w:outlineLvl w:val="0"/>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6.2. teikti pasiūlymus dėl korupcijos prevencijos Savivaldybės įmonėms, Savivaldybės biudžetinėms įstaigoms, viešosioms įstaigoms, kurių steigėja yra Savivaldybė ar kurios įstatymų nustatyta tvarka Savivaldybės perduotą turtą valdo, naudoja ir juo disponuoja patikėjimo teise;</w:t>
      </w:r>
    </w:p>
    <w:p w14:paraId="114EFAF2" w14:textId="77777777" w:rsidR="003B7AD1" w:rsidRDefault="003B7AD1" w:rsidP="003B7AD1">
      <w:pPr>
        <w:keepNext/>
        <w:spacing w:after="0" w:line="240" w:lineRule="auto"/>
        <w:ind w:firstLine="851"/>
        <w:jc w:val="both"/>
        <w:outlineLvl w:val="0"/>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6.3. t</w:t>
      </w:r>
      <w:r>
        <w:rPr>
          <w:rFonts w:ascii="Times New Roman" w:eastAsia="Times New Roman" w:hAnsi="Times New Roman" w:cs="Times New Roman"/>
          <w:bCs/>
          <w:sz w:val="24"/>
          <w:szCs w:val="24"/>
        </w:rPr>
        <w:t>eikti pasiūlymus Tarybai dėl</w:t>
      </w:r>
      <w:r>
        <w:rPr>
          <w:rFonts w:ascii="Times New Roman" w:eastAsia="Times New Roman" w:hAnsi="Times New Roman" w:cs="Times New Roman"/>
          <w:bCs/>
          <w:sz w:val="24"/>
          <w:szCs w:val="24"/>
          <w:lang w:eastAsia="lt-LT"/>
        </w:rPr>
        <w:t xml:space="preserve"> Savivaldybės, Savivaldybės kontroliuojamų įstaigų ir (ar) įmonių, taip pat viešųjų įstaigų, kurių viena iš steigėjų yra Savivaldybės institucija ar įstaiga,</w:t>
      </w:r>
      <w:r>
        <w:rPr>
          <w:rFonts w:ascii="Times New Roman" w:eastAsia="Times New Roman" w:hAnsi="Times New Roman" w:cs="Times New Roman"/>
          <w:bCs/>
          <w:sz w:val="24"/>
          <w:szCs w:val="24"/>
        </w:rPr>
        <w:t xml:space="preserve"> vidaus teisės aktų priėmimo ir tobulinimo, siekiant sumažinti korupcijos pasireiškimo tikimybę;</w:t>
      </w:r>
    </w:p>
    <w:p w14:paraId="1DFDE291" w14:textId="77777777" w:rsidR="003B7AD1" w:rsidRDefault="003B7AD1" w:rsidP="003B7AD1">
      <w:pPr>
        <w:keepNext/>
        <w:spacing w:after="0" w:line="240" w:lineRule="auto"/>
        <w:ind w:firstLine="85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 xml:space="preserve">6.4. skatinti visuomenės nepakantumą </w:t>
      </w:r>
      <w:r>
        <w:rPr>
          <w:rFonts w:ascii="Times New Roman" w:eastAsia="Times New Roman" w:hAnsi="Times New Roman" w:cs="Times New Roman"/>
          <w:bCs/>
          <w:sz w:val="24"/>
          <w:szCs w:val="24"/>
        </w:rPr>
        <w:t xml:space="preserve">korupcijos apraiškoms, glaudžiai bendradarbiaujant su kitomis valstybės institucijomis ir įstaigomis, nevyriausybinėmis organizacijomis, Savivaldybės bendruomene ir žiniasklaidos atstovais (bendradarbiavimas apima keitimąsi informacija, pasiūlymų </w:t>
      </w:r>
      <w:r>
        <w:rPr>
          <w:rFonts w:ascii="Times New Roman" w:eastAsia="Times New Roman" w:hAnsi="Times New Roman" w:cs="Times New Roman"/>
          <w:bCs/>
          <w:sz w:val="24"/>
          <w:szCs w:val="24"/>
        </w:rPr>
        <w:lastRenderedPageBreak/>
        <w:t>teikimą, reagavimą į gautus pasiūlymus, veiksmų derinimą, metodinės pagalbos teikimą, kitus veiksmus, būtinus korupcijos prevencijai ir priežiūrai vykdyti).</w:t>
      </w:r>
    </w:p>
    <w:p w14:paraId="2FE9A78C" w14:textId="77777777" w:rsidR="003B7AD1" w:rsidRPr="003B7AD1" w:rsidRDefault="003B7AD1" w:rsidP="003B7AD1">
      <w:pPr>
        <w:spacing w:after="0" w:line="240" w:lineRule="auto"/>
        <w:ind w:firstLine="851"/>
        <w:jc w:val="both"/>
        <w:rPr>
          <w:rFonts w:ascii="Times New Roman" w:eastAsia="Times New Roman" w:hAnsi="Times New Roman" w:cs="Times New Roman"/>
          <w:sz w:val="24"/>
          <w:szCs w:val="24"/>
        </w:rPr>
      </w:pPr>
      <w:r w:rsidRPr="003B7AD1">
        <w:rPr>
          <w:rFonts w:ascii="Times New Roman" w:eastAsia="Times New Roman" w:hAnsi="Times New Roman" w:cs="Times New Roman"/>
          <w:sz w:val="24"/>
          <w:szCs w:val="24"/>
        </w:rPr>
        <w:t>7. Komisija vykdo šias funkcijas:</w:t>
      </w:r>
    </w:p>
    <w:p w14:paraId="31CD7BA7" w14:textId="77777777" w:rsidR="003B7AD1" w:rsidRPr="003B7AD1" w:rsidRDefault="003B7AD1" w:rsidP="003B7AD1">
      <w:pPr>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rPr>
        <w:t xml:space="preserve">7.1. </w:t>
      </w:r>
      <w:r w:rsidRPr="003B7AD1">
        <w:rPr>
          <w:rFonts w:ascii="Times New Roman" w:eastAsia="Times New Roman" w:hAnsi="Times New Roman" w:cs="Times New Roman"/>
          <w:sz w:val="24"/>
          <w:szCs w:val="24"/>
          <w:lang w:eastAsia="lt-LT"/>
        </w:rPr>
        <w:t>Lietuvos Respublikos korupcijos prevencijos įstatymo nustatytais atvejais Tarybos protokoliniu pavedimu ar mer</w:t>
      </w:r>
      <w:r w:rsidR="008548B2">
        <w:rPr>
          <w:rFonts w:ascii="Times New Roman" w:eastAsia="Times New Roman" w:hAnsi="Times New Roman" w:cs="Times New Roman"/>
          <w:sz w:val="24"/>
          <w:szCs w:val="24"/>
          <w:lang w:eastAsia="lt-LT"/>
        </w:rPr>
        <w:t>o potvarkyje nu</w:t>
      </w:r>
      <w:r w:rsidR="009F1F2F">
        <w:rPr>
          <w:rFonts w:ascii="Times New Roman" w:eastAsia="Times New Roman" w:hAnsi="Times New Roman" w:cs="Times New Roman"/>
          <w:sz w:val="24"/>
          <w:szCs w:val="24"/>
          <w:lang w:eastAsia="lt-LT"/>
        </w:rPr>
        <w:t>statytu</w:t>
      </w:r>
      <w:r w:rsidR="008548B2">
        <w:rPr>
          <w:rFonts w:ascii="Times New Roman" w:eastAsia="Times New Roman" w:hAnsi="Times New Roman" w:cs="Times New Roman"/>
          <w:sz w:val="24"/>
          <w:szCs w:val="24"/>
          <w:lang w:eastAsia="lt-LT"/>
        </w:rPr>
        <w:t xml:space="preserve"> pavedimu </w:t>
      </w:r>
      <w:r w:rsidRPr="003B7AD1">
        <w:rPr>
          <w:rFonts w:ascii="Times New Roman" w:eastAsia="Times New Roman" w:hAnsi="Times New Roman" w:cs="Times New Roman"/>
          <w:sz w:val="24"/>
          <w:szCs w:val="24"/>
          <w:lang w:eastAsia="lt-LT"/>
        </w:rPr>
        <w:t>atli</w:t>
      </w:r>
      <w:r w:rsidR="008548B2">
        <w:rPr>
          <w:rFonts w:ascii="Times New Roman" w:eastAsia="Times New Roman" w:hAnsi="Times New Roman" w:cs="Times New Roman"/>
          <w:sz w:val="24"/>
          <w:szCs w:val="24"/>
          <w:lang w:eastAsia="lt-LT"/>
        </w:rPr>
        <w:t>eka</w:t>
      </w:r>
      <w:r w:rsidRPr="003B7AD1">
        <w:rPr>
          <w:rFonts w:ascii="Times New Roman" w:eastAsia="Times New Roman" w:hAnsi="Times New Roman" w:cs="Times New Roman"/>
          <w:sz w:val="24"/>
          <w:szCs w:val="24"/>
          <w:lang w:eastAsia="lt-LT"/>
        </w:rPr>
        <w:t xml:space="preserve"> arba dalyvau</w:t>
      </w:r>
      <w:r w:rsidR="008548B2">
        <w:rPr>
          <w:rFonts w:ascii="Times New Roman" w:eastAsia="Times New Roman" w:hAnsi="Times New Roman" w:cs="Times New Roman"/>
          <w:sz w:val="24"/>
          <w:szCs w:val="24"/>
          <w:lang w:eastAsia="lt-LT"/>
        </w:rPr>
        <w:t>ja</w:t>
      </w:r>
      <w:r w:rsidRPr="003B7AD1">
        <w:rPr>
          <w:rFonts w:ascii="Times New Roman" w:eastAsia="Times New Roman" w:hAnsi="Times New Roman" w:cs="Times New Roman"/>
          <w:sz w:val="24"/>
          <w:szCs w:val="24"/>
          <w:lang w:eastAsia="lt-LT"/>
        </w:rPr>
        <w:t xml:space="preserve"> atliekant Savivaldybės institucijų parengtų norminių teisės aktų projektų antikorupcinį vertinimą, pateik</w:t>
      </w:r>
      <w:r w:rsidR="008548B2">
        <w:rPr>
          <w:rFonts w:ascii="Times New Roman" w:eastAsia="Times New Roman" w:hAnsi="Times New Roman" w:cs="Times New Roman"/>
          <w:sz w:val="24"/>
          <w:szCs w:val="24"/>
          <w:lang w:eastAsia="lt-LT"/>
        </w:rPr>
        <w:t>ia</w:t>
      </w:r>
      <w:r w:rsidRPr="003B7AD1">
        <w:rPr>
          <w:rFonts w:ascii="Times New Roman" w:eastAsia="Times New Roman" w:hAnsi="Times New Roman" w:cs="Times New Roman"/>
          <w:sz w:val="24"/>
          <w:szCs w:val="24"/>
          <w:lang w:eastAsia="lt-LT"/>
        </w:rPr>
        <w:t xml:space="preserve"> išvad</w:t>
      </w:r>
      <w:r w:rsidR="008548B2">
        <w:rPr>
          <w:rFonts w:ascii="Times New Roman" w:eastAsia="Times New Roman" w:hAnsi="Times New Roman" w:cs="Times New Roman"/>
          <w:sz w:val="24"/>
          <w:szCs w:val="24"/>
          <w:lang w:eastAsia="lt-LT"/>
        </w:rPr>
        <w:t>ą</w:t>
      </w:r>
      <w:r w:rsidRPr="003B7AD1">
        <w:rPr>
          <w:rFonts w:ascii="Times New Roman" w:eastAsia="Times New Roman" w:hAnsi="Times New Roman" w:cs="Times New Roman"/>
          <w:sz w:val="24"/>
          <w:szCs w:val="24"/>
          <w:lang w:eastAsia="lt-LT"/>
        </w:rPr>
        <w:t xml:space="preserve"> ar pasiūlym</w:t>
      </w:r>
      <w:r w:rsidR="008548B2">
        <w:rPr>
          <w:rFonts w:ascii="Times New Roman" w:eastAsia="Times New Roman" w:hAnsi="Times New Roman" w:cs="Times New Roman"/>
          <w:sz w:val="24"/>
          <w:szCs w:val="24"/>
          <w:lang w:eastAsia="lt-LT"/>
        </w:rPr>
        <w:t>us</w:t>
      </w:r>
      <w:r w:rsidRPr="003B7AD1">
        <w:rPr>
          <w:rFonts w:ascii="Times New Roman" w:eastAsia="Times New Roman" w:hAnsi="Times New Roman" w:cs="Times New Roman"/>
          <w:sz w:val="24"/>
          <w:szCs w:val="24"/>
          <w:lang w:eastAsia="lt-LT"/>
        </w:rPr>
        <w:t xml:space="preserve"> prie sprendimo projekto;</w:t>
      </w:r>
    </w:p>
    <w:p w14:paraId="330D8EAF" w14:textId="77777777" w:rsidR="00745F21" w:rsidRDefault="003B7AD1" w:rsidP="003B7AD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dalyvauja atliekant Savivaldybės veiklos sričių, </w:t>
      </w:r>
      <w:r w:rsidR="00745F21" w:rsidRPr="00745F21">
        <w:rPr>
          <w:rFonts w:ascii="Times New Roman" w:eastAsia="Times New Roman" w:hAnsi="Times New Roman" w:cs="Times New Roman"/>
          <w:sz w:val="24"/>
          <w:szCs w:val="24"/>
        </w:rPr>
        <w:t xml:space="preserve">kuriose galbūt egzistuoja didelė korupcijos pasireiškimo tikimybė, nustatymą, taip pat koordinuoja jų vykdomą korupcijos prevencijos politiką ir priemonių įgyvendinimą; </w:t>
      </w:r>
    </w:p>
    <w:p w14:paraId="2A27A153" w14:textId="77777777" w:rsidR="003B7AD1" w:rsidRPr="003B7AD1" w:rsidRDefault="003B7AD1" w:rsidP="003B7AD1">
      <w:pPr>
        <w:spacing w:after="0" w:line="240" w:lineRule="auto"/>
        <w:ind w:firstLine="851"/>
        <w:jc w:val="both"/>
        <w:rPr>
          <w:rFonts w:ascii="Times New Roman" w:eastAsia="Times New Roman" w:hAnsi="Times New Roman" w:cs="Times New Roman"/>
          <w:sz w:val="24"/>
          <w:szCs w:val="24"/>
        </w:rPr>
      </w:pPr>
      <w:r w:rsidRPr="003B7AD1">
        <w:rPr>
          <w:rFonts w:ascii="Times New Roman" w:eastAsia="Times New Roman" w:hAnsi="Times New Roman" w:cs="Times New Roman"/>
          <w:sz w:val="24"/>
          <w:szCs w:val="24"/>
        </w:rPr>
        <w:t xml:space="preserve">7.3. dalyvauja rengiant kovos su korupcija programas ir teikia išvadas Tarybai dėl šių programų ir jų įgyvendinimo; </w:t>
      </w:r>
    </w:p>
    <w:p w14:paraId="4D64A725" w14:textId="77777777" w:rsidR="00343624" w:rsidRDefault="003B7AD1" w:rsidP="003B7AD1">
      <w:pPr>
        <w:spacing w:after="0" w:line="240" w:lineRule="auto"/>
        <w:ind w:firstLine="851"/>
        <w:jc w:val="both"/>
        <w:rPr>
          <w:rFonts w:ascii="Times New Roman" w:eastAsia="Times New Roman" w:hAnsi="Times New Roman" w:cs="Times New Roman"/>
          <w:bCs/>
          <w:sz w:val="24"/>
          <w:szCs w:val="24"/>
        </w:rPr>
      </w:pPr>
      <w:r w:rsidRPr="003B7AD1">
        <w:rPr>
          <w:rFonts w:ascii="Times New Roman" w:eastAsia="Times New Roman" w:hAnsi="Times New Roman" w:cs="Times New Roman"/>
          <w:sz w:val="24"/>
          <w:szCs w:val="24"/>
        </w:rPr>
        <w:t>7.4.</w:t>
      </w:r>
      <w:r>
        <w:rPr>
          <w:rFonts w:ascii="Times New Roman" w:eastAsia="Times New Roman" w:hAnsi="Times New Roman" w:cs="Times New Roman"/>
          <w:bCs/>
          <w:sz w:val="24"/>
          <w:szCs w:val="24"/>
        </w:rPr>
        <w:t xml:space="preserve"> </w:t>
      </w:r>
      <w:r w:rsidR="00343624" w:rsidRPr="00343624">
        <w:rPr>
          <w:rFonts w:ascii="Times New Roman" w:eastAsia="Times New Roman" w:hAnsi="Times New Roman" w:cs="Times New Roman"/>
          <w:bCs/>
          <w:sz w:val="24"/>
          <w:szCs w:val="24"/>
        </w:rPr>
        <w:t xml:space="preserve">teikia pasiūlymus dėl Savivaldybės kontroliuojamų įmonių ir Savivaldybei pavaldžių įstaigų veiklos sričių, kuriose būtų tikslinga atlikti korupcijos pasireiškimo tikimybės nustatymą; </w:t>
      </w:r>
    </w:p>
    <w:p w14:paraId="296D26E9" w14:textId="77777777" w:rsidR="003B7AD1" w:rsidRPr="003B7AD1" w:rsidRDefault="003B7AD1" w:rsidP="003B7AD1">
      <w:pPr>
        <w:spacing w:after="0" w:line="240" w:lineRule="auto"/>
        <w:ind w:firstLine="851"/>
        <w:jc w:val="both"/>
        <w:rPr>
          <w:rFonts w:ascii="Times New Roman" w:eastAsia="Times New Roman" w:hAnsi="Times New Roman" w:cs="Times New Roman"/>
          <w:bCs/>
          <w:sz w:val="24"/>
          <w:szCs w:val="24"/>
        </w:rPr>
      </w:pPr>
      <w:r w:rsidRPr="003B7AD1">
        <w:rPr>
          <w:rFonts w:ascii="Times New Roman" w:eastAsia="Times New Roman" w:hAnsi="Times New Roman" w:cs="Times New Roman"/>
          <w:sz w:val="24"/>
          <w:szCs w:val="24"/>
        </w:rPr>
        <w:t>7.5.</w:t>
      </w:r>
      <w:r w:rsidRPr="003B7AD1">
        <w:rPr>
          <w:rFonts w:ascii="Times New Roman" w:eastAsia="Times New Roman" w:hAnsi="Times New Roman" w:cs="Times New Roman"/>
          <w:bCs/>
          <w:sz w:val="24"/>
          <w:szCs w:val="24"/>
        </w:rPr>
        <w:t xml:space="preserve"> bendradarbiauja su kitomis valstybės institucijomis ir įstaigomis, nevyriausybinėmis organizacijomis, Savivaldybės bendruomene ir žiniasklaidos atstovais, informuoja visuomenę apie savo veiklą, </w:t>
      </w:r>
      <w:r w:rsidRPr="003B7AD1">
        <w:rPr>
          <w:rFonts w:ascii="Times New Roman" w:eastAsia="Times New Roman" w:hAnsi="Times New Roman" w:cs="Times New Roman"/>
          <w:sz w:val="24"/>
          <w:szCs w:val="24"/>
        </w:rPr>
        <w:t>atliktus tyrimus ir priimtus sprendimus,</w:t>
      </w:r>
      <w:r w:rsidRPr="003B7AD1">
        <w:rPr>
          <w:rFonts w:ascii="Times New Roman" w:eastAsia="Times New Roman" w:hAnsi="Times New Roman" w:cs="Times New Roman"/>
          <w:bCs/>
          <w:sz w:val="24"/>
          <w:szCs w:val="24"/>
        </w:rPr>
        <w:t xml:space="preserve"> vykdomas korupcijos prevencijos priemones Savivaldybėje, taip pat apie </w:t>
      </w:r>
      <w:r w:rsidRPr="003B7AD1">
        <w:rPr>
          <w:rFonts w:ascii="Times New Roman" w:eastAsia="Times New Roman" w:hAnsi="Times New Roman" w:cs="Times New Roman"/>
          <w:sz w:val="24"/>
          <w:szCs w:val="24"/>
        </w:rPr>
        <w:t>kovos su korupcija</w:t>
      </w:r>
      <w:r w:rsidRPr="003B7AD1">
        <w:rPr>
          <w:rFonts w:ascii="Times New Roman" w:eastAsia="Times New Roman" w:hAnsi="Times New Roman" w:cs="Times New Roman"/>
          <w:bCs/>
          <w:sz w:val="24"/>
          <w:szCs w:val="24"/>
        </w:rPr>
        <w:t xml:space="preserve"> rezultatus;</w:t>
      </w:r>
    </w:p>
    <w:p w14:paraId="5B7A84C5" w14:textId="77777777" w:rsidR="003B7AD1" w:rsidRPr="003B7AD1" w:rsidRDefault="003B7AD1" w:rsidP="003B7AD1">
      <w:pPr>
        <w:spacing w:after="0" w:line="240" w:lineRule="auto"/>
        <w:ind w:firstLine="851"/>
        <w:jc w:val="both"/>
        <w:rPr>
          <w:rFonts w:ascii="Times New Roman" w:eastAsia="Times New Roman" w:hAnsi="Times New Roman" w:cs="Times New Roman"/>
          <w:strike/>
          <w:sz w:val="24"/>
          <w:szCs w:val="24"/>
        </w:rPr>
      </w:pPr>
      <w:r w:rsidRPr="003B7AD1">
        <w:rPr>
          <w:rFonts w:ascii="Times New Roman" w:eastAsia="Times New Roman" w:hAnsi="Times New Roman" w:cs="Times New Roman"/>
          <w:bCs/>
          <w:sz w:val="24"/>
          <w:szCs w:val="24"/>
        </w:rPr>
        <w:t>7.6.</w:t>
      </w:r>
      <w:r w:rsidRPr="003B7AD1">
        <w:rPr>
          <w:rFonts w:ascii="Times New Roman" w:eastAsia="Times New Roman" w:hAnsi="Times New Roman" w:cs="Times New Roman"/>
          <w:sz w:val="24"/>
          <w:szCs w:val="24"/>
        </w:rPr>
        <w:t xml:space="preserve"> nagrinėja Savivaldybės bendruomenės narių, valstybės institucijų, gyvenamųjų vietovių bendruomenių ar bendruomeninių organizacijų atstovų siūlymus ir pastabas dėl kovos su korupcija priemonių vykdymo; </w:t>
      </w:r>
    </w:p>
    <w:p w14:paraId="06446864" w14:textId="77777777" w:rsidR="003B7AD1" w:rsidRPr="003B7AD1" w:rsidRDefault="003B7AD1" w:rsidP="003B7AD1">
      <w:pPr>
        <w:spacing w:after="0" w:line="240" w:lineRule="auto"/>
        <w:ind w:firstLine="851"/>
        <w:jc w:val="both"/>
        <w:rPr>
          <w:rFonts w:ascii="Times New Roman" w:eastAsia="Times New Roman" w:hAnsi="Times New Roman" w:cs="Times New Roman"/>
          <w:sz w:val="24"/>
          <w:szCs w:val="24"/>
        </w:rPr>
      </w:pPr>
      <w:r w:rsidRPr="00571DDA">
        <w:rPr>
          <w:rFonts w:ascii="Times New Roman" w:eastAsia="Times New Roman" w:hAnsi="Times New Roman" w:cs="Times New Roman"/>
          <w:bCs/>
          <w:sz w:val="24"/>
          <w:szCs w:val="24"/>
        </w:rPr>
        <w:t>7.7. pagal kompetenciją nagrinėja</w:t>
      </w:r>
      <w:r w:rsidRPr="00571DDA">
        <w:rPr>
          <w:rFonts w:ascii="Times New Roman" w:eastAsia="Times New Roman" w:hAnsi="Times New Roman" w:cs="Times New Roman"/>
          <w:sz w:val="24"/>
          <w:szCs w:val="24"/>
        </w:rPr>
        <w:t xml:space="preserve"> Savivaldybės bendruomenės narių, valstybės, savivaldybės institucijų, gyvenamųjų vietovių bendruomenių ar bendruomeninių organizacijų atstovų, kitų asmenų skundus, prašymus ar kitus paklausimus;</w:t>
      </w:r>
    </w:p>
    <w:p w14:paraId="09656A3F" w14:textId="3654F484" w:rsidR="003B7AD1" w:rsidRPr="003B7AD1" w:rsidRDefault="003B7AD1" w:rsidP="003B7AD1">
      <w:pPr>
        <w:spacing w:after="0" w:line="240" w:lineRule="auto"/>
        <w:ind w:firstLine="851"/>
        <w:jc w:val="both"/>
        <w:rPr>
          <w:rFonts w:ascii="Times New Roman" w:eastAsia="Times New Roman" w:hAnsi="Times New Roman" w:cs="Times New Roman"/>
          <w:sz w:val="24"/>
          <w:szCs w:val="24"/>
        </w:rPr>
      </w:pPr>
      <w:r w:rsidRPr="003B7AD1">
        <w:rPr>
          <w:rFonts w:ascii="Times New Roman" w:eastAsia="Times New Roman" w:hAnsi="Times New Roman" w:cs="Times New Roman"/>
          <w:bCs/>
          <w:sz w:val="24"/>
          <w:szCs w:val="24"/>
        </w:rPr>
        <w:t>7.8.</w:t>
      </w:r>
      <w:r w:rsidRPr="003B7AD1">
        <w:rPr>
          <w:rFonts w:ascii="Times New Roman" w:eastAsia="Times New Roman" w:hAnsi="Times New Roman" w:cs="Times New Roman"/>
          <w:sz w:val="24"/>
          <w:szCs w:val="24"/>
        </w:rPr>
        <w:t xml:space="preserve"> </w:t>
      </w:r>
      <w:r w:rsidR="00BB33B9">
        <w:rPr>
          <w:rFonts w:ascii="Times New Roman" w:eastAsia="Times New Roman" w:hAnsi="Times New Roman" w:cs="Times New Roman"/>
          <w:sz w:val="24"/>
          <w:szCs w:val="24"/>
        </w:rPr>
        <w:t>vykdo</w:t>
      </w:r>
      <w:r w:rsidR="00BB33B9" w:rsidRPr="003B7AD1">
        <w:rPr>
          <w:rFonts w:ascii="Times New Roman" w:eastAsia="Times New Roman" w:hAnsi="Times New Roman" w:cs="Times New Roman"/>
          <w:sz w:val="24"/>
          <w:szCs w:val="24"/>
        </w:rPr>
        <w:t xml:space="preserve"> </w:t>
      </w:r>
      <w:r w:rsidRPr="003B7AD1">
        <w:rPr>
          <w:rFonts w:ascii="Times New Roman" w:eastAsia="Times New Roman" w:hAnsi="Times New Roman" w:cs="Times New Roman"/>
          <w:sz w:val="24"/>
          <w:szCs w:val="24"/>
        </w:rPr>
        <w:t>ir kitas teisės aktuose nustatytas funkcijas, susijusias su Savivaldybėje įgyvendinama valstybės politika korupcijos prevencijos srityje.</w:t>
      </w:r>
    </w:p>
    <w:p w14:paraId="12A9A2EB" w14:textId="77777777" w:rsidR="003B7AD1" w:rsidRDefault="003B7AD1" w:rsidP="00DD11DE">
      <w:pPr>
        <w:spacing w:after="0" w:line="240" w:lineRule="auto"/>
        <w:ind w:firstLine="720"/>
        <w:jc w:val="center"/>
        <w:rPr>
          <w:rFonts w:ascii="Times New Roman" w:eastAsia="Times New Roman" w:hAnsi="Times New Roman" w:cs="Times New Roman"/>
          <w:sz w:val="24"/>
          <w:szCs w:val="24"/>
        </w:rPr>
      </w:pPr>
    </w:p>
    <w:p w14:paraId="10DBD569" w14:textId="77777777" w:rsidR="003B7AD1" w:rsidRDefault="003B7AD1" w:rsidP="00DD1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III. </w:t>
      </w:r>
      <w:hyperlink r:id="rId9" w:anchor="15z#15z" w:history="1">
        <w:r w:rsidRPr="003B7AD1">
          <w:rPr>
            <w:rStyle w:val="Hipersaitas"/>
            <w:rFonts w:ascii="Times New Roman" w:eastAsia="Times New Roman" w:hAnsi="Times New Roman" w:cs="Times New Roman"/>
            <w:b/>
            <w:bCs/>
            <w:color w:val="auto"/>
            <w:sz w:val="24"/>
            <w:szCs w:val="24"/>
            <w:u w:val="none"/>
            <w:lang w:eastAsia="lt-LT"/>
          </w:rPr>
          <w:t>KOMISIJOS</w:t>
        </w:r>
      </w:hyperlink>
      <w:bookmarkStart w:id="4" w:name="13z"/>
      <w:bookmarkEnd w:id="4"/>
      <w:r>
        <w:rPr>
          <w:rFonts w:ascii="Times New Roman" w:eastAsia="Times New Roman" w:hAnsi="Times New Roman" w:cs="Times New Roman"/>
          <w:b/>
          <w:sz w:val="24"/>
          <w:szCs w:val="24"/>
          <w:lang w:eastAsia="lt-LT"/>
        </w:rPr>
        <w:t xml:space="preserve"> TEISĖS</w:t>
      </w:r>
    </w:p>
    <w:p w14:paraId="5C96CDEC" w14:textId="77777777" w:rsid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outlineLvl w:val="0"/>
        <w:rPr>
          <w:rFonts w:ascii="Times New Roman" w:eastAsia="Times New Roman" w:hAnsi="Times New Roman" w:cs="Times New Roman"/>
          <w:b/>
          <w:sz w:val="24"/>
          <w:szCs w:val="24"/>
          <w:lang w:eastAsia="lt-LT"/>
        </w:rPr>
      </w:pPr>
    </w:p>
    <w:p w14:paraId="2066BA17"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8. Komisija, vykdydama jai pavestas funkcijas, turi teisę:</w:t>
      </w:r>
    </w:p>
    <w:p w14:paraId="1FFDD8A7"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8.1. teikti pasiūlymus Tarybai, merui ir Savivaldybės administracijos direktoriui dėl korupcijos prevencijos prioritetų Savivaldybės, Savivaldybės kontroliuojamų įstaigų ir (ar) įmonių, taip pat viešųjų įstaigų, kurių viena iš steigėjų yra Savivaldybės institucija ar įstaiga, veiklos srityse;</w:t>
      </w:r>
    </w:p>
    <w:p w14:paraId="686D3F67"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8.2. gauti jos veiklai reikalingą informaciją, </w:t>
      </w:r>
      <w:r w:rsidRPr="003B7AD1">
        <w:rPr>
          <w:rFonts w:ascii="Times New Roman" w:eastAsia="Times New Roman" w:hAnsi="Times New Roman" w:cs="Times New Roman"/>
          <w:bCs/>
          <w:sz w:val="24"/>
          <w:szCs w:val="24"/>
          <w:lang w:eastAsia="lt-LT"/>
        </w:rPr>
        <w:t>dokumentus</w:t>
      </w:r>
      <w:r w:rsidRPr="003B7AD1">
        <w:rPr>
          <w:rFonts w:ascii="Times New Roman" w:eastAsia="Times New Roman" w:hAnsi="Times New Roman" w:cs="Times New Roman"/>
          <w:sz w:val="24"/>
          <w:szCs w:val="24"/>
          <w:lang w:eastAsia="lt-LT"/>
        </w:rPr>
        <w:t xml:space="preserve"> ir metodinę pagalbą </w:t>
      </w:r>
      <w:r w:rsidRPr="003B7AD1">
        <w:rPr>
          <w:rFonts w:ascii="Times New Roman" w:eastAsia="Times New Roman" w:hAnsi="Times New Roman" w:cs="Times New Roman"/>
          <w:bCs/>
          <w:sz w:val="24"/>
          <w:szCs w:val="24"/>
          <w:lang w:eastAsia="lt-LT"/>
        </w:rPr>
        <w:t>Komisijos veiklos</w:t>
      </w:r>
      <w:r w:rsidRPr="003B7AD1">
        <w:rPr>
          <w:rFonts w:ascii="Times New Roman" w:eastAsia="Times New Roman" w:hAnsi="Times New Roman" w:cs="Times New Roman"/>
          <w:sz w:val="24"/>
          <w:szCs w:val="24"/>
          <w:lang w:eastAsia="lt-LT"/>
        </w:rPr>
        <w:t xml:space="preserve"> klausimais iš Savivaldybės administracijos padalinių, Savivaldybės įstaigų</w:t>
      </w:r>
      <w:r w:rsidR="00500D8B">
        <w:rPr>
          <w:rFonts w:ascii="Times New Roman" w:eastAsia="Times New Roman" w:hAnsi="Times New Roman" w:cs="Times New Roman"/>
          <w:sz w:val="24"/>
          <w:szCs w:val="24"/>
          <w:lang w:eastAsia="lt-LT"/>
        </w:rPr>
        <w:t xml:space="preserve"> bei</w:t>
      </w:r>
      <w:r w:rsidRPr="003B7AD1">
        <w:rPr>
          <w:rFonts w:ascii="Times New Roman" w:eastAsia="Times New Roman" w:hAnsi="Times New Roman" w:cs="Times New Roman"/>
          <w:sz w:val="24"/>
          <w:szCs w:val="24"/>
          <w:lang w:eastAsia="lt-LT"/>
        </w:rPr>
        <w:t xml:space="preserve"> kitų valstybės ir savivaldybių institucijų, įmonių, įstaigų ir organizacijų </w:t>
      </w:r>
      <w:r w:rsidRPr="003B7AD1">
        <w:rPr>
          <w:rFonts w:ascii="Times New Roman" w:eastAsia="Times New Roman" w:hAnsi="Times New Roman" w:cs="Times New Roman"/>
          <w:bCs/>
          <w:sz w:val="24"/>
          <w:szCs w:val="24"/>
          <w:lang w:eastAsia="lt-LT"/>
        </w:rPr>
        <w:t>ar kitų asmenų</w:t>
      </w:r>
      <w:r w:rsidRPr="003B7AD1">
        <w:rPr>
          <w:rFonts w:ascii="Times New Roman" w:eastAsia="Times New Roman" w:hAnsi="Times New Roman" w:cs="Times New Roman"/>
          <w:sz w:val="24"/>
          <w:szCs w:val="24"/>
          <w:lang w:eastAsia="lt-LT"/>
        </w:rPr>
        <w:t>, susipažinti su informacijos patikrinimui ar pavedimų įvykdymui reikalingais dokumentais;</w:t>
      </w:r>
    </w:p>
    <w:p w14:paraId="42265039"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8.3. priimti sprendimą perduoti medžiagą tirti teisėsaugos </w:t>
      </w:r>
      <w:r w:rsidRPr="003B7AD1">
        <w:rPr>
          <w:rFonts w:ascii="Times New Roman" w:eastAsia="Times New Roman" w:hAnsi="Times New Roman" w:cs="Times New Roman"/>
          <w:bCs/>
          <w:sz w:val="24"/>
          <w:szCs w:val="24"/>
          <w:lang w:eastAsia="lt-LT"/>
        </w:rPr>
        <w:t>ar kitoms</w:t>
      </w:r>
      <w:r w:rsidRPr="003B7AD1">
        <w:rPr>
          <w:rFonts w:ascii="Times New Roman" w:eastAsia="Times New Roman" w:hAnsi="Times New Roman" w:cs="Times New Roman"/>
          <w:sz w:val="24"/>
          <w:szCs w:val="24"/>
          <w:lang w:eastAsia="lt-LT"/>
        </w:rPr>
        <w:t xml:space="preserve"> institucijomis;</w:t>
      </w:r>
    </w:p>
    <w:p w14:paraId="52E07392"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lang w:eastAsia="lt-LT"/>
        </w:rPr>
      </w:pPr>
      <w:r w:rsidRPr="003B7AD1">
        <w:rPr>
          <w:rFonts w:ascii="Times New Roman" w:eastAsia="Times New Roman" w:hAnsi="Times New Roman" w:cs="Times New Roman"/>
          <w:sz w:val="24"/>
          <w:szCs w:val="24"/>
          <w:lang w:eastAsia="lt-LT"/>
        </w:rPr>
        <w:t xml:space="preserve">8.4. kviesti į Komisijos posėdžius Tarybos narius, Savivaldybės administracijos valstybės tarnautojus ir darbuotojus, Savivaldybės įmonių ir įstaigų vadovus ir darbuotojus ar kitus asmenis, </w:t>
      </w:r>
      <w:r w:rsidRPr="003B7AD1">
        <w:rPr>
          <w:rFonts w:ascii="Times New Roman" w:eastAsia="Times New Roman" w:hAnsi="Times New Roman" w:cs="Times New Roman"/>
          <w:bCs/>
          <w:sz w:val="24"/>
          <w:szCs w:val="24"/>
          <w:lang w:eastAsia="lt-LT"/>
        </w:rPr>
        <w:t>gauti iš jų paaiškinimus ir Komisijos veiklos klausimais reikalingus dokumentus;</w:t>
      </w:r>
    </w:p>
    <w:p w14:paraId="07BE9237"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8.5. suderinusi su Savivaldybės administracijos direktoriumi, Savivaldybės įstaigų, įmonių vadovais, pasitelkti į pagalbą kitų valstybės ir Savivaldybės įstaigų tarnautojus ar kitus darbuotojus ir specialistus sudėtingiems klausimams nagrinėti</w:t>
      </w:r>
      <w:r w:rsidR="0044565D">
        <w:rPr>
          <w:rFonts w:ascii="Times New Roman" w:eastAsia="Times New Roman" w:hAnsi="Times New Roman" w:cs="Times New Roman"/>
          <w:sz w:val="24"/>
          <w:szCs w:val="24"/>
          <w:lang w:eastAsia="lt-LT"/>
        </w:rPr>
        <w:t>;</w:t>
      </w:r>
    </w:p>
    <w:p w14:paraId="34FC0A38" w14:textId="7435306F" w:rsidR="0070333E" w:rsidRDefault="003B7AD1" w:rsidP="0070333E">
      <w:pPr>
        <w:spacing w:after="0" w:line="240" w:lineRule="auto"/>
        <w:ind w:firstLine="851"/>
        <w:jc w:val="both"/>
        <w:rPr>
          <w:rFonts w:ascii="Times New Roman" w:hAnsi="Times New Roman" w:cs="Times New Roman"/>
          <w:sz w:val="24"/>
          <w:szCs w:val="24"/>
        </w:rPr>
      </w:pPr>
      <w:r w:rsidRPr="003B7AD1">
        <w:rPr>
          <w:rFonts w:ascii="Times New Roman" w:eastAsia="Times New Roman" w:hAnsi="Times New Roman" w:cs="Times New Roman"/>
          <w:bCs/>
          <w:sz w:val="24"/>
          <w:szCs w:val="24"/>
          <w:lang w:eastAsia="lt-LT"/>
        </w:rPr>
        <w:t>8.6.</w:t>
      </w:r>
      <w:r w:rsidR="0070333E" w:rsidRPr="0070333E">
        <w:rPr>
          <w:rFonts w:ascii="Times New Roman" w:eastAsia="Times New Roman" w:hAnsi="Times New Roman" w:cs="Times New Roman"/>
          <w:b/>
          <w:bCs/>
          <w:sz w:val="24"/>
          <w:szCs w:val="24"/>
          <w:lang w:eastAsia="lt-LT"/>
        </w:rPr>
        <w:t xml:space="preserve"> </w:t>
      </w:r>
      <w:r w:rsidR="0070333E" w:rsidRPr="0070333E">
        <w:rPr>
          <w:rFonts w:ascii="Times New Roman" w:hAnsi="Times New Roman" w:cs="Times New Roman"/>
          <w:sz w:val="24"/>
          <w:szCs w:val="24"/>
        </w:rPr>
        <w:t>pagal kompetenciją nagrinė</w:t>
      </w:r>
      <w:r w:rsidR="00407482">
        <w:rPr>
          <w:rFonts w:ascii="Times New Roman" w:hAnsi="Times New Roman" w:cs="Times New Roman"/>
          <w:sz w:val="24"/>
          <w:szCs w:val="24"/>
        </w:rPr>
        <w:t>ti</w:t>
      </w:r>
      <w:r w:rsidR="0070333E" w:rsidRPr="0070333E">
        <w:rPr>
          <w:rFonts w:ascii="Times New Roman" w:hAnsi="Times New Roman" w:cs="Times New Roman"/>
          <w:sz w:val="24"/>
          <w:szCs w:val="24"/>
        </w:rPr>
        <w:t xml:space="preserve"> subjektų, nurodytų Nuostatų 7.7 </w:t>
      </w:r>
      <w:r w:rsidR="0009510E">
        <w:rPr>
          <w:rFonts w:ascii="Times New Roman" w:hAnsi="Times New Roman" w:cs="Times New Roman"/>
          <w:sz w:val="24"/>
          <w:szCs w:val="24"/>
        </w:rPr>
        <w:t>papunktyje</w:t>
      </w:r>
      <w:r w:rsidR="0070333E" w:rsidRPr="0070333E">
        <w:rPr>
          <w:rFonts w:ascii="Times New Roman" w:hAnsi="Times New Roman" w:cs="Times New Roman"/>
          <w:sz w:val="24"/>
          <w:szCs w:val="24"/>
        </w:rPr>
        <w:t>, pateiktus skundus, prašymus ar kitus paklausimus.</w:t>
      </w:r>
    </w:p>
    <w:p w14:paraId="4420CFB3" w14:textId="77777777" w:rsidR="0070333E" w:rsidRPr="0070333E" w:rsidRDefault="0070333E" w:rsidP="0070333E">
      <w:pPr>
        <w:spacing w:after="0" w:line="240" w:lineRule="auto"/>
        <w:ind w:firstLine="709"/>
        <w:jc w:val="both"/>
        <w:rPr>
          <w:rFonts w:ascii="Times New Roman" w:eastAsia="Times New Roman" w:hAnsi="Times New Roman" w:cs="Times New Roman"/>
          <w:sz w:val="24"/>
          <w:szCs w:val="24"/>
        </w:rPr>
      </w:pPr>
    </w:p>
    <w:p w14:paraId="39CCD933" w14:textId="77777777" w:rsidR="003B7AD1" w:rsidRPr="003B7AD1" w:rsidRDefault="003B7AD1" w:rsidP="0070333E">
      <w:pPr>
        <w:spacing w:after="0" w:line="240" w:lineRule="auto"/>
        <w:ind w:firstLine="851"/>
        <w:jc w:val="both"/>
        <w:rPr>
          <w:rFonts w:ascii="Times New Roman" w:eastAsia="Times New Roman" w:hAnsi="Times New Roman" w:cs="Times New Roman"/>
          <w:b/>
          <w:sz w:val="24"/>
          <w:szCs w:val="24"/>
          <w:lang w:eastAsia="lt-LT"/>
        </w:rPr>
      </w:pPr>
      <w:r w:rsidRPr="003B7AD1">
        <w:rPr>
          <w:rFonts w:ascii="Times New Roman" w:eastAsia="Times New Roman" w:hAnsi="Times New Roman" w:cs="Times New Roman"/>
          <w:b/>
          <w:sz w:val="24"/>
          <w:szCs w:val="24"/>
          <w:lang w:eastAsia="lt-LT"/>
        </w:rPr>
        <w:t xml:space="preserve">IV. </w:t>
      </w:r>
      <w:hyperlink r:id="rId10" w:anchor="16z#16z" w:history="1">
        <w:r w:rsidRPr="003B7AD1">
          <w:rPr>
            <w:rStyle w:val="Hipersaitas"/>
            <w:rFonts w:ascii="Times New Roman" w:eastAsia="Times New Roman" w:hAnsi="Times New Roman" w:cs="Times New Roman"/>
            <w:b/>
            <w:bCs/>
            <w:color w:val="auto"/>
            <w:sz w:val="24"/>
            <w:szCs w:val="24"/>
            <w:u w:val="none"/>
            <w:lang w:eastAsia="lt-LT"/>
          </w:rPr>
          <w:t>KOMISIJOS</w:t>
        </w:r>
      </w:hyperlink>
      <w:bookmarkStart w:id="5" w:name="15z"/>
      <w:bookmarkEnd w:id="5"/>
      <w:r w:rsidRPr="003B7AD1">
        <w:rPr>
          <w:rFonts w:ascii="Times New Roman" w:eastAsia="Times New Roman" w:hAnsi="Times New Roman" w:cs="Times New Roman"/>
          <w:b/>
          <w:sz w:val="24"/>
          <w:szCs w:val="24"/>
          <w:lang w:eastAsia="lt-LT"/>
        </w:rPr>
        <w:t xml:space="preserve"> PIRMININKO IR </w:t>
      </w:r>
      <w:hyperlink r:id="rId11" w:anchor="17z#17z" w:history="1">
        <w:r w:rsidRPr="003B7AD1">
          <w:rPr>
            <w:rStyle w:val="Hipersaitas"/>
            <w:rFonts w:ascii="Times New Roman" w:eastAsia="Times New Roman" w:hAnsi="Times New Roman" w:cs="Times New Roman"/>
            <w:b/>
            <w:bCs/>
            <w:color w:val="auto"/>
            <w:sz w:val="24"/>
            <w:szCs w:val="24"/>
            <w:u w:val="none"/>
            <w:lang w:eastAsia="lt-LT"/>
          </w:rPr>
          <w:t>KOMISIJOS</w:t>
        </w:r>
      </w:hyperlink>
      <w:bookmarkStart w:id="6" w:name="16z"/>
      <w:bookmarkEnd w:id="6"/>
      <w:r w:rsidRPr="003B7AD1">
        <w:rPr>
          <w:rFonts w:ascii="Times New Roman" w:eastAsia="Times New Roman" w:hAnsi="Times New Roman" w:cs="Times New Roman"/>
          <w:b/>
          <w:sz w:val="24"/>
          <w:szCs w:val="24"/>
          <w:lang w:eastAsia="lt-LT"/>
        </w:rPr>
        <w:t xml:space="preserve"> NARIŲ FUNKCIJOS</w:t>
      </w:r>
    </w:p>
    <w:p w14:paraId="02B544D6"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sz w:val="24"/>
          <w:szCs w:val="24"/>
          <w:lang w:eastAsia="lt-LT"/>
        </w:rPr>
      </w:pPr>
    </w:p>
    <w:p w14:paraId="7F1E67E8"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9. </w:t>
      </w:r>
      <w:hyperlink r:id="rId12" w:anchor="18z#18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7" w:name="17z"/>
      <w:bookmarkEnd w:id="7"/>
      <w:r w:rsidRPr="003B7AD1">
        <w:rPr>
          <w:rFonts w:ascii="Times New Roman" w:eastAsia="Times New Roman" w:hAnsi="Times New Roman" w:cs="Times New Roman"/>
          <w:sz w:val="24"/>
          <w:szCs w:val="24"/>
          <w:lang w:eastAsia="lt-LT"/>
        </w:rPr>
        <w:t xml:space="preserve"> pirmininkas privalo: </w:t>
      </w:r>
    </w:p>
    <w:p w14:paraId="4C8528E4"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9.1. tvirtinti </w:t>
      </w:r>
      <w:hyperlink r:id="rId13" w:anchor="19z#19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8" w:name="18z"/>
      <w:bookmarkEnd w:id="8"/>
      <w:r w:rsidRPr="003B7AD1">
        <w:rPr>
          <w:rFonts w:ascii="Times New Roman" w:eastAsia="Times New Roman" w:hAnsi="Times New Roman" w:cs="Times New Roman"/>
          <w:sz w:val="24"/>
          <w:szCs w:val="24"/>
          <w:lang w:eastAsia="lt-LT"/>
        </w:rPr>
        <w:t xml:space="preserve"> posėdžių darbotvarkę;</w:t>
      </w:r>
    </w:p>
    <w:p w14:paraId="2B7E9C1B"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9.2. vadovauti Komisijai svarstant teikiamus klausimus;</w:t>
      </w:r>
    </w:p>
    <w:p w14:paraId="33377327"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lastRenderedPageBreak/>
        <w:t xml:space="preserve">9.3. šaukti </w:t>
      </w:r>
      <w:hyperlink r:id="rId14" w:anchor="20z#20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9" w:name="19z"/>
      <w:bookmarkEnd w:id="9"/>
      <w:r w:rsidRPr="003B7AD1">
        <w:rPr>
          <w:rFonts w:ascii="Times New Roman" w:eastAsia="Times New Roman" w:hAnsi="Times New Roman" w:cs="Times New Roman"/>
          <w:sz w:val="24"/>
          <w:szCs w:val="24"/>
          <w:lang w:eastAsia="lt-LT"/>
        </w:rPr>
        <w:t xml:space="preserve"> posėdžius ir jiems pirmininkauti;</w:t>
      </w:r>
    </w:p>
    <w:p w14:paraId="7149739C"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9.4. vykdyti kitus teisės aktų suteiktus įgaliojimus.</w:t>
      </w:r>
    </w:p>
    <w:p w14:paraId="29E51CB6"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10. </w:t>
      </w:r>
      <w:hyperlink r:id="rId15" w:anchor="21z#21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10" w:name="20z"/>
      <w:bookmarkEnd w:id="10"/>
      <w:r w:rsidRPr="003B7AD1">
        <w:rPr>
          <w:rFonts w:ascii="Times New Roman" w:eastAsia="Times New Roman" w:hAnsi="Times New Roman" w:cs="Times New Roman"/>
          <w:sz w:val="24"/>
          <w:szCs w:val="24"/>
          <w:lang w:eastAsia="lt-LT"/>
        </w:rPr>
        <w:t xml:space="preserve"> nariai:</w:t>
      </w:r>
    </w:p>
    <w:p w14:paraId="558B4177"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10.1. bendradarbiauja ir keičiasi informacija, reikalinga korupcijos prevencijai ir kontrolei užtikrinti, su kitais Savivaldybės padaliniais, kitomis valstybės ar Savivaldybės įstaigomis ir jose dirbančiais asmenimis, vykdančiais korupcijos prevenciją ir kontrolę. Gavusi paklausimą, susijusį su korupcijos prevencija ir kontrole, iš kitos valstybės ar Savivaldybės įstaigos, Komisija turi Savivaldybės įstaigos ir teisės aktų nustatytomis sąlygomis bei tvarka į jį atsakyti arba imtis priemonių, kad į jį būtų atsakyta;</w:t>
      </w:r>
    </w:p>
    <w:p w14:paraId="5A5B59C8"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10.2. informuoja Komisiją apie galimą viešųjų ir privačių interesų konfliktą ir nusišalina nuo dalyvavimo rengiant, svarstant ar priimant Komisijos sprendimus, kurie gali tokį konfliktą sukelti, ir nusišalinimo faktą fiksuoja atitinkamuose dokumentuose;</w:t>
      </w:r>
    </w:p>
    <w:p w14:paraId="7D90288A"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10.3. gavę informacijos apie korupcines veikas, turinčias nusikalstamos veikos požymių, nedelsdami informuoja merą, </w:t>
      </w:r>
      <w:r w:rsidR="00F44E42">
        <w:rPr>
          <w:rFonts w:ascii="Times New Roman" w:eastAsia="Times New Roman" w:hAnsi="Times New Roman" w:cs="Times New Roman"/>
          <w:sz w:val="24"/>
          <w:szCs w:val="24"/>
          <w:lang w:eastAsia="lt-LT"/>
        </w:rPr>
        <w:t>Lietuvos Respublikos specialiųjų tyrimų tarnybą</w:t>
      </w:r>
      <w:r w:rsidRPr="003B7AD1">
        <w:rPr>
          <w:rFonts w:ascii="Times New Roman" w:eastAsia="Times New Roman" w:hAnsi="Times New Roman" w:cs="Times New Roman"/>
          <w:sz w:val="24"/>
          <w:szCs w:val="24"/>
          <w:lang w:eastAsia="lt-LT"/>
        </w:rPr>
        <w:t xml:space="preserve"> ar kitas atsakingas institucijas Lietuvos Respublikos teisės aktuose nustatytomis sąlygomis ir tvarka;</w:t>
      </w:r>
    </w:p>
    <w:p w14:paraId="1E704300"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10.4. saugo informaciją, kurią sužinojo eidami tarnybines pareigas, jeigu ji sudaro valstybės, tarnybos, komercinę ar kitą įstatymų saugomą paslaptį</w:t>
      </w:r>
      <w:r w:rsidR="00F44E42">
        <w:rPr>
          <w:rFonts w:ascii="Times New Roman" w:eastAsia="Times New Roman" w:hAnsi="Times New Roman" w:cs="Times New Roman"/>
          <w:sz w:val="24"/>
          <w:szCs w:val="24"/>
          <w:lang w:eastAsia="lt-LT"/>
        </w:rPr>
        <w:t>,</w:t>
      </w:r>
      <w:r w:rsidRPr="003B7AD1">
        <w:rPr>
          <w:rFonts w:ascii="Times New Roman" w:eastAsia="Times New Roman" w:hAnsi="Times New Roman" w:cs="Times New Roman"/>
          <w:sz w:val="24"/>
          <w:szCs w:val="24"/>
          <w:lang w:eastAsia="lt-LT"/>
        </w:rPr>
        <w:t xml:space="preserve"> ir nenaudoja duomenų ar informacijos, gautos atliekant savo pareigas, asmeninei arba kitų asmenų naudai </w:t>
      </w:r>
      <w:r w:rsidRPr="003B7AD1">
        <w:rPr>
          <w:rFonts w:ascii="Times New Roman" w:eastAsia="Times New Roman" w:hAnsi="Times New Roman" w:cs="Times New Roman"/>
          <w:bCs/>
          <w:sz w:val="24"/>
          <w:szCs w:val="24"/>
          <w:lang w:eastAsia="lt-LT"/>
        </w:rPr>
        <w:t>gauti</w:t>
      </w:r>
      <w:r w:rsidRPr="003B7AD1">
        <w:rPr>
          <w:rFonts w:ascii="Times New Roman" w:eastAsia="Times New Roman" w:hAnsi="Times New Roman" w:cs="Times New Roman"/>
          <w:sz w:val="24"/>
          <w:szCs w:val="24"/>
          <w:lang w:eastAsia="lt-LT"/>
        </w:rPr>
        <w:t>;</w:t>
      </w:r>
    </w:p>
    <w:p w14:paraId="53C71D0F"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10.5. kol Komisija priims sprendimą dėl nagrinėjamo klausimo, neskelbia informacijos apie tyrimo eigą, jeigu tai gali pažeisti asmens teises, pakenkti tyrimui arba ji sudaro valstybės, tarnybos, komercinę ar kitą įstatymų saugomą paslaptį;</w:t>
      </w:r>
    </w:p>
    <w:p w14:paraId="18B29BEC"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10.6. turi teisę pareikšti atskirąją nuomonę, jei nesutinka su </w:t>
      </w:r>
      <w:hyperlink r:id="rId16" w:anchor="27z#27z" w:history="1">
        <w:r w:rsidRPr="003B7AD1">
          <w:rPr>
            <w:rStyle w:val="Hipersaitas"/>
            <w:rFonts w:ascii="Times New Roman" w:eastAsia="Times New Roman" w:hAnsi="Times New Roman" w:cs="Times New Roman"/>
            <w:bCs/>
            <w:color w:val="auto"/>
            <w:sz w:val="24"/>
            <w:szCs w:val="24"/>
            <w:u w:val="none"/>
            <w:lang w:eastAsia="lt-LT"/>
          </w:rPr>
          <w:t>Komisijos</w:t>
        </w:r>
      </w:hyperlink>
      <w:r w:rsidRPr="003B7AD1">
        <w:rPr>
          <w:rFonts w:ascii="Times New Roman" w:eastAsia="Times New Roman" w:hAnsi="Times New Roman" w:cs="Times New Roman"/>
          <w:sz w:val="24"/>
          <w:szCs w:val="24"/>
          <w:lang w:eastAsia="lt-LT"/>
        </w:rPr>
        <w:t xml:space="preserve"> sprendimu. </w:t>
      </w:r>
    </w:p>
    <w:p w14:paraId="17146D8D" w14:textId="77777777" w:rsidR="003B7AD1" w:rsidRPr="003B7AD1" w:rsidRDefault="003B7AD1" w:rsidP="003B7AD1">
      <w:pPr>
        <w:spacing w:after="0" w:line="240" w:lineRule="auto"/>
        <w:jc w:val="both"/>
        <w:rPr>
          <w:rFonts w:ascii="Times New Roman" w:eastAsia="Times New Roman" w:hAnsi="Times New Roman" w:cs="Times New Roman"/>
          <w:sz w:val="24"/>
          <w:szCs w:val="24"/>
        </w:rPr>
      </w:pPr>
    </w:p>
    <w:p w14:paraId="05BB7246"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 </w:t>
      </w:r>
      <w:hyperlink r:id="rId17" w:anchor="29z#29z" w:history="1">
        <w:r w:rsidRPr="003B7AD1">
          <w:rPr>
            <w:rStyle w:val="Hipersaitas"/>
            <w:rFonts w:ascii="Times New Roman" w:eastAsia="Times New Roman" w:hAnsi="Times New Roman" w:cs="Times New Roman"/>
            <w:b/>
            <w:bCs/>
            <w:color w:val="auto"/>
            <w:sz w:val="24"/>
            <w:szCs w:val="24"/>
            <w:u w:val="none"/>
            <w:lang w:eastAsia="lt-LT"/>
          </w:rPr>
          <w:t>KOMISIJOS</w:t>
        </w:r>
      </w:hyperlink>
      <w:bookmarkStart w:id="11" w:name="28z"/>
      <w:bookmarkEnd w:id="11"/>
      <w:r w:rsidRPr="003B7AD1">
        <w:rPr>
          <w:rFonts w:ascii="Times New Roman" w:eastAsia="Times New Roman" w:hAnsi="Times New Roman" w:cs="Times New Roman"/>
          <w:b/>
          <w:sz w:val="24"/>
          <w:szCs w:val="24"/>
          <w:lang w:eastAsia="lt-LT"/>
        </w:rPr>
        <w:t xml:space="preserve"> SUDĖTIS IR DARBO ORGANIZAVIMAS</w:t>
      </w:r>
    </w:p>
    <w:p w14:paraId="031B95D0"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sz w:val="24"/>
          <w:szCs w:val="24"/>
          <w:lang w:eastAsia="lt-LT"/>
        </w:rPr>
      </w:pPr>
    </w:p>
    <w:p w14:paraId="544F10BF" w14:textId="77777777" w:rsidR="003B7AD1" w:rsidRPr="003B7AD1" w:rsidRDefault="003B7AD1" w:rsidP="003B7AD1">
      <w:pPr>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rPr>
        <w:t>11. Tarybos sudaromos Komisijos nariais gali būti Tarybos nariai, valstybės tarnautojai, ekspertai, gyvenamųjų vietovių bendruomenių</w:t>
      </w:r>
      <w:r w:rsidRPr="003B7AD1">
        <w:rPr>
          <w:rFonts w:ascii="Times New Roman" w:hAnsi="Times New Roman" w:cs="Times New Roman"/>
          <w:sz w:val="24"/>
          <w:szCs w:val="24"/>
        </w:rPr>
        <w:t xml:space="preserve"> </w:t>
      </w:r>
      <w:r w:rsidRPr="003B7AD1">
        <w:rPr>
          <w:rFonts w:ascii="Times New Roman" w:eastAsia="Times New Roman" w:hAnsi="Times New Roman" w:cs="Times New Roman"/>
          <w:sz w:val="24"/>
          <w:szCs w:val="24"/>
        </w:rPr>
        <w:t xml:space="preserve">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w:t>
      </w:r>
      <w:r w:rsidRPr="003B7AD1">
        <w:rPr>
          <w:rFonts w:ascii="Times New Roman" w:eastAsia="Times New Roman" w:hAnsi="Times New Roman" w:cs="Times New Roman"/>
          <w:sz w:val="24"/>
          <w:szCs w:val="24"/>
          <w:lang w:eastAsia="lt-LT"/>
        </w:rPr>
        <w:t>Seniūnaičiai arba seniūnaičiai ir visuomenės atstovai turi sudaryti ne mažiau kaip 1/3 Komisijos narių.</w:t>
      </w:r>
    </w:p>
    <w:p w14:paraId="78425477" w14:textId="77777777" w:rsidR="00A83F37" w:rsidRDefault="003B7AD1" w:rsidP="00A8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Komisija gali kviesti į posėdžius dalyvauti stebėtojų teisėmis ir kitus asmenis, tačiau jie nedalyvauja Komisijai priimant sprendimus.</w:t>
      </w:r>
    </w:p>
    <w:p w14:paraId="23AF4B59" w14:textId="37901347" w:rsidR="00717789" w:rsidRDefault="00A83F37"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
          <w:bCs/>
          <w:color w:val="000000"/>
          <w:sz w:val="24"/>
          <w:szCs w:val="24"/>
          <w:shd w:val="clear" w:color="auto" w:fill="FFFFFF"/>
        </w:rPr>
      </w:pPr>
      <w:r w:rsidRPr="00A83F37">
        <w:rPr>
          <w:rFonts w:ascii="Times New Roman" w:eastAsia="Times New Roman" w:hAnsi="Times New Roman" w:cs="Times New Roman"/>
          <w:sz w:val="24"/>
          <w:szCs w:val="24"/>
          <w:lang w:eastAsia="lt-LT"/>
        </w:rPr>
        <w:t xml:space="preserve">12. Taryba Komisijos pirmininką mero teikimu skiria iš Komisijos narių. Jei yra paskelbta Tarybos opozicija, Komisijos pirmininko kandidatūrą iš Komisijos narių meras teikia Tarybos opozicijos rašytiniu siūlymu, pasirašytu daugiau kaip pusės visų Tarybos opozicijos narių, Reglamento nustatyta tvarka. Jei Tarybos opozicija nepasiūlo Komisijos pirmininko kandidatūros, Komisijos pirmininką Taryba iš šių Komisijos narių skiria mero teikimu. </w:t>
      </w:r>
      <w:r w:rsidRPr="00A83F37">
        <w:rPr>
          <w:rFonts w:ascii="Times New Roman" w:eastAsia="Times New Roman" w:hAnsi="Times New Roman" w:cs="Times New Roman"/>
          <w:sz w:val="24"/>
          <w:szCs w:val="24"/>
        </w:rPr>
        <w:t>Komisijos pirmininku gali būti skiriamas tik nepriekaištingos reputacijos, kaip ji yra apibrėžta Vietos savivaldos įstatyme, Tarybos narys, kuris įstatymų nustatyta tvarka per pastaruosius 3 metus nebuvo pripažintas šiurkščiai pažeidusiu </w:t>
      </w:r>
      <w:bookmarkStart w:id="12" w:name="n1_453"/>
      <w:r w:rsidRPr="00A83F37">
        <w:rPr>
          <w:rFonts w:ascii="Times New Roman" w:hAnsi="Times New Roman" w:cs="Times New Roman"/>
          <w:sz w:val="24"/>
          <w:szCs w:val="24"/>
        </w:rPr>
        <w:fldChar w:fldCharType="begin"/>
      </w:r>
      <w:r w:rsidRPr="00A83F37">
        <w:rPr>
          <w:rFonts w:ascii="Times New Roman" w:hAnsi="Times New Roman" w:cs="Times New Roman"/>
          <w:sz w:val="24"/>
          <w:szCs w:val="24"/>
        </w:rPr>
        <w:instrText xml:space="preserve"> HYPERLINK "https://www.infolex.lt/ta/74651" \o "Lietuvos Respublikos viešųjų ir privačių interesų derinimo įstatymas" \t "_blank" </w:instrText>
      </w:r>
      <w:r w:rsidRPr="00A83F37">
        <w:rPr>
          <w:rFonts w:ascii="Times New Roman" w:hAnsi="Times New Roman" w:cs="Times New Roman"/>
          <w:sz w:val="24"/>
          <w:szCs w:val="24"/>
        </w:rPr>
        <w:fldChar w:fldCharType="separate"/>
      </w:r>
      <w:r w:rsidRPr="00A83F37">
        <w:rPr>
          <w:rFonts w:ascii="Times New Roman" w:hAnsi="Times New Roman" w:cs="Times New Roman"/>
          <w:color w:val="000000"/>
          <w:sz w:val="24"/>
          <w:szCs w:val="24"/>
          <w:shd w:val="clear" w:color="auto" w:fill="FFFFFF"/>
        </w:rPr>
        <w:t>Lietuvos Respublikos viešųjų ir privačių interesų derinimo įstatymą</w:t>
      </w:r>
      <w:r w:rsidRPr="00A83F37">
        <w:rPr>
          <w:rFonts w:ascii="Times New Roman" w:hAnsi="Times New Roman" w:cs="Times New Roman"/>
          <w:sz w:val="24"/>
          <w:szCs w:val="24"/>
        </w:rPr>
        <w:fldChar w:fldCharType="end"/>
      </w:r>
      <w:bookmarkEnd w:id="12"/>
      <w:r w:rsidRPr="00A83F37">
        <w:rPr>
          <w:rFonts w:ascii="Times New Roman" w:eastAsia="Times New Roman" w:hAnsi="Times New Roman" w:cs="Times New Roman"/>
          <w:sz w:val="24"/>
          <w:szCs w:val="24"/>
        </w:rPr>
        <w:t>.</w:t>
      </w:r>
      <w:r w:rsidRPr="00A83F37">
        <w:rPr>
          <w:rFonts w:ascii="Times New Roman" w:eastAsia="Times New Roman" w:hAnsi="Times New Roman" w:cs="Times New Roman"/>
          <w:color w:val="000000"/>
          <w:sz w:val="24"/>
          <w:szCs w:val="24"/>
          <w:shd w:val="clear" w:color="auto" w:fill="FFFFFF"/>
        </w:rPr>
        <w:t xml:space="preserve"> </w:t>
      </w:r>
      <w:bookmarkStart w:id="13" w:name="pn1_454"/>
      <w:bookmarkEnd w:id="13"/>
      <w:r w:rsidRPr="00A83F37">
        <w:rPr>
          <w:rFonts w:ascii="Times New Roman" w:eastAsia="Times New Roman" w:hAnsi="Times New Roman" w:cs="Times New Roman"/>
          <w:color w:val="000000"/>
          <w:sz w:val="24"/>
          <w:szCs w:val="24"/>
          <w:shd w:val="clear" w:color="auto" w:fill="FFFFFF"/>
        </w:rPr>
        <w:t xml:space="preserve">Komisijos pirmininkas mero siūlymu Tarybos sprendimu prieš terminą netenka savo įgaliojimų, </w:t>
      </w:r>
      <w:r w:rsidRPr="00A83F37">
        <w:rPr>
          <w:rFonts w:ascii="Times New Roman" w:hAnsi="Times New Roman" w:cs="Times New Roman"/>
          <w:color w:val="000000"/>
          <w:sz w:val="24"/>
          <w:szCs w:val="24"/>
          <w:shd w:val="clear" w:color="auto" w:fill="FFFFFF"/>
        </w:rPr>
        <w:t>jeigu jis pripažįstamas šiurkščiai pažeidusiu </w:t>
      </w:r>
      <w:bookmarkStart w:id="14" w:name="pn1_455"/>
      <w:bookmarkEnd w:id="14"/>
      <w:r w:rsidR="00BB33B9" w:rsidRPr="00A83F37">
        <w:rPr>
          <w:rFonts w:ascii="Times New Roman" w:hAnsi="Times New Roman" w:cs="Times New Roman"/>
          <w:sz w:val="24"/>
          <w:szCs w:val="24"/>
        </w:rPr>
        <w:fldChar w:fldCharType="begin"/>
      </w:r>
      <w:r w:rsidR="00BB33B9" w:rsidRPr="00A83F37">
        <w:rPr>
          <w:rFonts w:ascii="Times New Roman" w:hAnsi="Times New Roman" w:cs="Times New Roman"/>
          <w:sz w:val="24"/>
          <w:szCs w:val="24"/>
        </w:rPr>
        <w:instrText xml:space="preserve"> HYPERLINK "https://www.infolex.lt/ta/74651" \o "Lietuvos Respublikos viešųjų ir privačių interesų derinimo įstatymas" \t "_blank" </w:instrText>
      </w:r>
      <w:r w:rsidR="00BB33B9" w:rsidRPr="00A83F37">
        <w:rPr>
          <w:rFonts w:ascii="Times New Roman" w:hAnsi="Times New Roman" w:cs="Times New Roman"/>
          <w:sz w:val="24"/>
          <w:szCs w:val="24"/>
        </w:rPr>
        <w:fldChar w:fldCharType="separate"/>
      </w:r>
      <w:r w:rsidR="00BB33B9">
        <w:rPr>
          <w:rFonts w:ascii="Times New Roman" w:hAnsi="Times New Roman" w:cs="Times New Roman"/>
          <w:color w:val="000000"/>
          <w:sz w:val="24"/>
          <w:szCs w:val="24"/>
          <w:shd w:val="clear" w:color="auto" w:fill="FFFFFF"/>
        </w:rPr>
        <w:t>Lietuvos Respublikos v</w:t>
      </w:r>
      <w:r w:rsidR="00BB33B9" w:rsidRPr="00A83F37">
        <w:rPr>
          <w:rFonts w:ascii="Times New Roman" w:hAnsi="Times New Roman" w:cs="Times New Roman"/>
          <w:color w:val="000000"/>
          <w:sz w:val="24"/>
          <w:szCs w:val="24"/>
          <w:shd w:val="clear" w:color="auto" w:fill="FFFFFF"/>
        </w:rPr>
        <w:t>iešųjų ir privačių interesų derinimo įstatymą</w:t>
      </w:r>
      <w:r w:rsidR="00BB33B9" w:rsidRPr="00A83F37">
        <w:rPr>
          <w:rFonts w:ascii="Times New Roman" w:hAnsi="Times New Roman" w:cs="Times New Roman"/>
          <w:sz w:val="24"/>
          <w:szCs w:val="24"/>
        </w:rPr>
        <w:fldChar w:fldCharType="end"/>
      </w:r>
      <w:r w:rsidRPr="00A83F37">
        <w:rPr>
          <w:rFonts w:ascii="Times New Roman" w:hAnsi="Times New Roman" w:cs="Times New Roman"/>
          <w:color w:val="000000"/>
          <w:sz w:val="24"/>
          <w:szCs w:val="24"/>
          <w:shd w:val="clear" w:color="auto" w:fill="FFFFFF"/>
        </w:rPr>
        <w:t> arba neatitinkančiu šiame įstatyme nustatytų nepriekaištingos reputacijos reikalavimų.</w:t>
      </w:r>
      <w:r w:rsidRPr="00A83F37">
        <w:rPr>
          <w:rFonts w:ascii="Times New Roman" w:hAnsi="Times New Roman" w:cs="Times New Roman"/>
          <w:b/>
          <w:bCs/>
          <w:color w:val="000000"/>
          <w:sz w:val="24"/>
          <w:szCs w:val="24"/>
          <w:shd w:val="clear" w:color="auto" w:fill="FFFFFF"/>
        </w:rPr>
        <w:t xml:space="preserve"> </w:t>
      </w:r>
    </w:p>
    <w:p w14:paraId="16EA6163" w14:textId="77777777" w:rsidR="00717789" w:rsidRPr="00A83F37"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
          <w:bCs/>
          <w:color w:val="000000"/>
          <w:sz w:val="24"/>
          <w:szCs w:val="24"/>
          <w:shd w:val="clear" w:color="auto" w:fill="FFFFFF"/>
        </w:rPr>
      </w:pPr>
      <w:r w:rsidRPr="00717789">
        <w:rPr>
          <w:rFonts w:ascii="Times New Roman" w:eastAsia="Times New Roman" w:hAnsi="Times New Roman" w:cs="Times New Roman"/>
          <w:sz w:val="24"/>
          <w:szCs w:val="24"/>
          <w:lang w:eastAsia="lt-LT"/>
        </w:rPr>
        <w:t>13. Komisijos pirmininko pavaduotoją (-</w:t>
      </w:r>
      <w:proofErr w:type="spellStart"/>
      <w:r w:rsidRPr="00717789">
        <w:rPr>
          <w:rFonts w:ascii="Times New Roman" w:eastAsia="Times New Roman" w:hAnsi="Times New Roman" w:cs="Times New Roman"/>
          <w:sz w:val="24"/>
          <w:szCs w:val="24"/>
          <w:lang w:eastAsia="lt-LT"/>
        </w:rPr>
        <w:t>us</w:t>
      </w:r>
      <w:proofErr w:type="spellEnd"/>
      <w:r w:rsidRPr="00717789">
        <w:rPr>
          <w:rFonts w:ascii="Times New Roman" w:eastAsia="Times New Roman" w:hAnsi="Times New Roman" w:cs="Times New Roman"/>
          <w:sz w:val="24"/>
          <w:szCs w:val="24"/>
          <w:lang w:eastAsia="lt-LT"/>
        </w:rPr>
        <w:t xml:space="preserve">) iš Komisijos narių renka Komisijos nariai. </w:t>
      </w:r>
    </w:p>
    <w:p w14:paraId="38A6D474"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14. Komisijos sudarymo tvarka nustatyta Reglamente. Komisijos nuostatus tvirtina Taryba.</w:t>
      </w:r>
    </w:p>
    <w:p w14:paraId="73313689" w14:textId="2D40557F" w:rsidR="00717789" w:rsidRDefault="003B7AD1"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15. Komisijos darbą organizuoja ir jam vadovauja Komisijos pirmininkas, kuris taip pat atstovauja Komisijai bendradarbiaujant su valstybės ar savivaldybės institucijomis, fiziniais ar juridiniais asmenimis. Kai Komisijos pirmininko nėra ar jis negali eiti savo pareigų, Komisijos pirmininko pareigas laikinai eina ir posėdžiui vadovauja Komisijos pirmininko pavaduotojas.</w:t>
      </w:r>
    </w:p>
    <w:p w14:paraId="42062227" w14:textId="181CC6A6"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15980">
        <w:rPr>
          <w:rFonts w:ascii="Times New Roman" w:eastAsia="Times New Roman" w:hAnsi="Times New Roman" w:cs="Times New Roman"/>
          <w:sz w:val="24"/>
          <w:szCs w:val="24"/>
          <w:lang w:eastAsia="lt-LT"/>
        </w:rPr>
        <w:lastRenderedPageBreak/>
        <w:t xml:space="preserve">16. </w:t>
      </w:r>
      <w:r w:rsidRPr="00717789">
        <w:rPr>
          <w:rFonts w:ascii="Times New Roman" w:eastAsia="Calibri" w:hAnsi="Times New Roman" w:cs="Times New Roman"/>
          <w:sz w:val="24"/>
        </w:rPr>
        <w:t xml:space="preserve">Komisijos atsakingojo sekretoriaus pareigas atlieka </w:t>
      </w:r>
      <w:r w:rsidR="00BB33B9">
        <w:rPr>
          <w:rFonts w:ascii="Times New Roman" w:eastAsia="Calibri" w:hAnsi="Times New Roman" w:cs="Times New Roman"/>
          <w:sz w:val="24"/>
        </w:rPr>
        <w:t>Savivaldybės a</w:t>
      </w:r>
      <w:r w:rsidR="00BB33B9" w:rsidRPr="00717789">
        <w:rPr>
          <w:rFonts w:ascii="Times New Roman" w:eastAsia="Calibri" w:hAnsi="Times New Roman" w:cs="Times New Roman"/>
          <w:sz w:val="24"/>
        </w:rPr>
        <w:t xml:space="preserve">dministracijos </w:t>
      </w:r>
      <w:r w:rsidRPr="00717789">
        <w:rPr>
          <w:rFonts w:ascii="Times New Roman" w:eastAsia="Calibri" w:hAnsi="Times New Roman" w:cs="Times New Roman"/>
          <w:sz w:val="24"/>
        </w:rPr>
        <w:t>direktoriaus paskirtas valstybės tarnautojas, šios funkcijos įrašomos į jo pareigybės aprašymą. Jis nėra Komisijos narys. Komisijos atsakingasis sekretorius:</w:t>
      </w:r>
    </w:p>
    <w:p w14:paraId="0058F9BB" w14:textId="22FD9C28"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eastAsia="Calibri" w:hAnsi="Times New Roman" w:cs="Times New Roman"/>
          <w:sz w:val="24"/>
        </w:rPr>
        <w:t xml:space="preserve">16.1. Komisijos pirmininko pavedimu, Tarybos nustatyta tvarka rengia Tarybos sprendimų, </w:t>
      </w:r>
      <w:r w:rsidR="00BB33B9">
        <w:rPr>
          <w:rFonts w:ascii="Times New Roman" w:eastAsia="Calibri" w:hAnsi="Times New Roman" w:cs="Times New Roman"/>
          <w:sz w:val="24"/>
        </w:rPr>
        <w:t>Savivaldybės a</w:t>
      </w:r>
      <w:r w:rsidR="00BB33B9" w:rsidRPr="00717789">
        <w:rPr>
          <w:rFonts w:ascii="Times New Roman" w:eastAsia="Calibri" w:hAnsi="Times New Roman" w:cs="Times New Roman"/>
          <w:sz w:val="24"/>
        </w:rPr>
        <w:t xml:space="preserve">dministracijos </w:t>
      </w:r>
      <w:r w:rsidRPr="00717789">
        <w:rPr>
          <w:rFonts w:ascii="Times New Roman" w:eastAsia="Calibri" w:hAnsi="Times New Roman" w:cs="Times New Roman"/>
          <w:sz w:val="24"/>
        </w:rPr>
        <w:t xml:space="preserve">direktoriaus įsakymų projektus, susijusius su Komisijos veikla, įkelia juos į Savivaldybės dokumentų valdymo sistemą „Avilys“ (toliau – DVS „Avilys“); </w:t>
      </w:r>
    </w:p>
    <w:p w14:paraId="707119F4" w14:textId="77777777"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eastAsia="Calibri" w:hAnsi="Times New Roman" w:cs="Times New Roman"/>
          <w:sz w:val="24"/>
        </w:rPr>
        <w:t>16.2. teikdamas metodinę ir teisinę pagalbą, padeda Komisijai vykdant jos veiklos nuostatuose apibrėžtus uždavinius bei funkcijas ir nagrinėjant kitus sudėtingus klausimus.</w:t>
      </w:r>
    </w:p>
    <w:p w14:paraId="3DFD8720" w14:textId="53DEDA14"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eastAsia="Times New Roman" w:hAnsi="Times New Roman" w:cs="Times New Roman"/>
          <w:sz w:val="24"/>
          <w:szCs w:val="24"/>
        </w:rPr>
        <w:t>17. Komisijos sekretorių skiria Tarybos ir mero sekretoriatas. Paskirtas komisijos sekretorius:</w:t>
      </w:r>
    </w:p>
    <w:p w14:paraId="4235A4A0" w14:textId="77777777"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hAnsi="Times New Roman" w:cs="Times New Roman"/>
          <w:sz w:val="24"/>
          <w:szCs w:val="24"/>
        </w:rPr>
        <w:t>17.1. padeda organizuoti Komisijos posėdžius;</w:t>
      </w:r>
    </w:p>
    <w:p w14:paraId="1EF96B57" w14:textId="77777777"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hAnsi="Times New Roman" w:cs="Times New Roman"/>
          <w:sz w:val="24"/>
          <w:szCs w:val="24"/>
        </w:rPr>
        <w:t>17.2. protokoluoja Komisijos posėdžius, rengia ir registruoja Komisijos protokolus;</w:t>
      </w:r>
    </w:p>
    <w:p w14:paraId="61979A95" w14:textId="77777777"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hAnsi="Times New Roman" w:cs="Times New Roman"/>
          <w:sz w:val="24"/>
          <w:szCs w:val="24"/>
        </w:rPr>
        <w:t>17.3. nagrinėja Komisijai skirtus dokumentus, fizinių bei juridinių asmenų prašymus, skundus bei pasiūlymus, pagal kompetenciją renka papildomą informaciją, analizuoja, apibendrina, teikia siūlymus;</w:t>
      </w:r>
    </w:p>
    <w:p w14:paraId="101225E4" w14:textId="77777777"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hAnsi="Times New Roman" w:cs="Times New Roman"/>
          <w:sz w:val="24"/>
          <w:szCs w:val="24"/>
        </w:rPr>
        <w:t>17.4. rengia Tarybos sprendimų, mero potvarkių, kitų dokumentų, raštų projektus, vadovau</w:t>
      </w:r>
      <w:r w:rsidRPr="00315980">
        <w:rPr>
          <w:rFonts w:ascii="Times New Roman" w:hAnsi="Times New Roman" w:cs="Times New Roman"/>
          <w:sz w:val="24"/>
          <w:szCs w:val="24"/>
        </w:rPr>
        <w:t>damasis</w:t>
      </w:r>
      <w:r w:rsidRPr="00717789">
        <w:rPr>
          <w:rFonts w:ascii="Times New Roman" w:hAnsi="Times New Roman" w:cs="Times New Roman"/>
          <w:sz w:val="24"/>
          <w:szCs w:val="24"/>
        </w:rPr>
        <w:t xml:space="preserve"> Vilniaus miesto savivaldybėje teikiamų (priimamų) teisės aktų projektų rengimo ir derinimo taisyklėmis;</w:t>
      </w:r>
    </w:p>
    <w:p w14:paraId="2344548D" w14:textId="77777777"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hAnsi="Times New Roman" w:cs="Times New Roman"/>
          <w:sz w:val="24"/>
          <w:szCs w:val="24"/>
        </w:rPr>
        <w:t xml:space="preserve">17.5. pagal kompetenciją gauna informaciją iš Savivaldybės administracijos struktūrinių </w:t>
      </w:r>
      <w:r w:rsidR="00315980" w:rsidRPr="00315980">
        <w:rPr>
          <w:rFonts w:ascii="Times New Roman" w:hAnsi="Times New Roman" w:cs="Times New Roman"/>
          <w:sz w:val="24"/>
          <w:szCs w:val="24"/>
        </w:rPr>
        <w:t>pa</w:t>
      </w:r>
      <w:r w:rsidRPr="00717789">
        <w:rPr>
          <w:rFonts w:ascii="Times New Roman" w:hAnsi="Times New Roman" w:cs="Times New Roman"/>
          <w:sz w:val="24"/>
          <w:szCs w:val="24"/>
        </w:rPr>
        <w:t>dalinių;</w:t>
      </w:r>
    </w:p>
    <w:p w14:paraId="0F6C6BF5" w14:textId="77777777"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hAnsi="Times New Roman" w:cs="Times New Roman"/>
          <w:sz w:val="24"/>
          <w:szCs w:val="24"/>
        </w:rPr>
        <w:t>17.6. Komisijos pirmininko ar jo pareigas einančio asmens vardu rengia raštų projektus dėl informacijos pateikimo valstybinėms, savivaldos institucijoms, fiziniams ir juridiniams asmenims;</w:t>
      </w:r>
    </w:p>
    <w:p w14:paraId="4D765B76" w14:textId="77777777" w:rsidR="00717789" w:rsidRPr="00315980"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hAnsi="Times New Roman" w:cs="Times New Roman"/>
          <w:sz w:val="24"/>
          <w:szCs w:val="24"/>
        </w:rPr>
        <w:t xml:space="preserve">17.7. </w:t>
      </w:r>
      <w:r w:rsidRPr="00717789">
        <w:rPr>
          <w:rFonts w:ascii="Times New Roman" w:eastAsia="Calibri" w:hAnsi="Times New Roman" w:cs="Times New Roman"/>
          <w:sz w:val="24"/>
          <w:szCs w:val="24"/>
        </w:rPr>
        <w:t>pildo Komisijos narių (Tarybos narių) darbo laiko apskaitos žiniaraščius;</w:t>
      </w:r>
    </w:p>
    <w:p w14:paraId="509FA651" w14:textId="77777777" w:rsidR="00717789" w:rsidRPr="00717789" w:rsidRDefault="00717789" w:rsidP="007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17789">
        <w:rPr>
          <w:rFonts w:ascii="Times New Roman" w:eastAsia="Calibri" w:hAnsi="Times New Roman" w:cs="Times New Roman"/>
          <w:sz w:val="24"/>
          <w:szCs w:val="24"/>
        </w:rPr>
        <w:t>17.8. Savivaldybės interneto svetainėje</w:t>
      </w:r>
      <w:r w:rsidRPr="00717789">
        <w:rPr>
          <w:rFonts w:ascii="Times New Roman" w:hAnsi="Times New Roman" w:cs="Times New Roman"/>
          <w:sz w:val="24"/>
          <w:szCs w:val="24"/>
        </w:rPr>
        <w:t xml:space="preserve"> skelbia </w:t>
      </w:r>
      <w:r w:rsidRPr="00717789">
        <w:rPr>
          <w:rFonts w:ascii="Times New Roman" w:eastAsia="Calibri" w:hAnsi="Times New Roman" w:cs="Times New Roman"/>
          <w:sz w:val="24"/>
          <w:szCs w:val="24"/>
        </w:rPr>
        <w:t>informaciją (Komisijos posėdžio darbotvarkes, protokolus ir pan.) apie Komisijos veiklą.</w:t>
      </w:r>
    </w:p>
    <w:p w14:paraId="17BC5336" w14:textId="77777777" w:rsidR="003B7AD1" w:rsidRPr="003B7AD1" w:rsidRDefault="003B7AD1" w:rsidP="003B7AD1">
      <w:pPr>
        <w:spacing w:after="0" w:line="240" w:lineRule="auto"/>
        <w:ind w:firstLine="851"/>
        <w:jc w:val="both"/>
      </w:pPr>
      <w:r w:rsidRPr="003B7AD1">
        <w:rPr>
          <w:rFonts w:ascii="Times New Roman" w:eastAsia="Times New Roman" w:hAnsi="Times New Roman" w:cs="Times New Roman"/>
          <w:sz w:val="24"/>
          <w:szCs w:val="24"/>
          <w:lang w:eastAsia="lt-LT"/>
        </w:rPr>
        <w:t>18. Komisija jos kompetencijai priskirtus klausimus svarsto ir sprendimus priima posėdžiuose. Posėdžiai yra vieši. Kai posėdyje svarstomas su tarnybos ar komercine paslaptimi susijęs klausimas, Komisija gali nuspręsti jį nagrinėti uždarame posėdyje, kuriame gali dalyvauti tik Komisijos pakviesti asmenys.</w:t>
      </w:r>
    </w:p>
    <w:p w14:paraId="2ED0F3AB"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rPr>
      </w:pPr>
      <w:r w:rsidRPr="003B7AD1">
        <w:rPr>
          <w:rFonts w:ascii="Times New Roman" w:eastAsia="Times New Roman" w:hAnsi="Times New Roman" w:cs="Times New Roman"/>
          <w:sz w:val="24"/>
          <w:szCs w:val="24"/>
        </w:rPr>
        <w:t>19.</w:t>
      </w:r>
      <w:r w:rsidRPr="003B7AD1">
        <w:rPr>
          <w:rFonts w:ascii="Times New Roman" w:eastAsia="Calibri" w:hAnsi="Times New Roman" w:cs="Times New Roman"/>
          <w:sz w:val="24"/>
          <w:szCs w:val="24"/>
        </w:rPr>
        <w:t xml:space="preserve"> Jei dėl nepaprastosios padėties, ekstremaliosios situacijos ar karantino Komisijos posėdžiai negali vykti </w:t>
      </w:r>
      <w:r w:rsidR="003F1DF5">
        <w:rPr>
          <w:rFonts w:ascii="Times New Roman" w:eastAsia="Calibri" w:hAnsi="Times New Roman" w:cs="Times New Roman"/>
          <w:sz w:val="24"/>
          <w:szCs w:val="24"/>
        </w:rPr>
        <w:t>K</w:t>
      </w:r>
      <w:r w:rsidRPr="003B7AD1">
        <w:rPr>
          <w:rFonts w:ascii="Times New Roman" w:eastAsia="Calibri" w:hAnsi="Times New Roman" w:cs="Times New Roman"/>
          <w:sz w:val="24"/>
          <w:szCs w:val="24"/>
        </w:rPr>
        <w:t xml:space="preserve">omisijos nariams posėdyje dalyvaujant fiziškai, Komisijos posėdžiai gali vykti nuotoliniu būdu realiuoju laiku elektroninių ryšių priemonėmis (toliau – nuotolinis būdas). Nuotoliniu būdu vyksiančiame Komisijos posėdyje svarstytini klausimai rengiami ir posėdis vyksta laikantis visų Reglamente ir šiuose </w:t>
      </w:r>
      <w:r w:rsidR="00315980">
        <w:rPr>
          <w:rFonts w:ascii="Times New Roman" w:eastAsia="Calibri" w:hAnsi="Times New Roman" w:cs="Times New Roman"/>
          <w:sz w:val="24"/>
          <w:szCs w:val="24"/>
        </w:rPr>
        <w:t>N</w:t>
      </w:r>
      <w:r w:rsidRPr="003B7AD1">
        <w:rPr>
          <w:rFonts w:ascii="Times New Roman" w:eastAsia="Calibri" w:hAnsi="Times New Roman" w:cs="Times New Roman"/>
          <w:sz w:val="24"/>
          <w:szCs w:val="24"/>
        </w:rPr>
        <w:t>uostatuose nustatytų reikalavimų ir užtikrinant juose nustatytas Komisijos nario teises. Nuotoliniu būdu priimant Komisijos sprendimus, turi būti užtikrintas Komisijos nario tapatybės ir jo balsavimo rezultatų nustatymas.</w:t>
      </w:r>
    </w:p>
    <w:p w14:paraId="2120B1AD" w14:textId="77777777" w:rsid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20. Komisija į posėdžius renkasi pagal poreikį, bet ne rečiau kaip vieną kartą per pusę metų. </w:t>
      </w:r>
      <w:hyperlink r:id="rId18" w:anchor="31z#31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15" w:name="30z"/>
      <w:bookmarkEnd w:id="15"/>
      <w:r w:rsidRPr="003B7AD1">
        <w:rPr>
          <w:rFonts w:ascii="Times New Roman" w:eastAsia="Times New Roman" w:hAnsi="Times New Roman" w:cs="Times New Roman"/>
          <w:sz w:val="24"/>
          <w:szCs w:val="24"/>
          <w:lang w:eastAsia="lt-LT"/>
        </w:rPr>
        <w:t xml:space="preserve"> posėdžius šaukia ir jiems pirmininkauja </w:t>
      </w:r>
      <w:hyperlink r:id="rId19" w:anchor="32z#32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16" w:name="31z"/>
      <w:bookmarkEnd w:id="16"/>
      <w:r w:rsidRPr="003B7AD1">
        <w:rPr>
          <w:rFonts w:ascii="Times New Roman" w:eastAsia="Times New Roman" w:hAnsi="Times New Roman" w:cs="Times New Roman"/>
          <w:sz w:val="24"/>
          <w:szCs w:val="24"/>
          <w:lang w:eastAsia="lt-LT"/>
        </w:rPr>
        <w:t xml:space="preserve"> pirmininkas, jo nesant – </w:t>
      </w:r>
      <w:hyperlink r:id="rId20" w:anchor="33z#33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17" w:name="32z"/>
      <w:bookmarkEnd w:id="17"/>
      <w:r w:rsidRPr="003B7AD1">
        <w:rPr>
          <w:rFonts w:ascii="Times New Roman" w:eastAsia="Times New Roman" w:hAnsi="Times New Roman" w:cs="Times New Roman"/>
          <w:sz w:val="24"/>
          <w:szCs w:val="24"/>
          <w:lang w:eastAsia="lt-LT"/>
        </w:rPr>
        <w:t xml:space="preserve"> pirmininko pavaduotojas. Apie posėdį Komisijos nariams pranešama ne vėliau kaip prieš 2 darbo dienas. Ne vėliau kaip prieš 2 darbo dienas Komisijos nariams pateikiama posėdžio medžiaga susipažinti.</w:t>
      </w:r>
    </w:p>
    <w:p w14:paraId="7E4D096B"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21. </w:t>
      </w:r>
      <w:hyperlink r:id="rId21" w:anchor="34z#34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18" w:name="33z"/>
      <w:bookmarkEnd w:id="18"/>
      <w:r w:rsidRPr="003B7AD1">
        <w:rPr>
          <w:rFonts w:ascii="Times New Roman" w:eastAsia="Times New Roman" w:hAnsi="Times New Roman" w:cs="Times New Roman"/>
          <w:sz w:val="24"/>
          <w:szCs w:val="24"/>
          <w:lang w:eastAsia="lt-LT"/>
        </w:rPr>
        <w:t xml:space="preserve"> posėdis yra teisėtas, kai jame dalyvauja daugiau kaip pusė visų </w:t>
      </w:r>
      <w:hyperlink r:id="rId22" w:anchor="35z#35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19" w:name="34z"/>
      <w:bookmarkEnd w:id="19"/>
      <w:r w:rsidRPr="003B7AD1">
        <w:rPr>
          <w:rFonts w:ascii="Times New Roman" w:eastAsia="Times New Roman" w:hAnsi="Times New Roman" w:cs="Times New Roman"/>
          <w:sz w:val="24"/>
          <w:szCs w:val="24"/>
          <w:lang w:eastAsia="lt-LT"/>
        </w:rPr>
        <w:t xml:space="preserve"> narių.</w:t>
      </w:r>
    </w:p>
    <w:p w14:paraId="6C6F4A53"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22. Komisijos sprendimai priimami Komisijos posėdyje atviru balsavimu paprasta posėdyje dalyvaujančių Komisijos narių balsų dauguma ir įforminami Komisijos posėdžio protokolu. Jeigu balsai pasiskirsto po lygiai, lemiamas yra Komisijos pirmininko (jo nesant – Komisijos pirmininko pavaduotojo) balsas.</w:t>
      </w:r>
    </w:p>
    <w:p w14:paraId="0483471F"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23. Jei </w:t>
      </w:r>
      <w:hyperlink r:id="rId23" w:anchor="36z#36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20" w:name="35z"/>
      <w:bookmarkEnd w:id="20"/>
      <w:r w:rsidRPr="003B7AD1">
        <w:rPr>
          <w:rFonts w:ascii="Times New Roman" w:eastAsia="Times New Roman" w:hAnsi="Times New Roman" w:cs="Times New Roman"/>
          <w:sz w:val="24"/>
          <w:szCs w:val="24"/>
          <w:lang w:eastAsia="lt-LT"/>
        </w:rPr>
        <w:t xml:space="preserve"> narys posėdyje dalyvauti negali, jis privalo apie tai pranešti </w:t>
      </w:r>
      <w:hyperlink r:id="rId24" w:anchor="37z#37z" w:history="1">
        <w:r w:rsidRPr="003B7AD1">
          <w:rPr>
            <w:rStyle w:val="Hipersaitas"/>
            <w:rFonts w:ascii="Times New Roman" w:eastAsia="Times New Roman" w:hAnsi="Times New Roman" w:cs="Times New Roman"/>
            <w:bCs/>
            <w:color w:val="auto"/>
            <w:sz w:val="24"/>
            <w:szCs w:val="24"/>
            <w:u w:val="none"/>
            <w:lang w:eastAsia="lt-LT"/>
          </w:rPr>
          <w:t>Komisijos</w:t>
        </w:r>
      </w:hyperlink>
      <w:bookmarkStart w:id="21" w:name="36z"/>
      <w:bookmarkEnd w:id="21"/>
      <w:r w:rsidRPr="003B7AD1">
        <w:rPr>
          <w:rFonts w:ascii="Times New Roman" w:eastAsia="Times New Roman" w:hAnsi="Times New Roman" w:cs="Times New Roman"/>
          <w:sz w:val="24"/>
          <w:szCs w:val="24"/>
          <w:lang w:eastAsia="lt-LT"/>
        </w:rPr>
        <w:t xml:space="preserve"> pirmininkui ne vėliau kaip prieš 1 darbo dieną iki Komisijos posėdžio pradžios.</w:t>
      </w:r>
    </w:p>
    <w:p w14:paraId="3B4C1234"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24. Komisijos posėdžio protokolas surašomas ir pasirašomas ne vėliau kaip per 5 darbo dienas po posėdžio. Posėdžio protokolą pasirašo Komisijos pirmininkas ir Komisijos sekretorius. </w:t>
      </w:r>
      <w:r w:rsidRPr="003B7AD1">
        <w:rPr>
          <w:rFonts w:ascii="Times New Roman" w:eastAsia="Times New Roman" w:hAnsi="Times New Roman" w:cs="Times New Roman"/>
          <w:sz w:val="24"/>
          <w:szCs w:val="24"/>
          <w:lang w:eastAsia="lt-LT"/>
        </w:rPr>
        <w:lastRenderedPageBreak/>
        <w:t>Komisijos posėdžio metu daromas garso įrašas. Posėdžių garso įrašai saugomi informacijos laikmenose teisės aktuose numatytais terminais ir tvarka.</w:t>
      </w:r>
    </w:p>
    <w:p w14:paraId="70633997"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25. Komisija savo išvadas ir pasiūlymus teikia raštu.</w:t>
      </w:r>
    </w:p>
    <w:p w14:paraId="29A55ADB" w14:textId="77777777" w:rsidR="003B7AD1" w:rsidRPr="003B7AD1" w:rsidRDefault="003B7AD1" w:rsidP="003B7AD1">
      <w:pPr>
        <w:spacing w:after="0" w:line="240" w:lineRule="auto"/>
        <w:ind w:firstLine="851"/>
        <w:jc w:val="both"/>
        <w:rPr>
          <w:rFonts w:ascii="Times New Roman" w:eastAsia="Times New Roman" w:hAnsi="Times New Roman" w:cs="Times New Roman"/>
          <w:sz w:val="24"/>
          <w:szCs w:val="24"/>
        </w:rPr>
      </w:pPr>
      <w:r w:rsidRPr="003B7AD1">
        <w:rPr>
          <w:rFonts w:ascii="Times New Roman" w:eastAsia="Times New Roman" w:hAnsi="Times New Roman" w:cs="Times New Roman"/>
          <w:sz w:val="24"/>
          <w:szCs w:val="24"/>
        </w:rPr>
        <w:t>26. Komisijos sprendimus gavę Savivaldybės administravimo subjektai, Savivaldybės kontroliuojamos įstaigos ir įmonės privalo juos apsvarstyti ir per vieną mėnesį ar kitą Komisijos nurodytą laiką raštu informuoti Komisiją apie tai, kaip atsižvelgta į Komisijos pastabas ir pasiūlymus.</w:t>
      </w:r>
    </w:p>
    <w:p w14:paraId="479B46EB" w14:textId="77777777" w:rsidR="003B7AD1" w:rsidRPr="003B7AD1" w:rsidRDefault="003B7AD1" w:rsidP="003B7AD1">
      <w:pPr>
        <w:spacing w:after="0" w:line="240" w:lineRule="auto"/>
        <w:ind w:firstLine="851"/>
        <w:jc w:val="both"/>
        <w:rPr>
          <w:rFonts w:ascii="Times New Roman" w:eastAsia="Times New Roman" w:hAnsi="Times New Roman" w:cs="Times New Roman"/>
          <w:sz w:val="24"/>
          <w:szCs w:val="24"/>
        </w:rPr>
      </w:pPr>
      <w:r w:rsidRPr="003B7AD1">
        <w:rPr>
          <w:rFonts w:ascii="Times New Roman" w:eastAsia="Times New Roman" w:hAnsi="Times New Roman" w:cs="Times New Roman"/>
          <w:sz w:val="24"/>
          <w:szCs w:val="24"/>
        </w:rPr>
        <w:t>27. Informaciją apie Komisijos veiklą žiniasklaidai teikia Komisijos pirmininkas ar jo įgaliotas Komisijos narys.</w:t>
      </w:r>
    </w:p>
    <w:p w14:paraId="2AFC8A87" w14:textId="77777777" w:rsidR="003B7AD1" w:rsidRPr="003B7AD1" w:rsidRDefault="003B7AD1" w:rsidP="003B7AD1">
      <w:pPr>
        <w:spacing w:after="0" w:line="240" w:lineRule="auto"/>
        <w:ind w:firstLine="720"/>
        <w:jc w:val="both"/>
        <w:rPr>
          <w:rFonts w:ascii="Times New Roman" w:eastAsia="Times New Roman" w:hAnsi="Times New Roman" w:cs="Times New Roman"/>
          <w:sz w:val="24"/>
          <w:szCs w:val="24"/>
        </w:rPr>
      </w:pPr>
    </w:p>
    <w:p w14:paraId="355B18C3"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outlineLvl w:val="0"/>
        <w:rPr>
          <w:rFonts w:ascii="Times New Roman" w:eastAsia="Times New Roman" w:hAnsi="Times New Roman" w:cs="Times New Roman"/>
          <w:b/>
          <w:sz w:val="24"/>
          <w:szCs w:val="24"/>
          <w:lang w:eastAsia="lt-LT"/>
        </w:rPr>
      </w:pPr>
      <w:r w:rsidRPr="003B7AD1">
        <w:rPr>
          <w:rFonts w:ascii="Times New Roman" w:eastAsia="Times New Roman" w:hAnsi="Times New Roman" w:cs="Times New Roman"/>
          <w:b/>
          <w:sz w:val="24"/>
          <w:szCs w:val="24"/>
          <w:lang w:eastAsia="lt-LT"/>
        </w:rPr>
        <w:t>VI. KOMISIJOS VEIKLOS KONTROLĖ IR VEIKLOS VIEŠINIMAS</w:t>
      </w:r>
    </w:p>
    <w:p w14:paraId="02D1C1C4"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 </w:t>
      </w:r>
    </w:p>
    <w:p w14:paraId="44033646"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28. Komisijos veiklą koordinuoja ir kontroliuoja Taryba. </w:t>
      </w:r>
    </w:p>
    <w:p w14:paraId="4A45EC81"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29. Komisija kartą per metus teikia Tarybai savo veiklos ataskaitą.</w:t>
      </w:r>
    </w:p>
    <w:p w14:paraId="778EEFDF"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30. Informacija, susijusi su Komisijos veikla (Komisijos veiklą reglamentuojantys teisės aktai, jos veiklos ataskaitos, pranešimai, skirti žiniasklaidai ir pan.), skelbiama Savivaldybės interneto svetainėje.</w:t>
      </w:r>
    </w:p>
    <w:p w14:paraId="41952424"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trike/>
          <w:sz w:val="24"/>
          <w:szCs w:val="24"/>
          <w:lang w:eastAsia="lt-LT"/>
        </w:rPr>
      </w:pPr>
    </w:p>
    <w:p w14:paraId="119842BC"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outlineLvl w:val="0"/>
        <w:rPr>
          <w:rFonts w:ascii="Times New Roman" w:eastAsia="Times New Roman" w:hAnsi="Times New Roman" w:cs="Times New Roman"/>
          <w:b/>
          <w:sz w:val="24"/>
          <w:szCs w:val="24"/>
          <w:lang w:eastAsia="lt-LT"/>
        </w:rPr>
      </w:pPr>
      <w:r w:rsidRPr="003B7AD1">
        <w:rPr>
          <w:rFonts w:ascii="Times New Roman" w:eastAsia="Times New Roman" w:hAnsi="Times New Roman" w:cs="Times New Roman"/>
          <w:b/>
          <w:sz w:val="24"/>
          <w:szCs w:val="24"/>
          <w:lang w:eastAsia="lt-LT"/>
        </w:rPr>
        <w:t xml:space="preserve">VII. BAIGIAMOSIOS </w:t>
      </w:r>
      <w:hyperlink r:id="rId25" w:anchor="64z#64z" w:history="1">
        <w:r w:rsidRPr="003B7AD1">
          <w:rPr>
            <w:rStyle w:val="Hipersaitas"/>
            <w:rFonts w:ascii="Times New Roman" w:eastAsia="Times New Roman" w:hAnsi="Times New Roman" w:cs="Times New Roman"/>
            <w:b/>
            <w:bCs/>
            <w:color w:val="auto"/>
            <w:sz w:val="24"/>
            <w:szCs w:val="24"/>
            <w:u w:val="none"/>
            <w:lang w:eastAsia="lt-LT"/>
          </w:rPr>
          <w:t>NUOSTATOS</w:t>
        </w:r>
      </w:hyperlink>
      <w:bookmarkStart w:id="22" w:name="14z"/>
      <w:bookmarkEnd w:id="22"/>
    </w:p>
    <w:p w14:paraId="1944EEFB"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p>
    <w:p w14:paraId="0490CE02"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31. Už Komisijos veiklos rezultatus yra atsakingas Komisijos pirmininkas.</w:t>
      </w:r>
    </w:p>
    <w:p w14:paraId="423BC665" w14:textId="77777777" w:rsidR="003B7AD1" w:rsidRPr="003B7AD1" w:rsidRDefault="003B7AD1"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B7AD1">
        <w:rPr>
          <w:rFonts w:ascii="Times New Roman" w:eastAsia="Times New Roman" w:hAnsi="Times New Roman" w:cs="Times New Roman"/>
          <w:sz w:val="24"/>
          <w:szCs w:val="24"/>
          <w:lang w:eastAsia="lt-LT"/>
        </w:rPr>
        <w:t xml:space="preserve">32. Komisijos nariai, pažeidę šiuos </w:t>
      </w:r>
      <w:r w:rsidR="009E564A">
        <w:rPr>
          <w:rFonts w:ascii="Times New Roman" w:eastAsia="Times New Roman" w:hAnsi="Times New Roman" w:cs="Times New Roman"/>
          <w:sz w:val="24"/>
          <w:szCs w:val="24"/>
          <w:lang w:eastAsia="lt-LT"/>
        </w:rPr>
        <w:t>N</w:t>
      </w:r>
      <w:r w:rsidRPr="003B7AD1">
        <w:rPr>
          <w:rFonts w:ascii="Times New Roman" w:eastAsia="Times New Roman" w:hAnsi="Times New Roman" w:cs="Times New Roman"/>
          <w:sz w:val="24"/>
          <w:szCs w:val="24"/>
          <w:lang w:eastAsia="lt-LT"/>
        </w:rPr>
        <w:t>uostatus, atsako teisės aktų nustatyta tvarka.</w:t>
      </w:r>
    </w:p>
    <w:p w14:paraId="0A36D5DB" w14:textId="77777777" w:rsidR="003B7AD1" w:rsidRPr="003B7AD1" w:rsidRDefault="00D80715" w:rsidP="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r w:rsidR="003B7AD1" w:rsidRPr="003B7AD1">
        <w:rPr>
          <w:rFonts w:ascii="Times New Roman" w:eastAsia="Times New Roman" w:hAnsi="Times New Roman" w:cs="Times New Roman"/>
          <w:sz w:val="24"/>
          <w:szCs w:val="24"/>
          <w:lang w:eastAsia="lt-LT"/>
        </w:rPr>
        <w:t xml:space="preserve"> Nuostatai keičiami ir papildomi Tarybos sprendimu.</w:t>
      </w:r>
    </w:p>
    <w:p w14:paraId="74B6D8C5" w14:textId="77777777" w:rsidR="003B7AD1" w:rsidRPr="003B7AD1" w:rsidRDefault="003B7AD1" w:rsidP="003B7AD1">
      <w:pPr>
        <w:spacing w:after="0" w:line="240" w:lineRule="auto"/>
        <w:jc w:val="center"/>
        <w:rPr>
          <w:rFonts w:ascii="Times New Roman" w:eastAsia="Times New Roman" w:hAnsi="Times New Roman" w:cs="Times New Roman"/>
          <w:sz w:val="24"/>
          <w:szCs w:val="24"/>
        </w:rPr>
      </w:pPr>
    </w:p>
    <w:p w14:paraId="25A6EFD6" w14:textId="77777777" w:rsidR="003B7AD1" w:rsidRDefault="003B7AD1" w:rsidP="003B7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p w14:paraId="33532389" w14:textId="77777777" w:rsidR="0069026D" w:rsidRDefault="002A7079"/>
    <w:sectPr w:rsidR="0069026D" w:rsidSect="00B55445">
      <w:headerReference w:type="default" r:id="rId26"/>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BCCC" w14:textId="77777777" w:rsidR="008B1C07" w:rsidRDefault="008B1C07" w:rsidP="00BB33B9">
      <w:pPr>
        <w:spacing w:after="0" w:line="240" w:lineRule="auto"/>
      </w:pPr>
      <w:r>
        <w:separator/>
      </w:r>
    </w:p>
  </w:endnote>
  <w:endnote w:type="continuationSeparator" w:id="0">
    <w:p w14:paraId="3E48547E" w14:textId="77777777" w:rsidR="008B1C07" w:rsidRDefault="008B1C07" w:rsidP="00BB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E0C5D" w14:textId="77777777" w:rsidR="008B1C07" w:rsidRDefault="008B1C07" w:rsidP="00BB33B9">
      <w:pPr>
        <w:spacing w:after="0" w:line="240" w:lineRule="auto"/>
      </w:pPr>
      <w:r>
        <w:separator/>
      </w:r>
    </w:p>
  </w:footnote>
  <w:footnote w:type="continuationSeparator" w:id="0">
    <w:p w14:paraId="7EE77B0A" w14:textId="77777777" w:rsidR="008B1C07" w:rsidRDefault="008B1C07" w:rsidP="00BB3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6041734"/>
      <w:docPartObj>
        <w:docPartGallery w:val="Page Numbers (Top of Page)"/>
        <w:docPartUnique/>
      </w:docPartObj>
    </w:sdtPr>
    <w:sdtEndPr/>
    <w:sdtContent>
      <w:p w14:paraId="44790864" w14:textId="2E6A0C32" w:rsidR="00BB33B9" w:rsidRPr="00B55445" w:rsidRDefault="00BB33B9">
        <w:pPr>
          <w:pStyle w:val="Antrats"/>
          <w:jc w:val="center"/>
          <w:rPr>
            <w:rFonts w:ascii="Times New Roman" w:hAnsi="Times New Roman" w:cs="Times New Roman"/>
            <w:sz w:val="24"/>
            <w:szCs w:val="24"/>
          </w:rPr>
        </w:pPr>
        <w:r w:rsidRPr="00B55445">
          <w:rPr>
            <w:rFonts w:ascii="Times New Roman" w:hAnsi="Times New Roman" w:cs="Times New Roman"/>
            <w:sz w:val="24"/>
            <w:szCs w:val="24"/>
          </w:rPr>
          <w:fldChar w:fldCharType="begin"/>
        </w:r>
        <w:r w:rsidRPr="00B55445">
          <w:rPr>
            <w:rFonts w:ascii="Times New Roman" w:hAnsi="Times New Roman" w:cs="Times New Roman"/>
            <w:sz w:val="24"/>
            <w:szCs w:val="24"/>
          </w:rPr>
          <w:instrText>PAGE   \* MERGEFORMAT</w:instrText>
        </w:r>
        <w:r w:rsidRPr="00B55445">
          <w:rPr>
            <w:rFonts w:ascii="Times New Roman" w:hAnsi="Times New Roman" w:cs="Times New Roman"/>
            <w:sz w:val="24"/>
            <w:szCs w:val="24"/>
          </w:rPr>
          <w:fldChar w:fldCharType="separate"/>
        </w:r>
        <w:r w:rsidRPr="00B55445">
          <w:rPr>
            <w:rFonts w:ascii="Times New Roman" w:hAnsi="Times New Roman" w:cs="Times New Roman"/>
            <w:sz w:val="24"/>
            <w:szCs w:val="24"/>
          </w:rPr>
          <w:t>2</w:t>
        </w:r>
        <w:r w:rsidRPr="00B55445">
          <w:rPr>
            <w:rFonts w:ascii="Times New Roman" w:hAnsi="Times New Roman" w:cs="Times New Roman"/>
            <w:sz w:val="24"/>
            <w:szCs w:val="24"/>
          </w:rPr>
          <w:fldChar w:fldCharType="end"/>
        </w:r>
      </w:p>
    </w:sdtContent>
  </w:sdt>
  <w:p w14:paraId="572ED746" w14:textId="77777777" w:rsidR="00BB33B9" w:rsidRDefault="00BB33B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DD"/>
    <w:rsid w:val="0009510E"/>
    <w:rsid w:val="000B7591"/>
    <w:rsid w:val="001606D8"/>
    <w:rsid w:val="00194297"/>
    <w:rsid w:val="001F045F"/>
    <w:rsid w:val="002A7079"/>
    <w:rsid w:val="00315980"/>
    <w:rsid w:val="00343624"/>
    <w:rsid w:val="003636FB"/>
    <w:rsid w:val="003B7AD1"/>
    <w:rsid w:val="003F1DF5"/>
    <w:rsid w:val="00407482"/>
    <w:rsid w:val="0044565D"/>
    <w:rsid w:val="00463442"/>
    <w:rsid w:val="004E41CF"/>
    <w:rsid w:val="004E50AA"/>
    <w:rsid w:val="00500D8B"/>
    <w:rsid w:val="00537004"/>
    <w:rsid w:val="00571DDA"/>
    <w:rsid w:val="0057335C"/>
    <w:rsid w:val="005A209F"/>
    <w:rsid w:val="005A434F"/>
    <w:rsid w:val="005F7BA4"/>
    <w:rsid w:val="00635A17"/>
    <w:rsid w:val="006B4EAC"/>
    <w:rsid w:val="006D2545"/>
    <w:rsid w:val="0070333E"/>
    <w:rsid w:val="00717789"/>
    <w:rsid w:val="007257F0"/>
    <w:rsid w:val="00745F21"/>
    <w:rsid w:val="007A177D"/>
    <w:rsid w:val="007A7ACB"/>
    <w:rsid w:val="007B5BB9"/>
    <w:rsid w:val="008548B2"/>
    <w:rsid w:val="008B0F80"/>
    <w:rsid w:val="008B1C07"/>
    <w:rsid w:val="0091247C"/>
    <w:rsid w:val="0099581F"/>
    <w:rsid w:val="009E564A"/>
    <w:rsid w:val="009F1F2F"/>
    <w:rsid w:val="00A83F37"/>
    <w:rsid w:val="00A86A89"/>
    <w:rsid w:val="00AC7FDD"/>
    <w:rsid w:val="00B55445"/>
    <w:rsid w:val="00B95913"/>
    <w:rsid w:val="00BB33B9"/>
    <w:rsid w:val="00C609FB"/>
    <w:rsid w:val="00CB593D"/>
    <w:rsid w:val="00D52D5F"/>
    <w:rsid w:val="00D80715"/>
    <w:rsid w:val="00DC64A2"/>
    <w:rsid w:val="00DD11DE"/>
    <w:rsid w:val="00E569C9"/>
    <w:rsid w:val="00E6642A"/>
    <w:rsid w:val="00F2029D"/>
    <w:rsid w:val="00F23A85"/>
    <w:rsid w:val="00F352EF"/>
    <w:rsid w:val="00F44E42"/>
    <w:rsid w:val="00F51D06"/>
    <w:rsid w:val="00F86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84C9"/>
  <w15:docId w15:val="{B5CBB7FA-886B-418A-A0E1-6D8DC209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7AD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3B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B7AD1"/>
    <w:rPr>
      <w:rFonts w:ascii="Courier New" w:eastAsia="Times New Roman" w:hAnsi="Courier New" w:cs="Courier New"/>
      <w:sz w:val="20"/>
      <w:szCs w:val="20"/>
      <w:lang w:eastAsia="lt-LT"/>
    </w:rPr>
  </w:style>
  <w:style w:type="character" w:styleId="Hipersaitas">
    <w:name w:val="Hyperlink"/>
    <w:basedOn w:val="Numatytasispastraiposriftas"/>
    <w:uiPriority w:val="99"/>
    <w:semiHidden/>
    <w:unhideWhenUsed/>
    <w:rsid w:val="003B7AD1"/>
    <w:rPr>
      <w:color w:val="0000FF"/>
      <w:u w:val="single"/>
    </w:rPr>
  </w:style>
  <w:style w:type="paragraph" w:styleId="Debesliotekstas">
    <w:name w:val="Balloon Text"/>
    <w:basedOn w:val="prastasis"/>
    <w:link w:val="DebesliotekstasDiagrama"/>
    <w:uiPriority w:val="99"/>
    <w:semiHidden/>
    <w:unhideWhenUsed/>
    <w:rsid w:val="007A177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177D"/>
    <w:rPr>
      <w:rFonts w:ascii="Tahoma" w:hAnsi="Tahoma" w:cs="Tahoma"/>
      <w:sz w:val="16"/>
      <w:szCs w:val="16"/>
    </w:rPr>
  </w:style>
  <w:style w:type="paragraph" w:styleId="Komentarotekstas">
    <w:name w:val="annotation text"/>
    <w:basedOn w:val="prastasis"/>
    <w:link w:val="KomentarotekstasDiagrama"/>
    <w:uiPriority w:val="99"/>
    <w:semiHidden/>
    <w:unhideWhenUsed/>
    <w:rsid w:val="00A83F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3F37"/>
    <w:rPr>
      <w:sz w:val="20"/>
      <w:szCs w:val="20"/>
    </w:rPr>
  </w:style>
  <w:style w:type="character" w:styleId="Komentaronuoroda">
    <w:name w:val="annotation reference"/>
    <w:basedOn w:val="Numatytasispastraiposriftas"/>
    <w:uiPriority w:val="99"/>
    <w:semiHidden/>
    <w:unhideWhenUsed/>
    <w:rsid w:val="00A83F37"/>
    <w:rPr>
      <w:sz w:val="16"/>
      <w:szCs w:val="16"/>
    </w:rPr>
  </w:style>
  <w:style w:type="paragraph" w:styleId="Antrats">
    <w:name w:val="header"/>
    <w:basedOn w:val="prastasis"/>
    <w:link w:val="AntratsDiagrama"/>
    <w:uiPriority w:val="99"/>
    <w:unhideWhenUsed/>
    <w:rsid w:val="00BB33B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B33B9"/>
  </w:style>
  <w:style w:type="paragraph" w:styleId="Porat">
    <w:name w:val="footer"/>
    <w:basedOn w:val="prastasis"/>
    <w:link w:val="PoratDiagrama"/>
    <w:uiPriority w:val="99"/>
    <w:unhideWhenUsed/>
    <w:rsid w:val="00BB33B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B3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5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lex.lt/scripts/sarasas2.dll?Tekstas=1&amp;Id=89273&amp;Zd=KOMISIJOS+ir+NUOSTAT" TargetMode="External"/><Relationship Id="rId13" Type="http://schemas.openxmlformats.org/officeDocument/2006/relationships/hyperlink" Target="http://www.litlex.lt/scripts/sarasas2.dll?Tekstas=1&amp;Id=89273&amp;Zd=KOMISIJOS+ir+NUOSTAT" TargetMode="External"/><Relationship Id="rId18" Type="http://schemas.openxmlformats.org/officeDocument/2006/relationships/hyperlink" Target="http://www.litlex.lt/scripts/sarasas2.dll?Tekstas=1&amp;Id=89273&amp;Zd=KOMISIJOS+ir+NUOSTA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litlex.lt/scripts/sarasas2.dll?Tekstas=1&amp;Id=89273&amp;Zd=KOMISIJOS+ir+NUOSTAT" TargetMode="External"/><Relationship Id="rId7" Type="http://schemas.openxmlformats.org/officeDocument/2006/relationships/hyperlink" Target="http://www.litlex.lt/scripts/sarasas2.dll?Tekstas=1&amp;Id=89273&amp;Zd=KOMISIJOS+ir+NUOSTAT" TargetMode="External"/><Relationship Id="rId12" Type="http://schemas.openxmlformats.org/officeDocument/2006/relationships/hyperlink" Target="http://www.litlex.lt/scripts/sarasas2.dll?Tekstas=1&amp;Id=89273&amp;Zd=KOMISIJOS+ir+NUOSTAT" TargetMode="External"/><Relationship Id="rId17" Type="http://schemas.openxmlformats.org/officeDocument/2006/relationships/hyperlink" Target="http://www.litlex.lt/scripts/sarasas2.dll?Tekstas=1&amp;Id=89273&amp;Zd=KOMISIJOS+ir+NUOSTAT" TargetMode="External"/><Relationship Id="rId25" Type="http://schemas.openxmlformats.org/officeDocument/2006/relationships/hyperlink" Target="http://www.litlex.lt/scripts/sarasas2.dll?Tekstas=1&amp;Id=89273&amp;Zd=KOMISIJOS+ir+NUOSTAT" TargetMode="External"/><Relationship Id="rId2" Type="http://schemas.openxmlformats.org/officeDocument/2006/relationships/styles" Target="styles.xml"/><Relationship Id="rId16" Type="http://schemas.openxmlformats.org/officeDocument/2006/relationships/hyperlink" Target="http://www.litlex.lt/scripts/sarasas2.dll?Tekstas=1&amp;Id=89273&amp;Zd=KOMISIJOS+ir+NUOSTAT" TargetMode="External"/><Relationship Id="rId20" Type="http://schemas.openxmlformats.org/officeDocument/2006/relationships/hyperlink" Target="http://www.litlex.lt/scripts/sarasas2.dll?Tekstas=1&amp;Id=89273&amp;Zd=KOMISIJOS+ir+NUOSTA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itlex.lt/scripts/sarasas2.dll?Tekstas=1&amp;Id=89273&amp;Zd=KOMISIJOS+ir+NUOSTAT" TargetMode="External"/><Relationship Id="rId24" Type="http://schemas.openxmlformats.org/officeDocument/2006/relationships/hyperlink" Target="http://www.litlex.lt/scripts/sarasas2.dll?Tekstas=1&amp;Id=89273&amp;Zd=KOMISIJOS+ir+NUOSTAT" TargetMode="External"/><Relationship Id="rId5" Type="http://schemas.openxmlformats.org/officeDocument/2006/relationships/footnotes" Target="footnotes.xml"/><Relationship Id="rId15" Type="http://schemas.openxmlformats.org/officeDocument/2006/relationships/hyperlink" Target="http://www.litlex.lt/scripts/sarasas2.dll?Tekstas=1&amp;Id=89273&amp;Zd=KOMISIJOS+ir+NUOSTAT" TargetMode="External"/><Relationship Id="rId23" Type="http://schemas.openxmlformats.org/officeDocument/2006/relationships/hyperlink" Target="http://www.litlex.lt/scripts/sarasas2.dll?Tekstas=1&amp;Id=89273&amp;Zd=KOMISIJOS+ir+NUOSTAT" TargetMode="External"/><Relationship Id="rId28" Type="http://schemas.openxmlformats.org/officeDocument/2006/relationships/theme" Target="theme/theme1.xml"/><Relationship Id="rId10" Type="http://schemas.openxmlformats.org/officeDocument/2006/relationships/hyperlink" Target="http://www.litlex.lt/scripts/sarasas2.dll?Tekstas=1&amp;Id=89273&amp;Zd=KOMISIJOS+ir+NUOSTAT" TargetMode="External"/><Relationship Id="rId19" Type="http://schemas.openxmlformats.org/officeDocument/2006/relationships/hyperlink" Target="http://www.litlex.lt/scripts/sarasas2.dll?Tekstas=1&amp;Id=89273&amp;Zd=KOMISIJOS+ir+NUOSTAT" TargetMode="External"/><Relationship Id="rId4" Type="http://schemas.openxmlformats.org/officeDocument/2006/relationships/webSettings" Target="webSettings.xml"/><Relationship Id="rId9" Type="http://schemas.openxmlformats.org/officeDocument/2006/relationships/hyperlink" Target="http://www.litlex.lt/scripts/sarasas2.dll?Tekstas=1&amp;Id=89273&amp;Zd=KOMISIJOS+ir+NUOSTAT" TargetMode="External"/><Relationship Id="rId14" Type="http://schemas.openxmlformats.org/officeDocument/2006/relationships/hyperlink" Target="http://www.litlex.lt/scripts/sarasas2.dll?Tekstas=1&amp;Id=89273&amp;Zd=KOMISIJOS+ir+NUOSTAT" TargetMode="External"/><Relationship Id="rId22" Type="http://schemas.openxmlformats.org/officeDocument/2006/relationships/hyperlink" Target="http://www.litlex.lt/scripts/sarasas2.dll?Tekstas=1&amp;Id=89273&amp;Zd=KOMISIJOS+ir+NUOSTA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3D47-515C-4D09-975B-D8BDC18E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11676</Words>
  <Characters>6656</Characters>
  <Application>Microsoft Office Word</Application>
  <DocSecurity>4</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Metalo meistrai, UAB</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dc:creator>
  <cp:lastModifiedBy>Gintarė Sladkevičiūtė</cp:lastModifiedBy>
  <cp:revision>2</cp:revision>
  <dcterms:created xsi:type="dcterms:W3CDTF">2020-09-21T12:10:00Z</dcterms:created>
  <dcterms:modified xsi:type="dcterms:W3CDTF">2020-09-21T12:10:00Z</dcterms:modified>
</cp:coreProperties>
</file>