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694" w:type="dxa"/>
        <w:tblLayout w:type="fixed"/>
        <w:tblCellMar>
          <w:left w:w="0" w:type="dxa"/>
          <w:right w:w="0" w:type="dxa"/>
        </w:tblCellMar>
        <w:tblLook w:val="0000" w:firstRow="0" w:lastRow="0" w:firstColumn="0" w:lastColumn="0" w:noHBand="0" w:noVBand="0"/>
      </w:tblPr>
      <w:tblGrid>
        <w:gridCol w:w="5529"/>
        <w:gridCol w:w="5529"/>
        <w:gridCol w:w="5529"/>
        <w:gridCol w:w="4107"/>
      </w:tblGrid>
      <w:tr w:rsidR="003A6BD2" w14:paraId="216083CB" w14:textId="77777777" w:rsidTr="003A6BD2">
        <w:trPr>
          <w:cantSplit/>
          <w:tblHeader/>
        </w:trPr>
        <w:tc>
          <w:tcPr>
            <w:tcW w:w="5529" w:type="dxa"/>
          </w:tcPr>
          <w:p w14:paraId="68ECAB46" w14:textId="45C6FA94" w:rsidR="003A6BD2" w:rsidRDefault="003A6BD2" w:rsidP="003A6BD2">
            <w:pPr>
              <w:pStyle w:val="TableContents"/>
              <w:ind w:left="360"/>
            </w:pPr>
            <w:r w:rsidRPr="006B2BD7">
              <w:br w:type="column"/>
            </w:r>
            <w:r w:rsidRPr="006B2BD7">
              <w:rPr>
                <w:lang w:eastAsia="lt-LT"/>
              </w:rPr>
              <w:br w:type="column"/>
            </w:r>
            <w:r w:rsidRPr="006B2BD7">
              <w:rPr>
                <w:lang w:eastAsia="lt-LT"/>
              </w:rPr>
              <w:br w:type="page"/>
            </w:r>
            <w:r w:rsidRPr="006B2BD7">
              <w:t xml:space="preserve"> </w:t>
            </w:r>
          </w:p>
        </w:tc>
        <w:tc>
          <w:tcPr>
            <w:tcW w:w="5529" w:type="dxa"/>
          </w:tcPr>
          <w:p w14:paraId="7D87E97C" w14:textId="77777777" w:rsidR="003A6BD2" w:rsidRPr="006B2BD7" w:rsidRDefault="003A6BD2" w:rsidP="003A6BD2">
            <w:r w:rsidRPr="006B2BD7">
              <w:t>PATVIRTINTA:</w:t>
            </w:r>
          </w:p>
          <w:p w14:paraId="62154590" w14:textId="77777777" w:rsidR="003A6BD2" w:rsidRPr="006B2BD7" w:rsidRDefault="003A6BD2" w:rsidP="003A6BD2">
            <w:r w:rsidRPr="006B2BD7">
              <w:t xml:space="preserve">Vilniaus m. savivaldybės </w:t>
            </w:r>
          </w:p>
          <w:p w14:paraId="651A878B" w14:textId="77777777" w:rsidR="003A6BD2" w:rsidRPr="006B2BD7" w:rsidRDefault="003A6BD2" w:rsidP="003A6BD2">
            <w:r w:rsidRPr="006B2BD7">
              <w:t xml:space="preserve">administracijos direktoriaus pavaduotojas </w:t>
            </w:r>
          </w:p>
          <w:p w14:paraId="5A737F42" w14:textId="59477E0A" w:rsidR="003A6BD2" w:rsidRDefault="003A6BD2" w:rsidP="00822A28">
            <w:pPr>
              <w:pStyle w:val="TableContents"/>
            </w:pPr>
            <w:r w:rsidRPr="006B2BD7">
              <w:t>202</w:t>
            </w:r>
            <w:r w:rsidR="00AA66BE">
              <w:t>__</w:t>
            </w:r>
            <w:r w:rsidRPr="006B2BD7">
              <w:t xml:space="preserve"> m. ___________d. įsakymu Nr. </w:t>
            </w:r>
          </w:p>
        </w:tc>
        <w:tc>
          <w:tcPr>
            <w:tcW w:w="5529" w:type="dxa"/>
          </w:tcPr>
          <w:p w14:paraId="7D71045E" w14:textId="4313C801" w:rsidR="003A6BD2" w:rsidRDefault="003A6BD2" w:rsidP="003A6BD2">
            <w:pPr>
              <w:pStyle w:val="TableContents"/>
              <w:ind w:left="360"/>
            </w:pPr>
            <w:r>
              <w:br w:type="column"/>
            </w:r>
            <w:r>
              <w:rPr>
                <w:lang w:eastAsia="lt-LT"/>
              </w:rPr>
              <w:br w:type="column"/>
            </w:r>
            <w:r>
              <w:rPr>
                <w:lang w:eastAsia="lt-LT"/>
              </w:rPr>
              <w:br w:type="page"/>
            </w:r>
            <w:r>
              <w:t xml:space="preserve"> </w:t>
            </w:r>
          </w:p>
        </w:tc>
        <w:tc>
          <w:tcPr>
            <w:tcW w:w="4107" w:type="dxa"/>
          </w:tcPr>
          <w:p w14:paraId="73C19271" w14:textId="77777777" w:rsidR="003A6BD2" w:rsidRDefault="003A6BD2" w:rsidP="003A6BD2">
            <w:r>
              <w:t>PATVIRTINTA:</w:t>
            </w:r>
          </w:p>
          <w:p w14:paraId="641BE279" w14:textId="77777777" w:rsidR="003A6BD2" w:rsidRDefault="003A6BD2" w:rsidP="003A6BD2">
            <w:r>
              <w:t xml:space="preserve">Vilniaus m. savivaldybės </w:t>
            </w:r>
          </w:p>
          <w:p w14:paraId="1CCC2BAD" w14:textId="77777777" w:rsidR="003A6BD2" w:rsidRDefault="003A6BD2" w:rsidP="003A6BD2">
            <w:r>
              <w:t xml:space="preserve">administracijos direktoriaus pavaduotojas </w:t>
            </w:r>
          </w:p>
          <w:p w14:paraId="5FB45F04" w14:textId="608192B6" w:rsidR="003A6BD2" w:rsidRDefault="003A6BD2" w:rsidP="003A6BD2">
            <w:r>
              <w:t>2022 m. ____________________d.</w:t>
            </w:r>
          </w:p>
          <w:p w14:paraId="25AE0E1F" w14:textId="77777777" w:rsidR="003A6BD2" w:rsidRDefault="003A6BD2" w:rsidP="003A6BD2">
            <w:r>
              <w:t xml:space="preserve">įsakymu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05D24C01"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 xml:space="preserve">DOKUMENTUI </w:t>
      </w:r>
      <w:r w:rsidR="0045465C">
        <w:rPr>
          <w:b/>
          <w:bCs/>
        </w:rPr>
        <w:t>KOREGUOTI</w:t>
      </w:r>
    </w:p>
    <w:p w14:paraId="614928AF" w14:textId="77777777" w:rsidR="005956C3" w:rsidRPr="003D385F" w:rsidRDefault="005956C3" w:rsidP="0044122E">
      <w:pPr>
        <w:jc w:val="both"/>
      </w:pPr>
    </w:p>
    <w:p w14:paraId="5EFF869E" w14:textId="110180FF" w:rsidR="00AA66BE" w:rsidRPr="00F97093" w:rsidRDefault="00655E05" w:rsidP="00655E05">
      <w:pPr>
        <w:pStyle w:val="Sraopastraipa"/>
        <w:ind w:left="0"/>
        <w:jc w:val="both"/>
      </w:pPr>
      <w:r>
        <w:rPr>
          <w:b/>
        </w:rPr>
        <w:t xml:space="preserve">1. </w:t>
      </w:r>
      <w:r w:rsidR="00187841" w:rsidRPr="00F97093">
        <w:rPr>
          <w:b/>
        </w:rPr>
        <w:t>Planavimo dokumento pavadinimas:</w:t>
      </w:r>
      <w:r w:rsidR="00187841" w:rsidRPr="00F97093">
        <w:t xml:space="preserve"> </w:t>
      </w:r>
      <w:r w:rsidR="00AA66BE" w:rsidRPr="00F97093">
        <w:rPr>
          <w:bCs/>
        </w:rPr>
        <w:t xml:space="preserve">Lazdynų rajono žemutinės terasos detaliojo plano sprendinių </w:t>
      </w:r>
      <w:r w:rsidR="004A3293" w:rsidRPr="00F97093">
        <w:rPr>
          <w:bCs/>
        </w:rPr>
        <w:t>koregavimas</w:t>
      </w:r>
      <w:r w:rsidR="00887AF3">
        <w:rPr>
          <w:bCs/>
        </w:rPr>
        <w:t xml:space="preserve"> žemės sklype (kadastro Nr. </w:t>
      </w:r>
      <w:r w:rsidR="00CC57E1">
        <w:rPr>
          <w:bCs/>
        </w:rPr>
        <w:t>0101/0051:1632)</w:t>
      </w:r>
    </w:p>
    <w:p w14:paraId="736927E7" w14:textId="6A049F46" w:rsidR="00CC57E1" w:rsidRPr="00CC57E1" w:rsidRDefault="00187841" w:rsidP="00CC57E1">
      <w:pPr>
        <w:pStyle w:val="Sraopastraipa"/>
        <w:ind w:left="0"/>
        <w:jc w:val="both"/>
        <w:rPr>
          <w:bCs/>
        </w:rPr>
      </w:pPr>
      <w:r w:rsidRPr="00F97093">
        <w:rPr>
          <w:b/>
        </w:rPr>
        <w:t xml:space="preserve">2. Planuojamos teritorijos (sklypų) adresas: </w:t>
      </w:r>
      <w:r w:rsidR="00CC57E1" w:rsidRPr="00CC57E1">
        <w:rPr>
          <w:bCs/>
        </w:rPr>
        <w:t>Žemės sklypas (kadastro Nr. 0101/0051:1632)</w:t>
      </w:r>
      <w:r w:rsidR="00DE249E">
        <w:rPr>
          <w:bCs/>
        </w:rPr>
        <w:t>.</w:t>
      </w:r>
    </w:p>
    <w:p w14:paraId="452A08E5" w14:textId="67C02D88" w:rsidR="00187841" w:rsidRPr="00B10240" w:rsidRDefault="00187841" w:rsidP="004A3293">
      <w:pPr>
        <w:jc w:val="both"/>
        <w:rPr>
          <w:bCs/>
        </w:rPr>
      </w:pPr>
      <w:r w:rsidRPr="00F97093">
        <w:rPr>
          <w:b/>
        </w:rPr>
        <w:t xml:space="preserve">3. Planuojamos teritorijos plotas: </w:t>
      </w:r>
      <w:r w:rsidR="00FC079A">
        <w:rPr>
          <w:bCs/>
        </w:rPr>
        <w:t>9,1426</w:t>
      </w:r>
      <w:r w:rsidR="00E07C18" w:rsidRPr="00F97093">
        <w:rPr>
          <w:bCs/>
        </w:rPr>
        <w:t xml:space="preserve"> ha</w:t>
      </w:r>
      <w:r w:rsidR="00E07C18" w:rsidRPr="00B10240">
        <w:rPr>
          <w:bCs/>
        </w:rPr>
        <w:t>.</w:t>
      </w:r>
    </w:p>
    <w:p w14:paraId="4F0F22C5" w14:textId="0AF81771" w:rsidR="00BE25B0" w:rsidRPr="00B10240" w:rsidRDefault="00BE25B0" w:rsidP="004A3293">
      <w:pPr>
        <w:jc w:val="both"/>
        <w:rPr>
          <w:bCs/>
        </w:rPr>
      </w:pPr>
      <w:r w:rsidRPr="00B10240">
        <w:rPr>
          <w:b/>
        </w:rPr>
        <w:t>4. Nagrinėjama (numatomų sprendinių įtaką patirianti) teritorija:</w:t>
      </w:r>
      <w:r w:rsidR="00632047" w:rsidRPr="00B10240">
        <w:rPr>
          <w:b/>
        </w:rPr>
        <w:t xml:space="preserve"> </w:t>
      </w:r>
      <w:r w:rsidR="007020E7" w:rsidRPr="00B10240">
        <w:t>rytinėje dalyje – upė Neris</w:t>
      </w:r>
      <w:r w:rsidR="001E79E8" w:rsidRPr="00B10240">
        <w:t>, kitose dalyse keliai</w:t>
      </w:r>
      <w:r w:rsidR="00B73473" w:rsidRPr="00B10240">
        <w:t>/gatvės</w:t>
      </w:r>
      <w:r w:rsidR="001E79E8" w:rsidRPr="00B10240">
        <w:t xml:space="preserve"> (</w:t>
      </w:r>
      <w:r w:rsidR="00B73473" w:rsidRPr="00B10240">
        <w:t>K.</w:t>
      </w:r>
      <w:r w:rsidR="003C3338" w:rsidRPr="00B10240">
        <w:t xml:space="preserve"> </w:t>
      </w:r>
      <w:proofErr w:type="spellStart"/>
      <w:r w:rsidR="003C3338" w:rsidRPr="00B10240">
        <w:t>Jelskio</w:t>
      </w:r>
      <w:proofErr w:type="spellEnd"/>
      <w:r w:rsidR="003C3338" w:rsidRPr="00B10240">
        <w:t xml:space="preserve"> g., Parodų g., Oslo g</w:t>
      </w:r>
      <w:r w:rsidR="00452873" w:rsidRPr="00B10240">
        <w:t>)</w:t>
      </w:r>
      <w:r w:rsidR="00581ACD" w:rsidRPr="00B10240">
        <w:t>.</w:t>
      </w:r>
    </w:p>
    <w:p w14:paraId="4872777A" w14:textId="767B2AAF" w:rsidR="00187841" w:rsidRPr="00C42530" w:rsidRDefault="00BE25B0" w:rsidP="0044122E">
      <w:pPr>
        <w:jc w:val="both"/>
      </w:pPr>
      <w:r w:rsidRPr="00B10240">
        <w:rPr>
          <w:b/>
        </w:rPr>
        <w:t>5</w:t>
      </w:r>
      <w:r w:rsidR="00187841" w:rsidRPr="00B10240">
        <w:rPr>
          <w:b/>
        </w:rPr>
        <w:t xml:space="preserve">. Planavimo organizatorius: </w:t>
      </w:r>
      <w:r w:rsidR="00FA4440" w:rsidRPr="00B10240">
        <w:rPr>
          <w:bCs/>
        </w:rPr>
        <w:t xml:space="preserve">Vilniaus miesto savivaldybės administracijos direktorius, Konstitucijos pr. 3, </w:t>
      </w:r>
      <w:r w:rsidR="000A063D" w:rsidRPr="00B10240">
        <w:rPr>
          <w:bCs/>
        </w:rPr>
        <w:t>LT-</w:t>
      </w:r>
      <w:r w:rsidR="00FA4440" w:rsidRPr="00B10240">
        <w:rPr>
          <w:bCs/>
        </w:rPr>
        <w:t>09601 Vilnius, tel. (8</w:t>
      </w:r>
      <w:r w:rsidR="00FA4440" w:rsidRPr="00C42530">
        <w:rPr>
          <w:bCs/>
        </w:rPr>
        <w:t xml:space="preserve"> 5) 211 2000, el. p. </w:t>
      </w:r>
      <w:proofErr w:type="spellStart"/>
      <w:r w:rsidR="00FA4440" w:rsidRPr="00C42530">
        <w:rPr>
          <w:bCs/>
        </w:rPr>
        <w:t>savivaldybe@vilnius.lt</w:t>
      </w:r>
      <w:proofErr w:type="spellEnd"/>
      <w:r w:rsidR="00FA4440" w:rsidRPr="00C42530">
        <w:rPr>
          <w:bCs/>
        </w:rPr>
        <w:t>, www.vilnius.lt.</w:t>
      </w:r>
    </w:p>
    <w:p w14:paraId="4070C7D8" w14:textId="77AFCC53" w:rsidR="00187841" w:rsidRPr="00C42530" w:rsidRDefault="00701303" w:rsidP="0044122E">
      <w:pPr>
        <w:jc w:val="both"/>
      </w:pPr>
      <w:r w:rsidRPr="00C42530">
        <w:rPr>
          <w:b/>
        </w:rPr>
        <w:t>6</w:t>
      </w:r>
      <w:r w:rsidR="00187841" w:rsidRPr="00C42530">
        <w:rPr>
          <w:b/>
        </w:rPr>
        <w:t>. Rengėjas:</w:t>
      </w:r>
      <w:r w:rsidR="00187841" w:rsidRPr="00C42530">
        <w:t xml:space="preserve"> </w:t>
      </w:r>
      <w:r w:rsidR="00B763BB" w:rsidRPr="00C42530">
        <w:t xml:space="preserve">UAB „Vilniaus planas“, </w:t>
      </w:r>
      <w:proofErr w:type="spellStart"/>
      <w:r w:rsidR="002936E6" w:rsidRPr="00C42530">
        <w:t>Lvivo</w:t>
      </w:r>
      <w:proofErr w:type="spellEnd"/>
      <w:r w:rsidR="002936E6" w:rsidRPr="00C42530">
        <w:t xml:space="preserve"> g. 25-102,</w:t>
      </w:r>
      <w:r w:rsidR="00620293" w:rsidRPr="00C42530">
        <w:t xml:space="preserve"> LT-09320,</w:t>
      </w:r>
      <w:r w:rsidR="00B763BB" w:rsidRPr="00C42530">
        <w:t xml:space="preserve"> Vilnius.</w:t>
      </w:r>
    </w:p>
    <w:p w14:paraId="3367AB18" w14:textId="1E5118F2" w:rsidR="00C42530" w:rsidRPr="00C42530" w:rsidRDefault="00187841" w:rsidP="0044122E">
      <w:pPr>
        <w:jc w:val="both"/>
        <w:rPr>
          <w:b/>
        </w:rPr>
      </w:pPr>
      <w:r w:rsidRPr="00C42530">
        <w:rPr>
          <w:b/>
        </w:rPr>
        <w:t xml:space="preserve">7. Planavimo pagrindas: </w:t>
      </w:r>
      <w:r w:rsidR="00C42530" w:rsidRPr="00C42530">
        <w:rPr>
          <w:bCs/>
        </w:rPr>
        <w:t xml:space="preserve">2019-05-03 pasitarimo </w:t>
      </w:r>
      <w:proofErr w:type="spellStart"/>
      <w:r w:rsidR="00C42530" w:rsidRPr="00C42530">
        <w:rPr>
          <w:bCs/>
        </w:rPr>
        <w:t>Užvingio</w:t>
      </w:r>
      <w:proofErr w:type="spellEnd"/>
      <w:r w:rsidR="00C42530" w:rsidRPr="00C42530">
        <w:rPr>
          <w:bCs/>
        </w:rPr>
        <w:t xml:space="preserve"> salos tilto konkursinio projekto įgyvendinimo eigos klausimais posėdžio protokolas Nr. A17-531/19(3.1.16-MP), 2019-05-27 </w:t>
      </w:r>
      <w:proofErr w:type="spellStart"/>
      <w:r w:rsidR="00C42530" w:rsidRPr="00C42530">
        <w:rPr>
          <w:bCs/>
        </w:rPr>
        <w:t>Užvingio</w:t>
      </w:r>
      <w:proofErr w:type="spellEnd"/>
      <w:r w:rsidR="00C42530" w:rsidRPr="00C42530">
        <w:rPr>
          <w:bCs/>
        </w:rPr>
        <w:t xml:space="preserve"> salos tilto konkursinio projekto viešo pristatymo susirinkimo protokolas Nr. A17-619/19(3.1.16-MP).</w:t>
      </w:r>
    </w:p>
    <w:p w14:paraId="20AB8440" w14:textId="6FAB3092" w:rsidR="00D6447F" w:rsidRDefault="00187841" w:rsidP="00581ACD">
      <w:pPr>
        <w:pStyle w:val="paragraph"/>
        <w:suppressAutoHyphens/>
        <w:spacing w:before="0" w:beforeAutospacing="0" w:after="0" w:afterAutospacing="0"/>
        <w:jc w:val="both"/>
        <w:textAlignment w:val="baseline"/>
      </w:pPr>
      <w:r w:rsidRPr="00C42530">
        <w:rPr>
          <w:b/>
        </w:rPr>
        <w:t xml:space="preserve">8. Planavimo tikslai ir detaliojo plano uždaviniai: </w:t>
      </w:r>
      <w:r w:rsidR="00E74B88" w:rsidRPr="000A0109">
        <w:t xml:space="preserve">suplanuoti </w:t>
      </w:r>
      <w:r w:rsidR="00E74B88">
        <w:t>teritoriją</w:t>
      </w:r>
      <w:r w:rsidR="00E74B88" w:rsidRPr="000A0109">
        <w:t xml:space="preserve"> ir/ar kitą reikalingą infrastruktūrą</w:t>
      </w:r>
      <w:r w:rsidR="00E74B88">
        <w:t>,</w:t>
      </w:r>
      <w:r w:rsidR="00E74B88" w:rsidRPr="000A0109">
        <w:t xml:space="preserve"> reikalingą įgyvendinti Vingio parko pėsčiųjų</w:t>
      </w:r>
      <w:r w:rsidR="00E74B88">
        <w:t>-</w:t>
      </w:r>
      <w:r w:rsidR="00E74B88" w:rsidRPr="000A0109">
        <w:t>dviratininkų tilt</w:t>
      </w:r>
      <w:r w:rsidR="00E74B88">
        <w:t>o projektui</w:t>
      </w:r>
      <w:r w:rsidR="00E74B88" w:rsidRPr="000A0109">
        <w:t xml:space="preserve"> per Neries upę ties </w:t>
      </w:r>
      <w:r w:rsidR="00E74B88">
        <w:t>parodų ir kongresų centru „</w:t>
      </w:r>
      <w:r w:rsidR="00E74B88" w:rsidRPr="000A0109">
        <w:t>Litexpo</w:t>
      </w:r>
      <w:r w:rsidR="00E74B88">
        <w:t>“</w:t>
      </w:r>
      <w:r w:rsidR="00E74B88" w:rsidRPr="000A0109">
        <w:t xml:space="preserve"> miesto mobilumui ir </w:t>
      </w:r>
      <w:proofErr w:type="spellStart"/>
      <w:r w:rsidR="00E74B88" w:rsidRPr="000A0109">
        <w:t>miestovaizdžiui</w:t>
      </w:r>
      <w:proofErr w:type="spellEnd"/>
      <w:r w:rsidR="00E74B88" w:rsidRPr="000A0109">
        <w:t xml:space="preserve"> pagerinti, sukur</w:t>
      </w:r>
      <w:r w:rsidR="00E74B88">
        <w:t>ti</w:t>
      </w:r>
      <w:r w:rsidR="00E74B88" w:rsidRPr="000A0109">
        <w:t xml:space="preserve"> naujus urbanistinius ir funkcinius ryšius, nustat</w:t>
      </w:r>
      <w:r w:rsidR="00E74B88">
        <w:t>yti</w:t>
      </w:r>
      <w:r w:rsidR="00E74B88" w:rsidRPr="000A0109">
        <w:t xml:space="preserve"> ir išryškin</w:t>
      </w:r>
      <w:r w:rsidR="00E74B88">
        <w:t>ti</w:t>
      </w:r>
      <w:r w:rsidR="00E74B88" w:rsidRPr="000A0109">
        <w:t xml:space="preserve"> apželdintų ir viešųjų teritorijų panaudojimo galimybes ir pritaikymą, paversti miško žemę kitomis naudmenomis, patikslinti valstybinių miškų, gatvių raudonųjų linijų ribas, nustatyti reikalingas sklypų ribas su galimais susisiekimo ir inžinerinių tinklų koridorių, susisiekimo ir inžinerinių komunikacijų aptarnavimo objektų teritorijų, bendrojo naudojimo, atskirųjų želdynų, miškų ūkio teritorijų ar kitais naudojimo būdais ir kitus pagal galiojančius teisės aktus leistinus teritorijų naudojimo reglamentus vadovaujantis Vilniaus miesto savivaldybės teritorijos bendrojo plano sprendiniais</w:t>
      </w:r>
      <w:r w:rsidR="00C42530" w:rsidRPr="00C42530">
        <w:t>.</w:t>
      </w:r>
    </w:p>
    <w:p w14:paraId="025C9EB1" w14:textId="3A0E1229" w:rsidR="00FF66C7" w:rsidRPr="001827C5" w:rsidRDefault="00FF66C7" w:rsidP="00581ACD">
      <w:pPr>
        <w:pStyle w:val="paragraph"/>
        <w:suppressAutoHyphens/>
        <w:spacing w:before="0" w:beforeAutospacing="0" w:after="0" w:afterAutospacing="0"/>
        <w:jc w:val="both"/>
        <w:textAlignment w:val="baseline"/>
        <w:rPr>
          <w:lang w:eastAsia="en-US"/>
        </w:rPr>
      </w:pPr>
      <w:r w:rsidRPr="00C42530">
        <w:rPr>
          <w:b/>
          <w:bCs/>
        </w:rPr>
        <w:t>9. Keičiami galiojančiame detaliajame plane nustatyti reglamentai (išskyrus Kompleksinio teritorijų planavimo dokumentų rengimo taisyklių 315.1 ir 315.2 papunkčiuose nurodytus atvejus):</w:t>
      </w:r>
      <w:r w:rsidR="00607F51" w:rsidRPr="00C42530">
        <w:rPr>
          <w:b/>
          <w:bCs/>
        </w:rPr>
        <w:t xml:space="preserve"> </w:t>
      </w:r>
      <w:r w:rsidR="00550165">
        <w:rPr>
          <w:lang w:eastAsia="en-US"/>
        </w:rPr>
        <w:t>suplanuoti pėsčiųjų takai</w:t>
      </w:r>
      <w:r w:rsidR="00C42530" w:rsidRPr="001827C5">
        <w:rPr>
          <w:lang w:eastAsia="en-US"/>
        </w:rPr>
        <w:t>.</w:t>
      </w:r>
    </w:p>
    <w:p w14:paraId="5DA74E80" w14:textId="1353C16F" w:rsidR="001827C5" w:rsidRPr="000462B1" w:rsidRDefault="00FF66C7" w:rsidP="001827C5">
      <w:pPr>
        <w:pStyle w:val="Pagrindiniotekstotrauka"/>
        <w:ind w:firstLine="0"/>
        <w:rPr>
          <w:b/>
        </w:rPr>
      </w:pPr>
      <w:r w:rsidRPr="001827C5">
        <w:rPr>
          <w:b/>
        </w:rPr>
        <w:t>10</w:t>
      </w:r>
      <w:r w:rsidR="00187841" w:rsidRPr="001827C5">
        <w:rPr>
          <w:b/>
        </w:rPr>
        <w:t xml:space="preserve">. Papildomi planavimo uždaviniai: </w:t>
      </w:r>
      <w:r w:rsidR="0052645D" w:rsidRPr="001827C5">
        <w:rPr>
          <w:bCs/>
        </w:rPr>
        <w:t xml:space="preserve">nustatyti funkcinius ir kompozicinius ryšius su gretimybėmis; numatyti papildomų pėsčiųjų, dviračių takų poreikį ir ryšių sistemą su esamomis ir naujai formuojamomis gretimybėse urbanizuotų ir apželdintų vietų </w:t>
      </w:r>
      <w:r w:rsidR="0052645D" w:rsidRPr="000462B1">
        <w:rPr>
          <w:bCs/>
        </w:rPr>
        <w:t>formomis</w:t>
      </w:r>
      <w:r w:rsidR="000462B1" w:rsidRPr="000462B1">
        <w:rPr>
          <w:bCs/>
        </w:rPr>
        <w:t xml:space="preserve">, </w:t>
      </w:r>
      <w:r w:rsidR="000462B1" w:rsidRPr="000462B1">
        <w:rPr>
          <w:rStyle w:val="normaltextrun"/>
          <w:bdr w:val="none" w:sz="0" w:space="0" w:color="auto" w:frame="1"/>
        </w:rPr>
        <w:t>vykdyti institucijų išduotose planavimo sąlygose nurodytus reikalavimus</w:t>
      </w:r>
    </w:p>
    <w:p w14:paraId="446F95F3" w14:textId="1D47686B" w:rsidR="00187841" w:rsidRPr="001827C5" w:rsidRDefault="00187841" w:rsidP="001827C5">
      <w:pPr>
        <w:pStyle w:val="Pagrindiniotekstotrauka"/>
        <w:ind w:firstLine="0"/>
        <w:rPr>
          <w:b/>
        </w:rPr>
      </w:pPr>
      <w:r w:rsidRPr="000462B1">
        <w:rPr>
          <w:b/>
        </w:rPr>
        <w:t>1</w:t>
      </w:r>
      <w:r w:rsidR="001827C5" w:rsidRPr="000462B1">
        <w:rPr>
          <w:b/>
        </w:rPr>
        <w:t>1</w:t>
      </w:r>
      <w:r w:rsidRPr="000462B1">
        <w:rPr>
          <w:b/>
        </w:rPr>
        <w:t xml:space="preserve">. Papildomi reglamentai: </w:t>
      </w:r>
      <w:r w:rsidR="001827C5" w:rsidRPr="000462B1">
        <w:t>teritorijos tūrinės ir erdvinės kompozicijos reikalavimai</w:t>
      </w:r>
      <w:r w:rsidR="001827C5" w:rsidRPr="001827C5">
        <w:t>, susisiekimo ir inžinerinių komunikacijų poreikis ir išdėstymas, servitutų poreikis</w:t>
      </w:r>
      <w:r w:rsidR="0082402A" w:rsidRPr="001827C5">
        <w:t>.</w:t>
      </w:r>
    </w:p>
    <w:p w14:paraId="07D8675E" w14:textId="0944AE3A" w:rsidR="00187841" w:rsidRPr="001827C5" w:rsidRDefault="00187841" w:rsidP="0044122E">
      <w:pPr>
        <w:jc w:val="both"/>
      </w:pPr>
      <w:r w:rsidRPr="001827C5">
        <w:rPr>
          <w:b/>
        </w:rPr>
        <w:t>1</w:t>
      </w:r>
      <w:r w:rsidR="001827C5">
        <w:rPr>
          <w:b/>
        </w:rPr>
        <w:t>2</w:t>
      </w:r>
      <w:r w:rsidRPr="001827C5">
        <w:rPr>
          <w:b/>
        </w:rPr>
        <w:t>. Tyrimai ir galimybių studijos:</w:t>
      </w:r>
      <w:r w:rsidRPr="001827C5">
        <w:t xml:space="preserve"> </w:t>
      </w:r>
      <w:r w:rsidR="00F5701B" w:rsidRPr="001827C5">
        <w:t>nereikalingos.</w:t>
      </w:r>
    </w:p>
    <w:p w14:paraId="14023DB2" w14:textId="6BE8411E" w:rsidR="00187841" w:rsidRPr="001827C5" w:rsidRDefault="00187841" w:rsidP="0044122E">
      <w:pPr>
        <w:jc w:val="both"/>
        <w:rPr>
          <w:bCs/>
        </w:rPr>
      </w:pPr>
      <w:r w:rsidRPr="001827C5">
        <w:rPr>
          <w:b/>
          <w:bCs/>
        </w:rPr>
        <w:t>1</w:t>
      </w:r>
      <w:r w:rsidR="001827C5">
        <w:rPr>
          <w:b/>
          <w:bCs/>
        </w:rPr>
        <w:t>3</w:t>
      </w:r>
      <w:r w:rsidRPr="001827C5">
        <w:rPr>
          <w:b/>
          <w:bCs/>
        </w:rPr>
        <w:t xml:space="preserve">. SPAV reikalingumas: </w:t>
      </w:r>
      <w:r w:rsidR="001827C5" w:rsidRPr="001827C5">
        <w:t>reikalingas</w:t>
      </w:r>
      <w:r w:rsidR="008854B4" w:rsidRPr="001827C5">
        <w:t>.</w:t>
      </w:r>
    </w:p>
    <w:p w14:paraId="35058026" w14:textId="34A75C5B" w:rsidR="00187841" w:rsidRPr="001827C5" w:rsidRDefault="00187841" w:rsidP="0044122E">
      <w:pPr>
        <w:jc w:val="both"/>
        <w:rPr>
          <w:lang w:eastAsia="lt-LT"/>
        </w:rPr>
      </w:pPr>
      <w:r w:rsidRPr="001827C5">
        <w:rPr>
          <w:b/>
          <w:lang w:eastAsia="lt-LT"/>
        </w:rPr>
        <w:t>1</w:t>
      </w:r>
      <w:r w:rsidR="001827C5">
        <w:rPr>
          <w:b/>
          <w:lang w:eastAsia="lt-LT"/>
        </w:rPr>
        <w:t>4</w:t>
      </w:r>
      <w:r w:rsidRPr="001827C5">
        <w:rPr>
          <w:b/>
          <w:lang w:eastAsia="lt-LT"/>
        </w:rPr>
        <w:t>.</w:t>
      </w:r>
      <w:r w:rsidRPr="001827C5">
        <w:rPr>
          <w:lang w:eastAsia="lt-LT"/>
        </w:rPr>
        <w:t xml:space="preserve"> </w:t>
      </w:r>
      <w:r w:rsidRPr="001827C5">
        <w:rPr>
          <w:b/>
          <w:lang w:eastAsia="lt-LT"/>
        </w:rPr>
        <w:t xml:space="preserve">Detaliojo planavimo etapai: </w:t>
      </w:r>
      <w:r w:rsidRPr="001827C5">
        <w:rPr>
          <w:lang w:eastAsia="lt-LT"/>
        </w:rPr>
        <w:t xml:space="preserve">parengiamasis, rengimo ir baigiamasis etapai. </w:t>
      </w:r>
    </w:p>
    <w:p w14:paraId="2F120B45" w14:textId="6A870860" w:rsidR="00187841" w:rsidRPr="001827C5" w:rsidRDefault="00187841" w:rsidP="0044122E">
      <w:pPr>
        <w:jc w:val="both"/>
        <w:rPr>
          <w:lang w:eastAsia="lt-LT"/>
        </w:rPr>
      </w:pPr>
      <w:r w:rsidRPr="001827C5">
        <w:rPr>
          <w:b/>
          <w:lang w:eastAsia="lt-LT"/>
        </w:rPr>
        <w:t>1</w:t>
      </w:r>
      <w:r w:rsidR="001827C5">
        <w:rPr>
          <w:b/>
          <w:lang w:eastAsia="lt-LT"/>
        </w:rPr>
        <w:t>5</w:t>
      </w:r>
      <w:r w:rsidRPr="001827C5">
        <w:rPr>
          <w:b/>
          <w:lang w:eastAsia="lt-LT"/>
        </w:rPr>
        <w:t>. Detaliojo plano koncepcijos rengimas:</w:t>
      </w:r>
      <w:r w:rsidRPr="001827C5">
        <w:rPr>
          <w:lang w:eastAsia="lt-LT"/>
        </w:rPr>
        <w:t xml:space="preserve"> </w:t>
      </w:r>
      <w:r w:rsidR="00970E20" w:rsidRPr="001827C5">
        <w:rPr>
          <w:lang w:eastAsia="lt-LT"/>
        </w:rPr>
        <w:t>nerengiama.</w:t>
      </w:r>
      <w:r w:rsidRPr="001827C5">
        <w:rPr>
          <w:lang w:eastAsia="lt-LT"/>
        </w:rPr>
        <w:t xml:space="preserve"> </w:t>
      </w:r>
    </w:p>
    <w:p w14:paraId="62472B42" w14:textId="4D2163CC" w:rsidR="00187841" w:rsidRPr="001827C5" w:rsidRDefault="00187841" w:rsidP="0044122E">
      <w:pPr>
        <w:jc w:val="both"/>
        <w:rPr>
          <w:bCs/>
        </w:rPr>
      </w:pPr>
      <w:r w:rsidRPr="001827C5">
        <w:rPr>
          <w:b/>
          <w:bCs/>
        </w:rPr>
        <w:t>1</w:t>
      </w:r>
      <w:r w:rsidR="001827C5">
        <w:rPr>
          <w:b/>
          <w:bCs/>
        </w:rPr>
        <w:t>6</w:t>
      </w:r>
      <w:r w:rsidRPr="001827C5">
        <w:rPr>
          <w:b/>
          <w:bCs/>
        </w:rPr>
        <w:t>. Atviras konkursas geriausiai urbanistinei idėjai atrinkti:</w:t>
      </w:r>
      <w:r w:rsidRPr="001827C5">
        <w:rPr>
          <w:bCs/>
        </w:rPr>
        <w:t xml:space="preserve"> </w:t>
      </w:r>
      <w:r w:rsidR="001827C5" w:rsidRPr="001827C5">
        <w:rPr>
          <w:bCs/>
        </w:rPr>
        <w:t>parengtas</w:t>
      </w:r>
      <w:r w:rsidR="00970E20" w:rsidRPr="001827C5">
        <w:rPr>
          <w:bCs/>
        </w:rPr>
        <w:t>.</w:t>
      </w:r>
    </w:p>
    <w:p w14:paraId="5F5370F8" w14:textId="7E85B1AE" w:rsidR="00187841" w:rsidRPr="001827C5" w:rsidRDefault="00187841" w:rsidP="0044122E">
      <w:pPr>
        <w:jc w:val="both"/>
        <w:rPr>
          <w:bCs/>
        </w:rPr>
      </w:pPr>
      <w:r w:rsidRPr="001827C5">
        <w:rPr>
          <w:b/>
          <w:bCs/>
        </w:rPr>
        <w:t>1</w:t>
      </w:r>
      <w:r w:rsidR="001827C5">
        <w:rPr>
          <w:b/>
          <w:bCs/>
        </w:rPr>
        <w:t>7</w:t>
      </w:r>
      <w:r w:rsidRPr="001827C5">
        <w:rPr>
          <w:b/>
          <w:bCs/>
        </w:rPr>
        <w:t xml:space="preserve">. Sprendinių nepriklausomas ekspertinis vertinimas: </w:t>
      </w:r>
      <w:r w:rsidR="008854B4" w:rsidRPr="001827C5">
        <w:rPr>
          <w:bCs/>
        </w:rPr>
        <w:t>nereikalingas.</w:t>
      </w:r>
    </w:p>
    <w:p w14:paraId="1F21CCD0" w14:textId="5B925930" w:rsidR="00187841" w:rsidRPr="001827C5" w:rsidRDefault="00187841" w:rsidP="0044122E">
      <w:pPr>
        <w:jc w:val="both"/>
        <w:rPr>
          <w:lang w:eastAsia="lt-LT"/>
        </w:rPr>
      </w:pPr>
      <w:r w:rsidRPr="001827C5">
        <w:rPr>
          <w:b/>
          <w:bCs/>
        </w:rPr>
        <w:t>1</w:t>
      </w:r>
      <w:r w:rsidR="001827C5">
        <w:rPr>
          <w:b/>
          <w:bCs/>
        </w:rPr>
        <w:t>8</w:t>
      </w:r>
      <w:r w:rsidRPr="001827C5">
        <w:rPr>
          <w:b/>
          <w:bCs/>
        </w:rPr>
        <w:t>.</w:t>
      </w:r>
      <w:r w:rsidRPr="001827C5">
        <w:rPr>
          <w:bCs/>
        </w:rPr>
        <w:t xml:space="preserve"> </w:t>
      </w:r>
      <w:r w:rsidRPr="001827C5">
        <w:rPr>
          <w:b/>
          <w:bCs/>
        </w:rPr>
        <w:t xml:space="preserve">Viešumo užtikrinimas: </w:t>
      </w:r>
      <w:r w:rsidRPr="001827C5">
        <w:rPr>
          <w:lang w:eastAsia="lt-LT"/>
        </w:rPr>
        <w:t>detaliojo plano k</w:t>
      </w:r>
      <w:r w:rsidR="00F30111" w:rsidRPr="001827C5">
        <w:rPr>
          <w:lang w:eastAsia="lt-LT"/>
        </w:rPr>
        <w:t>oregavimo</w:t>
      </w:r>
      <w:r w:rsidRPr="001827C5">
        <w:rPr>
          <w:lang w:eastAsia="lt-LT"/>
        </w:rPr>
        <w:t xml:space="preserve"> viešumo procedūros atliekamos teisės aktuose nustatyta tvarka. </w:t>
      </w:r>
      <w:r w:rsidRPr="001827C5">
        <w:t>Jas užtikrina planavimo organizatorius ir jo įgaliotas asmuo</w:t>
      </w:r>
      <w:r w:rsidRPr="001827C5">
        <w:rPr>
          <w:lang w:eastAsia="lt-LT"/>
        </w:rPr>
        <w:t>.</w:t>
      </w:r>
    </w:p>
    <w:p w14:paraId="16C49A3B" w14:textId="436D77AA" w:rsidR="00187841" w:rsidRPr="001827C5" w:rsidRDefault="00187841" w:rsidP="0044122E">
      <w:pPr>
        <w:jc w:val="both"/>
        <w:rPr>
          <w:bCs/>
        </w:rPr>
      </w:pPr>
      <w:r w:rsidRPr="001827C5">
        <w:rPr>
          <w:b/>
          <w:bCs/>
        </w:rPr>
        <w:t>1</w:t>
      </w:r>
      <w:r w:rsidR="001827C5">
        <w:rPr>
          <w:b/>
          <w:bCs/>
        </w:rPr>
        <w:t>9</w:t>
      </w:r>
      <w:r w:rsidRPr="001827C5">
        <w:rPr>
          <w:b/>
          <w:bCs/>
        </w:rPr>
        <w:t xml:space="preserve">. Derinimo procedūra: </w:t>
      </w:r>
      <w:r w:rsidRPr="001827C5">
        <w:rPr>
          <w:bCs/>
        </w:rPr>
        <w:t xml:space="preserve">detalųjį planą derinti Lietuvos Respublikos teritorijų planavimo dokumentų rengimo ir teritorijų planavimo proceso valstybinės priežiūros informacinėje sistemoje (TPDRIS). </w:t>
      </w:r>
    </w:p>
    <w:p w14:paraId="70AF2A58" w14:textId="2044C954" w:rsidR="00F9042F" w:rsidRPr="00187841" w:rsidRDefault="001827C5" w:rsidP="0044122E">
      <w:pPr>
        <w:jc w:val="both"/>
        <w:rPr>
          <w:bCs/>
        </w:rPr>
      </w:pPr>
      <w:r>
        <w:rPr>
          <w:b/>
          <w:bCs/>
        </w:rPr>
        <w:lastRenderedPageBreak/>
        <w:t>20</w:t>
      </w:r>
      <w:r w:rsidR="00187841" w:rsidRPr="001827C5">
        <w:rPr>
          <w:b/>
          <w:bCs/>
        </w:rPr>
        <w:t xml:space="preserve">. Kiti reikalavimai: </w:t>
      </w:r>
      <w:r w:rsidR="00187841" w:rsidRPr="001827C5">
        <w:rPr>
          <w:bCs/>
          <w:iCs/>
        </w:rPr>
        <w:t>trūkstamus planavimui pradinius duomenis organizatorius paveda surinkti rengėjui. Projektą rengti ant skaitmeninių žemėlapių, panaudojant M 1:500 – M1:1000 duomenis. Planavimo organizatorius patvirtintą dokumentą turi užregistruoti www.tpdr.lt.</w:t>
      </w:r>
    </w:p>
    <w:sectPr w:rsidR="00F9042F" w:rsidRPr="00187841"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6827441"/>
    <w:multiLevelType w:val="hybridMultilevel"/>
    <w:tmpl w:val="662CFF2C"/>
    <w:lvl w:ilvl="0" w:tplc="4016DE2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71F35A91"/>
    <w:multiLevelType w:val="hybridMultilevel"/>
    <w:tmpl w:val="A484EFE2"/>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26431F1"/>
    <w:multiLevelType w:val="hybridMultilevel"/>
    <w:tmpl w:val="7F5EB77C"/>
    <w:lvl w:ilvl="0" w:tplc="77183C1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965647108">
    <w:abstractNumId w:val="11"/>
  </w:num>
  <w:num w:numId="2" w16cid:durableId="1127159497">
    <w:abstractNumId w:val="8"/>
  </w:num>
  <w:num w:numId="3" w16cid:durableId="1338386722">
    <w:abstractNumId w:val="0"/>
  </w:num>
  <w:num w:numId="4" w16cid:durableId="778599588">
    <w:abstractNumId w:val="1"/>
  </w:num>
  <w:num w:numId="5" w16cid:durableId="438842066">
    <w:abstractNumId w:val="5"/>
  </w:num>
  <w:num w:numId="6" w16cid:durableId="1266041122">
    <w:abstractNumId w:val="11"/>
    <w:lvlOverride w:ilvl="0">
      <w:startOverride w:val="1"/>
    </w:lvlOverride>
  </w:num>
  <w:num w:numId="7" w16cid:durableId="2631794">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70469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12244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3216594">
    <w:abstractNumId w:val="2"/>
  </w:num>
  <w:num w:numId="11" w16cid:durableId="90245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4192885">
    <w:abstractNumId w:val="3"/>
  </w:num>
  <w:num w:numId="13" w16cid:durableId="1909611447">
    <w:abstractNumId w:val="4"/>
  </w:num>
  <w:num w:numId="14" w16cid:durableId="2121022388">
    <w:abstractNumId w:val="9"/>
  </w:num>
  <w:num w:numId="15" w16cid:durableId="779953926">
    <w:abstractNumId w:val="10"/>
  </w:num>
  <w:num w:numId="16" w16cid:durableId="792615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122F"/>
    <w:rsid w:val="00003031"/>
    <w:rsid w:val="0001509B"/>
    <w:rsid w:val="00015960"/>
    <w:rsid w:val="0002305B"/>
    <w:rsid w:val="00030FC4"/>
    <w:rsid w:val="0003116B"/>
    <w:rsid w:val="00036284"/>
    <w:rsid w:val="00037F5A"/>
    <w:rsid w:val="00042DCA"/>
    <w:rsid w:val="000462B1"/>
    <w:rsid w:val="00047B04"/>
    <w:rsid w:val="00063427"/>
    <w:rsid w:val="00064CE6"/>
    <w:rsid w:val="00067AE4"/>
    <w:rsid w:val="000806F6"/>
    <w:rsid w:val="00085555"/>
    <w:rsid w:val="00086873"/>
    <w:rsid w:val="000915C5"/>
    <w:rsid w:val="00093FF9"/>
    <w:rsid w:val="00095451"/>
    <w:rsid w:val="000A063D"/>
    <w:rsid w:val="000B24D6"/>
    <w:rsid w:val="000B636D"/>
    <w:rsid w:val="000C5464"/>
    <w:rsid w:val="000C5759"/>
    <w:rsid w:val="000D2492"/>
    <w:rsid w:val="000E4A22"/>
    <w:rsid w:val="000E6663"/>
    <w:rsid w:val="000F186A"/>
    <w:rsid w:val="00100037"/>
    <w:rsid w:val="00100C5F"/>
    <w:rsid w:val="00113D2D"/>
    <w:rsid w:val="00114F84"/>
    <w:rsid w:val="00117B3A"/>
    <w:rsid w:val="00121BBF"/>
    <w:rsid w:val="00130368"/>
    <w:rsid w:val="00132321"/>
    <w:rsid w:val="00132EE4"/>
    <w:rsid w:val="00137475"/>
    <w:rsid w:val="00140443"/>
    <w:rsid w:val="00145D06"/>
    <w:rsid w:val="001511F9"/>
    <w:rsid w:val="00152890"/>
    <w:rsid w:val="00162D25"/>
    <w:rsid w:val="00166F92"/>
    <w:rsid w:val="001722AF"/>
    <w:rsid w:val="0017653C"/>
    <w:rsid w:val="00181770"/>
    <w:rsid w:val="001827C5"/>
    <w:rsid w:val="00187841"/>
    <w:rsid w:val="001924ED"/>
    <w:rsid w:val="001946A5"/>
    <w:rsid w:val="00194D4F"/>
    <w:rsid w:val="001A0A15"/>
    <w:rsid w:val="001A369D"/>
    <w:rsid w:val="001B112C"/>
    <w:rsid w:val="001B2F72"/>
    <w:rsid w:val="001B34E6"/>
    <w:rsid w:val="001C12F6"/>
    <w:rsid w:val="001C214B"/>
    <w:rsid w:val="001C4B9C"/>
    <w:rsid w:val="001C590A"/>
    <w:rsid w:val="001D04CE"/>
    <w:rsid w:val="001D0714"/>
    <w:rsid w:val="001D16FB"/>
    <w:rsid w:val="001D4148"/>
    <w:rsid w:val="001E21E0"/>
    <w:rsid w:val="001E2584"/>
    <w:rsid w:val="001E79E8"/>
    <w:rsid w:val="001F0302"/>
    <w:rsid w:val="001F171B"/>
    <w:rsid w:val="001F2097"/>
    <w:rsid w:val="001F3CF1"/>
    <w:rsid w:val="001F4908"/>
    <w:rsid w:val="00200809"/>
    <w:rsid w:val="00201913"/>
    <w:rsid w:val="00202BCC"/>
    <w:rsid w:val="00203C28"/>
    <w:rsid w:val="00204692"/>
    <w:rsid w:val="0020654D"/>
    <w:rsid w:val="00206D10"/>
    <w:rsid w:val="002108E3"/>
    <w:rsid w:val="00210DD4"/>
    <w:rsid w:val="0021102C"/>
    <w:rsid w:val="00213042"/>
    <w:rsid w:val="00213C62"/>
    <w:rsid w:val="00214D68"/>
    <w:rsid w:val="00217B0B"/>
    <w:rsid w:val="00224257"/>
    <w:rsid w:val="00225B07"/>
    <w:rsid w:val="0023402F"/>
    <w:rsid w:val="00236006"/>
    <w:rsid w:val="00247381"/>
    <w:rsid w:val="00250948"/>
    <w:rsid w:val="002634A1"/>
    <w:rsid w:val="002635C6"/>
    <w:rsid w:val="00263B77"/>
    <w:rsid w:val="002711A8"/>
    <w:rsid w:val="00272D52"/>
    <w:rsid w:val="0027435F"/>
    <w:rsid w:val="002743F8"/>
    <w:rsid w:val="002751BC"/>
    <w:rsid w:val="00275812"/>
    <w:rsid w:val="0028084F"/>
    <w:rsid w:val="00280C6E"/>
    <w:rsid w:val="002810AE"/>
    <w:rsid w:val="0028138C"/>
    <w:rsid w:val="002839D4"/>
    <w:rsid w:val="002861D9"/>
    <w:rsid w:val="00290892"/>
    <w:rsid w:val="0029249C"/>
    <w:rsid w:val="002936E6"/>
    <w:rsid w:val="002A0A6A"/>
    <w:rsid w:val="002A2A7D"/>
    <w:rsid w:val="002A4642"/>
    <w:rsid w:val="002A7210"/>
    <w:rsid w:val="002A7480"/>
    <w:rsid w:val="002B48FD"/>
    <w:rsid w:val="002B5A1E"/>
    <w:rsid w:val="002C11A4"/>
    <w:rsid w:val="002C6F93"/>
    <w:rsid w:val="002C7E30"/>
    <w:rsid w:val="002D0B3D"/>
    <w:rsid w:val="002D27EA"/>
    <w:rsid w:val="002D317D"/>
    <w:rsid w:val="002D51A4"/>
    <w:rsid w:val="002E248C"/>
    <w:rsid w:val="002E3D10"/>
    <w:rsid w:val="002F2F4C"/>
    <w:rsid w:val="002F2FEC"/>
    <w:rsid w:val="002F49B7"/>
    <w:rsid w:val="003007E4"/>
    <w:rsid w:val="00302A92"/>
    <w:rsid w:val="00302C79"/>
    <w:rsid w:val="0030467A"/>
    <w:rsid w:val="00305157"/>
    <w:rsid w:val="00305722"/>
    <w:rsid w:val="0030685B"/>
    <w:rsid w:val="00306D81"/>
    <w:rsid w:val="00315550"/>
    <w:rsid w:val="003159FD"/>
    <w:rsid w:val="00333F52"/>
    <w:rsid w:val="0034515C"/>
    <w:rsid w:val="00346733"/>
    <w:rsid w:val="00355F0A"/>
    <w:rsid w:val="00360C29"/>
    <w:rsid w:val="00361FE1"/>
    <w:rsid w:val="00363774"/>
    <w:rsid w:val="003639FC"/>
    <w:rsid w:val="00365CD3"/>
    <w:rsid w:val="00367037"/>
    <w:rsid w:val="00370936"/>
    <w:rsid w:val="00372812"/>
    <w:rsid w:val="00373483"/>
    <w:rsid w:val="003768E4"/>
    <w:rsid w:val="00377E6D"/>
    <w:rsid w:val="00385833"/>
    <w:rsid w:val="0038741B"/>
    <w:rsid w:val="00394730"/>
    <w:rsid w:val="003A3231"/>
    <w:rsid w:val="003A3B6A"/>
    <w:rsid w:val="003A6BD2"/>
    <w:rsid w:val="003A7115"/>
    <w:rsid w:val="003B4DEC"/>
    <w:rsid w:val="003C039E"/>
    <w:rsid w:val="003C3338"/>
    <w:rsid w:val="003C421C"/>
    <w:rsid w:val="003C4E45"/>
    <w:rsid w:val="003C6F84"/>
    <w:rsid w:val="003D25AF"/>
    <w:rsid w:val="003D385F"/>
    <w:rsid w:val="003F5197"/>
    <w:rsid w:val="004007D7"/>
    <w:rsid w:val="004024B1"/>
    <w:rsid w:val="00405336"/>
    <w:rsid w:val="0040594F"/>
    <w:rsid w:val="00407960"/>
    <w:rsid w:val="004124C0"/>
    <w:rsid w:val="00415611"/>
    <w:rsid w:val="0041649D"/>
    <w:rsid w:val="00416F2D"/>
    <w:rsid w:val="00420DF9"/>
    <w:rsid w:val="00423E6E"/>
    <w:rsid w:val="00433884"/>
    <w:rsid w:val="004374FA"/>
    <w:rsid w:val="00440018"/>
    <w:rsid w:val="00440176"/>
    <w:rsid w:val="0044122E"/>
    <w:rsid w:val="00452873"/>
    <w:rsid w:val="0045465C"/>
    <w:rsid w:val="00454F68"/>
    <w:rsid w:val="00457E2B"/>
    <w:rsid w:val="004603E4"/>
    <w:rsid w:val="004620A7"/>
    <w:rsid w:val="00464722"/>
    <w:rsid w:val="00465A72"/>
    <w:rsid w:val="00466C1B"/>
    <w:rsid w:val="004701B3"/>
    <w:rsid w:val="004818C9"/>
    <w:rsid w:val="00482060"/>
    <w:rsid w:val="00487776"/>
    <w:rsid w:val="00496481"/>
    <w:rsid w:val="00497F50"/>
    <w:rsid w:val="004A3293"/>
    <w:rsid w:val="004A765F"/>
    <w:rsid w:val="004B2F72"/>
    <w:rsid w:val="004C2484"/>
    <w:rsid w:val="004C35B7"/>
    <w:rsid w:val="004C745B"/>
    <w:rsid w:val="004D2287"/>
    <w:rsid w:val="004E482A"/>
    <w:rsid w:val="004F10B5"/>
    <w:rsid w:val="004F3C33"/>
    <w:rsid w:val="004F6A9C"/>
    <w:rsid w:val="00500CBE"/>
    <w:rsid w:val="00506F39"/>
    <w:rsid w:val="005102DC"/>
    <w:rsid w:val="005103E2"/>
    <w:rsid w:val="00510813"/>
    <w:rsid w:val="00511730"/>
    <w:rsid w:val="005124A5"/>
    <w:rsid w:val="0052060E"/>
    <w:rsid w:val="0052075D"/>
    <w:rsid w:val="0052155F"/>
    <w:rsid w:val="00524361"/>
    <w:rsid w:val="0052645D"/>
    <w:rsid w:val="00533A10"/>
    <w:rsid w:val="00543326"/>
    <w:rsid w:val="00544574"/>
    <w:rsid w:val="00544B4A"/>
    <w:rsid w:val="00546245"/>
    <w:rsid w:val="0054643E"/>
    <w:rsid w:val="00546784"/>
    <w:rsid w:val="00550165"/>
    <w:rsid w:val="005637C4"/>
    <w:rsid w:val="005703B9"/>
    <w:rsid w:val="00573ACE"/>
    <w:rsid w:val="005746B4"/>
    <w:rsid w:val="00575E9B"/>
    <w:rsid w:val="00577510"/>
    <w:rsid w:val="00581ACD"/>
    <w:rsid w:val="00586AD7"/>
    <w:rsid w:val="005926A4"/>
    <w:rsid w:val="00594E8A"/>
    <w:rsid w:val="005956C3"/>
    <w:rsid w:val="00596149"/>
    <w:rsid w:val="005A7389"/>
    <w:rsid w:val="005B1133"/>
    <w:rsid w:val="005B191E"/>
    <w:rsid w:val="005B7E01"/>
    <w:rsid w:val="005C08C1"/>
    <w:rsid w:val="005C16BC"/>
    <w:rsid w:val="005C6BB7"/>
    <w:rsid w:val="005D1469"/>
    <w:rsid w:val="005D163F"/>
    <w:rsid w:val="005E601C"/>
    <w:rsid w:val="005F3181"/>
    <w:rsid w:val="005F396F"/>
    <w:rsid w:val="005F39F6"/>
    <w:rsid w:val="005F50BD"/>
    <w:rsid w:val="005F6183"/>
    <w:rsid w:val="005F7C2C"/>
    <w:rsid w:val="00600CAF"/>
    <w:rsid w:val="00601199"/>
    <w:rsid w:val="00607F51"/>
    <w:rsid w:val="006115E3"/>
    <w:rsid w:val="00611E4A"/>
    <w:rsid w:val="00620293"/>
    <w:rsid w:val="0062503C"/>
    <w:rsid w:val="00632047"/>
    <w:rsid w:val="00632936"/>
    <w:rsid w:val="00635D5F"/>
    <w:rsid w:val="00637A33"/>
    <w:rsid w:val="00653DF6"/>
    <w:rsid w:val="00655291"/>
    <w:rsid w:val="00655E05"/>
    <w:rsid w:val="00661E4D"/>
    <w:rsid w:val="00662E30"/>
    <w:rsid w:val="00665089"/>
    <w:rsid w:val="00667105"/>
    <w:rsid w:val="00667B70"/>
    <w:rsid w:val="00670033"/>
    <w:rsid w:val="0067078E"/>
    <w:rsid w:val="00672606"/>
    <w:rsid w:val="00674EB2"/>
    <w:rsid w:val="006763AB"/>
    <w:rsid w:val="00690E1F"/>
    <w:rsid w:val="006923AF"/>
    <w:rsid w:val="00696295"/>
    <w:rsid w:val="006A0516"/>
    <w:rsid w:val="006A1463"/>
    <w:rsid w:val="006A36A4"/>
    <w:rsid w:val="006A7241"/>
    <w:rsid w:val="006B21EA"/>
    <w:rsid w:val="006B25D6"/>
    <w:rsid w:val="006B3181"/>
    <w:rsid w:val="006B3717"/>
    <w:rsid w:val="006B4729"/>
    <w:rsid w:val="006B734E"/>
    <w:rsid w:val="006C4373"/>
    <w:rsid w:val="006C4F98"/>
    <w:rsid w:val="006D03DD"/>
    <w:rsid w:val="006D781D"/>
    <w:rsid w:val="006D7860"/>
    <w:rsid w:val="006E5B6C"/>
    <w:rsid w:val="006E6B5A"/>
    <w:rsid w:val="006E7C70"/>
    <w:rsid w:val="006F7918"/>
    <w:rsid w:val="00701303"/>
    <w:rsid w:val="007020E7"/>
    <w:rsid w:val="0070255E"/>
    <w:rsid w:val="007032C7"/>
    <w:rsid w:val="00703AB6"/>
    <w:rsid w:val="007102DA"/>
    <w:rsid w:val="007229F9"/>
    <w:rsid w:val="007244EE"/>
    <w:rsid w:val="007256EE"/>
    <w:rsid w:val="0072572F"/>
    <w:rsid w:val="00725F8B"/>
    <w:rsid w:val="00733E08"/>
    <w:rsid w:val="00735201"/>
    <w:rsid w:val="0074082C"/>
    <w:rsid w:val="007452B5"/>
    <w:rsid w:val="0075331C"/>
    <w:rsid w:val="00755035"/>
    <w:rsid w:val="00755ACC"/>
    <w:rsid w:val="00756ADB"/>
    <w:rsid w:val="00761931"/>
    <w:rsid w:val="00766B1C"/>
    <w:rsid w:val="00767289"/>
    <w:rsid w:val="0077551E"/>
    <w:rsid w:val="007818DB"/>
    <w:rsid w:val="00782D7B"/>
    <w:rsid w:val="00791E1B"/>
    <w:rsid w:val="007926CA"/>
    <w:rsid w:val="00792CDE"/>
    <w:rsid w:val="0079528D"/>
    <w:rsid w:val="007A0272"/>
    <w:rsid w:val="007A1E0F"/>
    <w:rsid w:val="007B1CDF"/>
    <w:rsid w:val="007B273A"/>
    <w:rsid w:val="007B6699"/>
    <w:rsid w:val="007C24A2"/>
    <w:rsid w:val="007C2883"/>
    <w:rsid w:val="007C2FE9"/>
    <w:rsid w:val="007C4886"/>
    <w:rsid w:val="007D0A9B"/>
    <w:rsid w:val="007D1CA4"/>
    <w:rsid w:val="007D79A1"/>
    <w:rsid w:val="007E2F56"/>
    <w:rsid w:val="007E3CAC"/>
    <w:rsid w:val="007E7285"/>
    <w:rsid w:val="007F0288"/>
    <w:rsid w:val="007F3714"/>
    <w:rsid w:val="007F4AF0"/>
    <w:rsid w:val="00800E07"/>
    <w:rsid w:val="00802B5A"/>
    <w:rsid w:val="0081129A"/>
    <w:rsid w:val="00822A28"/>
    <w:rsid w:val="00823A86"/>
    <w:rsid w:val="0082402A"/>
    <w:rsid w:val="0083140E"/>
    <w:rsid w:val="0083365C"/>
    <w:rsid w:val="008336D6"/>
    <w:rsid w:val="008435F7"/>
    <w:rsid w:val="00845846"/>
    <w:rsid w:val="008507E7"/>
    <w:rsid w:val="00857325"/>
    <w:rsid w:val="00862623"/>
    <w:rsid w:val="008652AA"/>
    <w:rsid w:val="00866750"/>
    <w:rsid w:val="00874EF3"/>
    <w:rsid w:val="00881651"/>
    <w:rsid w:val="008822E1"/>
    <w:rsid w:val="0088544A"/>
    <w:rsid w:val="008854B4"/>
    <w:rsid w:val="008861CF"/>
    <w:rsid w:val="00887AF3"/>
    <w:rsid w:val="00892A43"/>
    <w:rsid w:val="0089408D"/>
    <w:rsid w:val="008945CA"/>
    <w:rsid w:val="00895170"/>
    <w:rsid w:val="008952E7"/>
    <w:rsid w:val="00895A4F"/>
    <w:rsid w:val="008A0BC2"/>
    <w:rsid w:val="008A714D"/>
    <w:rsid w:val="008B245A"/>
    <w:rsid w:val="008B61FE"/>
    <w:rsid w:val="008C0AD9"/>
    <w:rsid w:val="008C2474"/>
    <w:rsid w:val="008D13AA"/>
    <w:rsid w:val="008D26C2"/>
    <w:rsid w:val="008D2B27"/>
    <w:rsid w:val="008D5574"/>
    <w:rsid w:val="008D609C"/>
    <w:rsid w:val="008E2148"/>
    <w:rsid w:val="008E246E"/>
    <w:rsid w:val="008E6F27"/>
    <w:rsid w:val="008F456E"/>
    <w:rsid w:val="00903036"/>
    <w:rsid w:val="009163F3"/>
    <w:rsid w:val="009172E7"/>
    <w:rsid w:val="009321F8"/>
    <w:rsid w:val="009376C4"/>
    <w:rsid w:val="00942158"/>
    <w:rsid w:val="00942FDD"/>
    <w:rsid w:val="00950316"/>
    <w:rsid w:val="00950973"/>
    <w:rsid w:val="00953798"/>
    <w:rsid w:val="009563C4"/>
    <w:rsid w:val="00957CDD"/>
    <w:rsid w:val="009622D1"/>
    <w:rsid w:val="0096547D"/>
    <w:rsid w:val="00970887"/>
    <w:rsid w:val="00970E20"/>
    <w:rsid w:val="00971165"/>
    <w:rsid w:val="009775BF"/>
    <w:rsid w:val="009847FB"/>
    <w:rsid w:val="009A40A6"/>
    <w:rsid w:val="009B49C6"/>
    <w:rsid w:val="009B5DD1"/>
    <w:rsid w:val="009B5F08"/>
    <w:rsid w:val="009B7709"/>
    <w:rsid w:val="009C4575"/>
    <w:rsid w:val="009D101D"/>
    <w:rsid w:val="009D27DC"/>
    <w:rsid w:val="009D3057"/>
    <w:rsid w:val="009E26C1"/>
    <w:rsid w:val="009E32BF"/>
    <w:rsid w:val="009E53F5"/>
    <w:rsid w:val="009E764E"/>
    <w:rsid w:val="009F294A"/>
    <w:rsid w:val="009F2984"/>
    <w:rsid w:val="009F2FDF"/>
    <w:rsid w:val="009F462F"/>
    <w:rsid w:val="00A01A61"/>
    <w:rsid w:val="00A075CF"/>
    <w:rsid w:val="00A10448"/>
    <w:rsid w:val="00A115EC"/>
    <w:rsid w:val="00A12889"/>
    <w:rsid w:val="00A23FCE"/>
    <w:rsid w:val="00A263D1"/>
    <w:rsid w:val="00A27BFA"/>
    <w:rsid w:val="00A31C8D"/>
    <w:rsid w:val="00A32ACF"/>
    <w:rsid w:val="00A33C02"/>
    <w:rsid w:val="00A4207F"/>
    <w:rsid w:val="00A50D06"/>
    <w:rsid w:val="00A554E0"/>
    <w:rsid w:val="00A56FD1"/>
    <w:rsid w:val="00A57DD2"/>
    <w:rsid w:val="00A60688"/>
    <w:rsid w:val="00A712B8"/>
    <w:rsid w:val="00A722FB"/>
    <w:rsid w:val="00A74E80"/>
    <w:rsid w:val="00A835A5"/>
    <w:rsid w:val="00A87FF3"/>
    <w:rsid w:val="00AA101F"/>
    <w:rsid w:val="00AA5289"/>
    <w:rsid w:val="00AA55ED"/>
    <w:rsid w:val="00AA5A5E"/>
    <w:rsid w:val="00AA66BE"/>
    <w:rsid w:val="00AB489D"/>
    <w:rsid w:val="00AB595A"/>
    <w:rsid w:val="00AB6792"/>
    <w:rsid w:val="00AC3508"/>
    <w:rsid w:val="00AD4586"/>
    <w:rsid w:val="00AE40FC"/>
    <w:rsid w:val="00AF0214"/>
    <w:rsid w:val="00AF51D5"/>
    <w:rsid w:val="00AF566B"/>
    <w:rsid w:val="00AF5C84"/>
    <w:rsid w:val="00B10240"/>
    <w:rsid w:val="00B16874"/>
    <w:rsid w:val="00B229D8"/>
    <w:rsid w:val="00B245FD"/>
    <w:rsid w:val="00B27536"/>
    <w:rsid w:val="00B3169C"/>
    <w:rsid w:val="00B413D3"/>
    <w:rsid w:val="00B4375D"/>
    <w:rsid w:val="00B4414C"/>
    <w:rsid w:val="00B5176D"/>
    <w:rsid w:val="00B520D3"/>
    <w:rsid w:val="00B5350B"/>
    <w:rsid w:val="00B557A8"/>
    <w:rsid w:val="00B61A38"/>
    <w:rsid w:val="00B6307C"/>
    <w:rsid w:val="00B65C35"/>
    <w:rsid w:val="00B72966"/>
    <w:rsid w:val="00B73473"/>
    <w:rsid w:val="00B763BB"/>
    <w:rsid w:val="00B8217C"/>
    <w:rsid w:val="00B83F52"/>
    <w:rsid w:val="00B8639E"/>
    <w:rsid w:val="00B86828"/>
    <w:rsid w:val="00B92497"/>
    <w:rsid w:val="00B949B2"/>
    <w:rsid w:val="00B963EB"/>
    <w:rsid w:val="00BA1EB3"/>
    <w:rsid w:val="00BA268D"/>
    <w:rsid w:val="00BA592B"/>
    <w:rsid w:val="00BA5D49"/>
    <w:rsid w:val="00BA6CB8"/>
    <w:rsid w:val="00BA6DB5"/>
    <w:rsid w:val="00BD7ADE"/>
    <w:rsid w:val="00BE04BE"/>
    <w:rsid w:val="00BE1327"/>
    <w:rsid w:val="00BE25B0"/>
    <w:rsid w:val="00BE3846"/>
    <w:rsid w:val="00BF7C7E"/>
    <w:rsid w:val="00C160B8"/>
    <w:rsid w:val="00C21159"/>
    <w:rsid w:val="00C26433"/>
    <w:rsid w:val="00C42530"/>
    <w:rsid w:val="00C4736F"/>
    <w:rsid w:val="00C504E5"/>
    <w:rsid w:val="00C52596"/>
    <w:rsid w:val="00C531AA"/>
    <w:rsid w:val="00C5639C"/>
    <w:rsid w:val="00C56A81"/>
    <w:rsid w:val="00C75E68"/>
    <w:rsid w:val="00C829B0"/>
    <w:rsid w:val="00C84E4D"/>
    <w:rsid w:val="00C85B51"/>
    <w:rsid w:val="00C91606"/>
    <w:rsid w:val="00C917B3"/>
    <w:rsid w:val="00C91BDC"/>
    <w:rsid w:val="00C92F23"/>
    <w:rsid w:val="00CB049B"/>
    <w:rsid w:val="00CB0D6D"/>
    <w:rsid w:val="00CB1898"/>
    <w:rsid w:val="00CB56B1"/>
    <w:rsid w:val="00CB64F2"/>
    <w:rsid w:val="00CC1EA6"/>
    <w:rsid w:val="00CC57E1"/>
    <w:rsid w:val="00CC7E2F"/>
    <w:rsid w:val="00CE0285"/>
    <w:rsid w:val="00CE2E9A"/>
    <w:rsid w:val="00CE4B15"/>
    <w:rsid w:val="00CE5543"/>
    <w:rsid w:val="00CE7643"/>
    <w:rsid w:val="00CF2487"/>
    <w:rsid w:val="00D018C5"/>
    <w:rsid w:val="00D1717C"/>
    <w:rsid w:val="00D21D0E"/>
    <w:rsid w:val="00D253E4"/>
    <w:rsid w:val="00D25588"/>
    <w:rsid w:val="00D26042"/>
    <w:rsid w:val="00D41951"/>
    <w:rsid w:val="00D446CA"/>
    <w:rsid w:val="00D4518D"/>
    <w:rsid w:val="00D46FE1"/>
    <w:rsid w:val="00D50945"/>
    <w:rsid w:val="00D51ED3"/>
    <w:rsid w:val="00D54F62"/>
    <w:rsid w:val="00D61B35"/>
    <w:rsid w:val="00D62860"/>
    <w:rsid w:val="00D6447F"/>
    <w:rsid w:val="00D653D1"/>
    <w:rsid w:val="00D70767"/>
    <w:rsid w:val="00D72555"/>
    <w:rsid w:val="00D76D97"/>
    <w:rsid w:val="00D7774F"/>
    <w:rsid w:val="00D82D15"/>
    <w:rsid w:val="00D84908"/>
    <w:rsid w:val="00D87328"/>
    <w:rsid w:val="00D9169D"/>
    <w:rsid w:val="00DA4520"/>
    <w:rsid w:val="00DA466F"/>
    <w:rsid w:val="00DA52D8"/>
    <w:rsid w:val="00DA5E55"/>
    <w:rsid w:val="00DA7C4D"/>
    <w:rsid w:val="00DB02E8"/>
    <w:rsid w:val="00DB208D"/>
    <w:rsid w:val="00DB3679"/>
    <w:rsid w:val="00DB4201"/>
    <w:rsid w:val="00DC39B5"/>
    <w:rsid w:val="00DC3E28"/>
    <w:rsid w:val="00DC5BF4"/>
    <w:rsid w:val="00DD0F0C"/>
    <w:rsid w:val="00DD3EEE"/>
    <w:rsid w:val="00DE249E"/>
    <w:rsid w:val="00DE31D8"/>
    <w:rsid w:val="00DE4685"/>
    <w:rsid w:val="00DF1E5F"/>
    <w:rsid w:val="00DF3449"/>
    <w:rsid w:val="00DF6E1B"/>
    <w:rsid w:val="00DF7DAB"/>
    <w:rsid w:val="00E03BD0"/>
    <w:rsid w:val="00E04AB7"/>
    <w:rsid w:val="00E07C18"/>
    <w:rsid w:val="00E10378"/>
    <w:rsid w:val="00E14247"/>
    <w:rsid w:val="00E20281"/>
    <w:rsid w:val="00E21A0A"/>
    <w:rsid w:val="00E23972"/>
    <w:rsid w:val="00E26CF6"/>
    <w:rsid w:val="00E275D2"/>
    <w:rsid w:val="00E41F4C"/>
    <w:rsid w:val="00E42814"/>
    <w:rsid w:val="00E429F4"/>
    <w:rsid w:val="00E5311E"/>
    <w:rsid w:val="00E53731"/>
    <w:rsid w:val="00E55B68"/>
    <w:rsid w:val="00E5769C"/>
    <w:rsid w:val="00E61B0C"/>
    <w:rsid w:val="00E66ABC"/>
    <w:rsid w:val="00E721A4"/>
    <w:rsid w:val="00E73CF6"/>
    <w:rsid w:val="00E74B88"/>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BA2"/>
    <w:rsid w:val="00EE2E79"/>
    <w:rsid w:val="00EE5631"/>
    <w:rsid w:val="00EF0208"/>
    <w:rsid w:val="00EF111F"/>
    <w:rsid w:val="00F0455B"/>
    <w:rsid w:val="00F23511"/>
    <w:rsid w:val="00F30111"/>
    <w:rsid w:val="00F319FA"/>
    <w:rsid w:val="00F46CD2"/>
    <w:rsid w:val="00F47F59"/>
    <w:rsid w:val="00F51285"/>
    <w:rsid w:val="00F569BD"/>
    <w:rsid w:val="00F5701B"/>
    <w:rsid w:val="00F60184"/>
    <w:rsid w:val="00F6143E"/>
    <w:rsid w:val="00F63C22"/>
    <w:rsid w:val="00F63EA1"/>
    <w:rsid w:val="00F64A9C"/>
    <w:rsid w:val="00F72762"/>
    <w:rsid w:val="00F76308"/>
    <w:rsid w:val="00F809C5"/>
    <w:rsid w:val="00F80B6F"/>
    <w:rsid w:val="00F81E75"/>
    <w:rsid w:val="00F875D2"/>
    <w:rsid w:val="00F9042F"/>
    <w:rsid w:val="00F956B8"/>
    <w:rsid w:val="00F97093"/>
    <w:rsid w:val="00FA4440"/>
    <w:rsid w:val="00FA5969"/>
    <w:rsid w:val="00FA65C4"/>
    <w:rsid w:val="00FA698A"/>
    <w:rsid w:val="00FB44E2"/>
    <w:rsid w:val="00FB58FA"/>
    <w:rsid w:val="00FC079A"/>
    <w:rsid w:val="00FC2ED8"/>
    <w:rsid w:val="00FC7506"/>
    <w:rsid w:val="00FD2066"/>
    <w:rsid w:val="00FD7FE1"/>
    <w:rsid w:val="00FE3632"/>
    <w:rsid w:val="00FE4340"/>
    <w:rsid w:val="00FE490B"/>
    <w:rsid w:val="00FE6B1B"/>
    <w:rsid w:val="00FF23B4"/>
    <w:rsid w:val="00FF2DCD"/>
    <w:rsid w:val="00FF32E5"/>
    <w:rsid w:val="00FF3708"/>
    <w:rsid w:val="00FF60E0"/>
    <w:rsid w:val="00FF6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 w:type="paragraph" w:customStyle="1" w:styleId="Default">
    <w:name w:val="Default"/>
    <w:rsid w:val="00187841"/>
    <w:pPr>
      <w:autoSpaceDE w:val="0"/>
      <w:autoSpaceDN w:val="0"/>
      <w:adjustRightInd w:val="0"/>
    </w:pPr>
    <w:rPr>
      <w:color w:val="000000"/>
      <w:sz w:val="24"/>
      <w:szCs w:val="24"/>
    </w:rPr>
  </w:style>
  <w:style w:type="character" w:customStyle="1" w:styleId="normaltextrun">
    <w:name w:val="normaltextrun"/>
    <w:basedOn w:val="Numatytasispastraiposriftas"/>
    <w:rsid w:val="0044122E"/>
  </w:style>
  <w:style w:type="character" w:customStyle="1" w:styleId="eop">
    <w:name w:val="eop"/>
    <w:basedOn w:val="Numatytasispastraiposriftas"/>
    <w:rsid w:val="0044122E"/>
  </w:style>
  <w:style w:type="paragraph" w:customStyle="1" w:styleId="paragraph">
    <w:name w:val="paragraph"/>
    <w:basedOn w:val="prastasis"/>
    <w:rsid w:val="0044122E"/>
    <w:pPr>
      <w:spacing w:before="100" w:beforeAutospacing="1" w:after="100" w:afterAutospacing="1"/>
    </w:pPr>
    <w:rPr>
      <w:lang w:eastAsia="lt-LT"/>
    </w:rPr>
  </w:style>
  <w:style w:type="character" w:customStyle="1" w:styleId="spellingerror">
    <w:name w:val="spellingerror"/>
    <w:basedOn w:val="Numatytasispastraiposriftas"/>
    <w:rsid w:val="00775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3552</Characters>
  <Application>Microsoft Office Word</Application>
  <DocSecurity>4</DocSecurity>
  <Lines>29</Lines>
  <Paragraphs>7</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Rita Zabilienė</cp:lastModifiedBy>
  <cp:revision>2</cp:revision>
  <cp:lastPrinted>2018-04-17T14:35:00Z</cp:lastPrinted>
  <dcterms:created xsi:type="dcterms:W3CDTF">2023-02-03T09:39:00Z</dcterms:created>
  <dcterms:modified xsi:type="dcterms:W3CDTF">2023-02-03T09:39:00Z</dcterms:modified>
</cp:coreProperties>
</file>