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7D" w:rsidRPr="00931FF3" w:rsidRDefault="002444B6" w:rsidP="00931FF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931FF3">
        <w:rPr>
          <w:color w:val="000000" w:themeColor="text1"/>
          <w:lang w:eastAsia="lt-LT"/>
        </w:rPr>
        <w:t>Neįrengtos</w:t>
      </w:r>
      <w:proofErr w:type="spellEnd"/>
      <w:r w:rsidRPr="00931FF3">
        <w:rPr>
          <w:color w:val="000000" w:themeColor="text1"/>
          <w:lang w:eastAsia="lt-LT"/>
        </w:rPr>
        <w:t xml:space="preserve"> </w:t>
      </w:r>
      <w:proofErr w:type="spellStart"/>
      <w:r w:rsidRPr="00931FF3">
        <w:rPr>
          <w:color w:val="000000" w:themeColor="text1"/>
          <w:lang w:eastAsia="lt-LT"/>
        </w:rPr>
        <w:t>pastogės</w:t>
      </w:r>
      <w:proofErr w:type="spellEnd"/>
      <w:r w:rsidR="00D8627D" w:rsidRPr="00931FF3">
        <w:rPr>
          <w:color w:val="000000" w:themeColor="text1"/>
          <w:lang w:eastAsia="lt-LT"/>
        </w:rPr>
        <w:t xml:space="preserve"> </w:t>
      </w:r>
      <w:proofErr w:type="spellStart"/>
      <w:r w:rsidR="00D8627D" w:rsidRPr="00931FF3">
        <w:rPr>
          <w:color w:val="000000" w:themeColor="text1"/>
          <w:lang w:eastAsia="lt-LT"/>
        </w:rPr>
        <w:t>dalis</w:t>
      </w:r>
      <w:proofErr w:type="spellEnd"/>
      <w:r w:rsidR="00D8627D" w:rsidRPr="00931FF3">
        <w:rPr>
          <w:color w:val="000000" w:themeColor="text1"/>
        </w:rPr>
        <w:t xml:space="preserve"> </w:t>
      </w:r>
      <w:r w:rsidR="00E158AB" w:rsidRPr="00931FF3">
        <w:rPr>
          <w:color w:val="000000" w:themeColor="text1"/>
        </w:rPr>
        <w:t>(</w:t>
      </w:r>
      <w:r w:rsidR="00E044FA" w:rsidRPr="00931FF3">
        <w:rPr>
          <w:color w:val="000000" w:themeColor="text1"/>
          <w:shd w:val="clear" w:color="auto" w:fill="FFFFFF"/>
          <w:lang w:val="lt-LT"/>
        </w:rPr>
        <w:t>244,34 kv. m iš 335,17 kv. m)</w:t>
      </w:r>
    </w:p>
    <w:p w:rsidR="00D8627D" w:rsidRPr="00931FF3" w:rsidRDefault="00D8627D" w:rsidP="00931FF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label-grey"/>
          <w:color w:val="000000" w:themeColor="text1"/>
        </w:rPr>
      </w:pPr>
      <w:proofErr w:type="spellStart"/>
      <w:r w:rsidRPr="00931FF3">
        <w:rPr>
          <w:rStyle w:val="label-grey"/>
          <w:color w:val="000000" w:themeColor="text1"/>
        </w:rPr>
        <w:t>Adresas</w:t>
      </w:r>
      <w:proofErr w:type="spellEnd"/>
      <w:r w:rsidRPr="00931FF3">
        <w:rPr>
          <w:rStyle w:val="label-grey"/>
          <w:color w:val="000000" w:themeColor="text1"/>
        </w:rPr>
        <w:t>:</w:t>
      </w:r>
      <w:r w:rsidRPr="00931FF3">
        <w:rPr>
          <w:color w:val="000000" w:themeColor="text1"/>
        </w:rPr>
        <w:t> </w:t>
      </w:r>
      <w:proofErr w:type="spellStart"/>
      <w:r w:rsidR="00E044FA" w:rsidRPr="00931FF3">
        <w:rPr>
          <w:color w:val="000000" w:themeColor="text1"/>
        </w:rPr>
        <w:t>Trakų</w:t>
      </w:r>
      <w:proofErr w:type="spellEnd"/>
      <w:r w:rsidR="00E044FA" w:rsidRPr="00931FF3">
        <w:rPr>
          <w:color w:val="000000" w:themeColor="text1"/>
        </w:rPr>
        <w:t xml:space="preserve"> g. 12</w:t>
      </w:r>
      <w:r w:rsidRPr="00931FF3">
        <w:rPr>
          <w:color w:val="000000" w:themeColor="text1"/>
        </w:rPr>
        <w:t>, Vilnius</w:t>
      </w:r>
      <w:r w:rsidRPr="00931FF3">
        <w:rPr>
          <w:rStyle w:val="label-grey"/>
          <w:color w:val="000000" w:themeColor="text1"/>
        </w:rPr>
        <w:t xml:space="preserve"> </w:t>
      </w:r>
    </w:p>
    <w:p w:rsidR="00D8627D" w:rsidRPr="00931FF3" w:rsidRDefault="00D8627D" w:rsidP="00931FF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931FF3">
        <w:rPr>
          <w:rStyle w:val="label-grey"/>
          <w:color w:val="000000" w:themeColor="text1"/>
        </w:rPr>
        <w:t>Bendra</w:t>
      </w:r>
      <w:proofErr w:type="spellEnd"/>
      <w:r w:rsidRPr="00931FF3">
        <w:rPr>
          <w:rStyle w:val="label-grey"/>
          <w:color w:val="000000" w:themeColor="text1"/>
        </w:rPr>
        <w:t xml:space="preserve"> </w:t>
      </w:r>
      <w:proofErr w:type="spellStart"/>
      <w:r w:rsidRPr="00931FF3">
        <w:rPr>
          <w:rStyle w:val="label-grey"/>
          <w:color w:val="000000" w:themeColor="text1"/>
        </w:rPr>
        <w:t>pradinė</w:t>
      </w:r>
      <w:proofErr w:type="spellEnd"/>
      <w:r w:rsidRPr="00931FF3">
        <w:rPr>
          <w:rStyle w:val="label-grey"/>
          <w:color w:val="000000" w:themeColor="text1"/>
        </w:rPr>
        <w:t xml:space="preserve"> </w:t>
      </w:r>
      <w:proofErr w:type="spellStart"/>
      <w:r w:rsidRPr="00931FF3">
        <w:rPr>
          <w:rStyle w:val="label-grey"/>
          <w:color w:val="000000" w:themeColor="text1"/>
        </w:rPr>
        <w:t>pardavimo</w:t>
      </w:r>
      <w:proofErr w:type="spellEnd"/>
      <w:r w:rsidRPr="00931FF3">
        <w:rPr>
          <w:rStyle w:val="label-grey"/>
          <w:color w:val="000000" w:themeColor="text1"/>
        </w:rPr>
        <w:t xml:space="preserve"> </w:t>
      </w:r>
      <w:proofErr w:type="spellStart"/>
      <w:r w:rsidRPr="00931FF3">
        <w:rPr>
          <w:rStyle w:val="label-grey"/>
          <w:color w:val="000000" w:themeColor="text1"/>
        </w:rPr>
        <w:t>kaina</w:t>
      </w:r>
      <w:proofErr w:type="spellEnd"/>
      <w:r w:rsidRPr="00931FF3">
        <w:rPr>
          <w:rStyle w:val="label-grey"/>
          <w:color w:val="000000" w:themeColor="text1"/>
        </w:rPr>
        <w:t xml:space="preserve"> (€):</w:t>
      </w:r>
      <w:r w:rsidRPr="00931FF3">
        <w:rPr>
          <w:color w:val="000000" w:themeColor="text1"/>
        </w:rPr>
        <w:t> </w:t>
      </w:r>
      <w:r w:rsidR="00E044FA" w:rsidRPr="00931FF3">
        <w:rPr>
          <w:color w:val="000000" w:themeColor="text1"/>
        </w:rPr>
        <w:t>2</w:t>
      </w:r>
      <w:r w:rsidR="00791660" w:rsidRPr="00931FF3">
        <w:rPr>
          <w:color w:val="000000" w:themeColor="text1"/>
        </w:rPr>
        <w:t>15.000</w:t>
      </w:r>
    </w:p>
    <w:p w:rsidR="00D8627D" w:rsidRPr="0020090B" w:rsidRDefault="00D8627D" w:rsidP="00931FF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</w:rPr>
      </w:pPr>
      <w:proofErr w:type="spellStart"/>
      <w:r w:rsidRPr="0020090B">
        <w:rPr>
          <w:rStyle w:val="label-grey"/>
          <w:b/>
          <w:bCs/>
          <w:color w:val="000000" w:themeColor="text1"/>
        </w:rPr>
        <w:t>Registracijos</w:t>
      </w:r>
      <w:proofErr w:type="spellEnd"/>
      <w:r w:rsidRPr="0020090B">
        <w:rPr>
          <w:rStyle w:val="label-grey"/>
          <w:b/>
          <w:bCs/>
          <w:color w:val="000000" w:themeColor="text1"/>
        </w:rPr>
        <w:t xml:space="preserve"> į </w:t>
      </w:r>
      <w:proofErr w:type="spellStart"/>
      <w:r w:rsidRPr="0020090B">
        <w:rPr>
          <w:rStyle w:val="label-grey"/>
          <w:b/>
          <w:bCs/>
          <w:color w:val="000000" w:themeColor="text1"/>
        </w:rPr>
        <w:t>aukcioną</w:t>
      </w:r>
      <w:proofErr w:type="spellEnd"/>
      <w:r w:rsidRPr="0020090B">
        <w:rPr>
          <w:rStyle w:val="label-grey"/>
          <w:b/>
          <w:bCs/>
          <w:color w:val="000000" w:themeColor="text1"/>
        </w:rPr>
        <w:t xml:space="preserve"> </w:t>
      </w:r>
      <w:proofErr w:type="spellStart"/>
      <w:r w:rsidRPr="0020090B">
        <w:rPr>
          <w:rStyle w:val="label-grey"/>
          <w:b/>
          <w:bCs/>
          <w:color w:val="000000" w:themeColor="text1"/>
        </w:rPr>
        <w:t>pradžia</w:t>
      </w:r>
      <w:proofErr w:type="spellEnd"/>
      <w:r w:rsidRPr="0020090B">
        <w:rPr>
          <w:rStyle w:val="label-grey"/>
          <w:b/>
          <w:bCs/>
          <w:color w:val="000000" w:themeColor="text1"/>
        </w:rPr>
        <w:t>:</w:t>
      </w:r>
      <w:r w:rsidRPr="0020090B">
        <w:rPr>
          <w:b/>
          <w:bCs/>
          <w:color w:val="000000" w:themeColor="text1"/>
        </w:rPr>
        <w:t> 2020-12-0</w:t>
      </w:r>
      <w:r w:rsidR="00791660" w:rsidRPr="0020090B">
        <w:rPr>
          <w:b/>
          <w:bCs/>
          <w:color w:val="000000" w:themeColor="text1"/>
        </w:rPr>
        <w:t>8</w:t>
      </w:r>
      <w:r w:rsidRPr="0020090B">
        <w:rPr>
          <w:b/>
          <w:bCs/>
          <w:color w:val="000000" w:themeColor="text1"/>
        </w:rPr>
        <w:t xml:space="preserve"> 00:00:00</w:t>
      </w:r>
    </w:p>
    <w:p w:rsidR="00D8627D" w:rsidRPr="0020090B" w:rsidRDefault="00D8627D" w:rsidP="00931FF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</w:rPr>
      </w:pPr>
      <w:proofErr w:type="spellStart"/>
      <w:r w:rsidRPr="0020090B">
        <w:rPr>
          <w:rStyle w:val="label-grey"/>
          <w:b/>
          <w:bCs/>
          <w:color w:val="000000" w:themeColor="text1"/>
        </w:rPr>
        <w:t>Registracijos</w:t>
      </w:r>
      <w:proofErr w:type="spellEnd"/>
      <w:r w:rsidRPr="0020090B">
        <w:rPr>
          <w:rStyle w:val="label-grey"/>
          <w:b/>
          <w:bCs/>
          <w:color w:val="000000" w:themeColor="text1"/>
        </w:rPr>
        <w:t xml:space="preserve"> į </w:t>
      </w:r>
      <w:proofErr w:type="spellStart"/>
      <w:r w:rsidRPr="0020090B">
        <w:rPr>
          <w:rStyle w:val="label-grey"/>
          <w:b/>
          <w:bCs/>
          <w:color w:val="000000" w:themeColor="text1"/>
        </w:rPr>
        <w:t>aukcioną</w:t>
      </w:r>
      <w:proofErr w:type="spellEnd"/>
      <w:r w:rsidRPr="0020090B">
        <w:rPr>
          <w:rStyle w:val="label-grey"/>
          <w:b/>
          <w:bCs/>
          <w:color w:val="000000" w:themeColor="text1"/>
        </w:rPr>
        <w:t xml:space="preserve"> </w:t>
      </w:r>
      <w:proofErr w:type="spellStart"/>
      <w:r w:rsidRPr="0020090B">
        <w:rPr>
          <w:rStyle w:val="label-grey"/>
          <w:b/>
          <w:bCs/>
          <w:color w:val="000000" w:themeColor="text1"/>
        </w:rPr>
        <w:t>pabaiga</w:t>
      </w:r>
      <w:proofErr w:type="spellEnd"/>
      <w:r w:rsidRPr="0020090B">
        <w:rPr>
          <w:rStyle w:val="label-grey"/>
          <w:b/>
          <w:bCs/>
          <w:color w:val="000000" w:themeColor="text1"/>
        </w:rPr>
        <w:t>:</w:t>
      </w:r>
      <w:r w:rsidRPr="0020090B">
        <w:rPr>
          <w:b/>
          <w:bCs/>
          <w:color w:val="000000" w:themeColor="text1"/>
        </w:rPr>
        <w:t> 2020-12-0</w:t>
      </w:r>
      <w:r w:rsidR="00791660" w:rsidRPr="0020090B">
        <w:rPr>
          <w:b/>
          <w:bCs/>
          <w:color w:val="000000" w:themeColor="text1"/>
        </w:rPr>
        <w:t>9</w:t>
      </w:r>
      <w:r w:rsidRPr="0020090B">
        <w:rPr>
          <w:b/>
          <w:bCs/>
          <w:color w:val="000000" w:themeColor="text1"/>
        </w:rPr>
        <w:t xml:space="preserve"> 23:59:00</w:t>
      </w:r>
    </w:p>
    <w:p w:rsidR="00D8627D" w:rsidRPr="00931FF3" w:rsidRDefault="00D8627D" w:rsidP="00931FF3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D8627D" w:rsidRPr="00931FF3" w:rsidRDefault="00D8627D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dalis</w:t>
      </w:r>
      <w:r w:rsidR="00E044FA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neįrengtos pastogės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="00E158AB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unikalus</w:t>
      </w:r>
      <w:proofErr w:type="spellEnd"/>
      <w:r w:rsidR="00E158AB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158AB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numeris</w:t>
      </w:r>
      <w:proofErr w:type="spellEnd"/>
      <w:r w:rsidR="00E158AB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4400-2096-4578:8690</w:t>
      </w:r>
      <w:r w:rsidR="00DE3ADB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; </w:t>
      </w:r>
      <w:r w:rsidR="00E158AB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244,34 kv. m iš 335,17 kv. m; </w:t>
      </w:r>
      <w:r w:rsidR="00E158AB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 </w:t>
      </w:r>
      <w:r w:rsidR="00E158AB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aukštas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E158AB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158AB"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t>Trakų</w:t>
      </w:r>
      <w:proofErr w:type="spellEnd"/>
      <w:r w:rsidR="00E158AB"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 12, Vilnius</w:t>
      </w:r>
    </w:p>
    <w:p w:rsidR="00E158AB" w:rsidRPr="00931FF3" w:rsidRDefault="00E158AB" w:rsidP="00931FF3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lt-LT"/>
        </w:rPr>
      </w:pPr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TURTO NAUDOJIMO SĄLYGA </w:t>
      </w:r>
      <w:r w:rsidR="00D8627D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Patalpos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1940 m. statybos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plytų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konstrukcijos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pastate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Negyvenamoji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patalpa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neįrengta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pastogė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Turto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baigtumas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įregistruotas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centras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duomenimis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100 proc.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Patekimas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patalpas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tik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kaimyninių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patalpų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įėjimą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arba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šalia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veikiančio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vaikų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darželio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patalpas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Pastaba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patalpai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nesuteiktas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pilnas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adresas</w:t>
      </w:r>
      <w:proofErr w:type="spellEnd"/>
      <w:r w:rsidR="00483308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="00483308" w:rsidRPr="00931FF3">
        <w:rPr>
          <w:rFonts w:ascii="Times New Roman" w:hAnsi="Times New Roman" w:cs="Times New Roman"/>
          <w:i/>
          <w:sz w:val="24"/>
          <w:szCs w:val="24"/>
        </w:rPr>
        <w:t>Nustatytas</w:t>
      </w:r>
      <w:proofErr w:type="spellEnd"/>
      <w:r w:rsidR="00483308" w:rsidRPr="00931F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3308" w:rsidRPr="00931FF3">
        <w:rPr>
          <w:rFonts w:ascii="Times New Roman" w:hAnsi="Times New Roman" w:cs="Times New Roman"/>
          <w:i/>
          <w:sz w:val="24"/>
          <w:szCs w:val="24"/>
        </w:rPr>
        <w:t>naudojim</w:t>
      </w:r>
      <w:r w:rsidR="00931FF3">
        <w:rPr>
          <w:rFonts w:ascii="Times New Roman" w:hAnsi="Times New Roman" w:cs="Times New Roman"/>
          <w:i/>
          <w:sz w:val="24"/>
          <w:szCs w:val="24"/>
        </w:rPr>
        <w:t>osi</w:t>
      </w:r>
      <w:proofErr w:type="spellEnd"/>
      <w:r w:rsidR="00483308" w:rsidRPr="00931FF3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483308" w:rsidRPr="00931FF3">
        <w:rPr>
          <w:rFonts w:ascii="Times New Roman" w:hAnsi="Times New Roman" w:cs="Times New Roman"/>
          <w:i/>
          <w:sz w:val="24"/>
          <w:szCs w:val="24"/>
        </w:rPr>
        <w:t>nenotarinis</w:t>
      </w:r>
      <w:proofErr w:type="spellEnd"/>
      <w:r w:rsidR="00483308" w:rsidRPr="00931FF3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483308" w:rsidRPr="00931FF3">
        <w:rPr>
          <w:rFonts w:ascii="Times New Roman" w:hAnsi="Times New Roman" w:cs="Times New Roman"/>
          <w:i/>
          <w:sz w:val="24"/>
          <w:szCs w:val="24"/>
        </w:rPr>
        <w:t>planas</w:t>
      </w:r>
      <w:proofErr w:type="spellEnd"/>
      <w:r w:rsidR="00483308" w:rsidRPr="00931FF3">
        <w:rPr>
          <w:rFonts w:ascii="Times New Roman" w:hAnsi="Times New Roman" w:cs="Times New Roman"/>
          <w:i/>
          <w:sz w:val="24"/>
          <w:szCs w:val="24"/>
        </w:rPr>
        <w:t>.</w:t>
      </w:r>
    </w:p>
    <w:p w:rsidR="000303AA" w:rsidRPr="00931FF3" w:rsidRDefault="00E158AB" w:rsidP="00931FF3">
      <w:pPr>
        <w:jc w:val="both"/>
        <w:rPr>
          <w:rFonts w:ascii="Times New Roman" w:hAnsi="Times New Roman" w:cs="Times New Roman"/>
          <w:sz w:val="24"/>
          <w:szCs w:val="24"/>
        </w:rPr>
      </w:pPr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TURTO PARDAVIMO SĄLYGA. </w:t>
      </w:r>
      <w:proofErr w:type="spellStart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Patalpos</w:t>
      </w:r>
      <w:proofErr w:type="spellEnd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parduodamos</w:t>
      </w:r>
      <w:proofErr w:type="spellEnd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esamos</w:t>
      </w:r>
      <w:proofErr w:type="spellEnd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būklės</w:t>
      </w:r>
      <w:proofErr w:type="spellEnd"/>
      <w:r w:rsidR="000303AA" w:rsidRPr="00931F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 xml:space="preserve">Į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>pradinę</w:t>
      </w:r>
      <w:proofErr w:type="spellEnd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 xml:space="preserve"> Turto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>pardavimo</w:t>
      </w:r>
      <w:proofErr w:type="spellEnd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>kainą</w:t>
      </w:r>
      <w:proofErr w:type="spellEnd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>neįskaičiuotos</w:t>
      </w:r>
      <w:proofErr w:type="spellEnd"/>
      <w:r w:rsidR="003F3D90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>, ta</w:t>
      </w:r>
      <w:proofErr w:type="spellStart"/>
      <w:r w:rsidR="003F3D90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  <w:lang w:val="lt-LT"/>
        </w:rPr>
        <w:t>čiau</w:t>
      </w:r>
      <w:proofErr w:type="spellEnd"/>
      <w:r w:rsidR="003F3D90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  <w:lang w:val="lt-LT"/>
        </w:rPr>
        <w:t xml:space="preserve"> pirkėjas turės sumokėti,</w:t>
      </w:r>
      <w:r w:rsidR="000303AA" w:rsidRPr="00931FF3">
        <w:rPr>
          <w:rFonts w:ascii="Times New Roman" w:hAnsi="Times New Roman" w:cs="Times New Roman"/>
          <w:b/>
          <w:smallCap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daugiabučio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namo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Trakų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g. 12,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Vilniuje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bendraturčiams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tenkančios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pastato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stogo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remonto</w:t>
      </w:r>
      <w:proofErr w:type="spellEnd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0303AA" w:rsidRPr="00931FF3">
        <w:rPr>
          <w:rFonts w:ascii="Times New Roman" w:hAnsi="Times New Roman" w:cs="Times New Roman"/>
          <w:b/>
          <w:smallCaps/>
          <w:sz w:val="24"/>
          <w:szCs w:val="24"/>
        </w:rPr>
        <w:t>išlaidos</w:t>
      </w:r>
      <w:proofErr w:type="spellEnd"/>
      <w:r w:rsidR="002A72C3" w:rsidRPr="00931FF3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2A72C3" w:rsidRPr="00931FF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A72C3" w:rsidRPr="00931FF3">
        <w:rPr>
          <w:rFonts w:ascii="Times New Roman" w:hAnsi="Times New Roman" w:cs="Times New Roman"/>
          <w:b/>
          <w:sz w:val="24"/>
          <w:szCs w:val="24"/>
        </w:rPr>
        <w:t>preliminariai</w:t>
      </w:r>
      <w:proofErr w:type="spellEnd"/>
      <w:r w:rsidR="002A72C3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2C3" w:rsidRPr="00931FF3">
        <w:rPr>
          <w:rFonts w:ascii="Times New Roman" w:hAnsi="Times New Roman" w:cs="Times New Roman"/>
          <w:b/>
          <w:sz w:val="24"/>
          <w:szCs w:val="24"/>
          <w:lang w:val="lt-LT"/>
        </w:rPr>
        <w:t xml:space="preserve">Turto pirkėjas turės papildomai sumokėti apie </w:t>
      </w:r>
      <w:r w:rsidR="002A72C3" w:rsidRPr="00931FF3">
        <w:rPr>
          <w:rFonts w:ascii="Times New Roman" w:hAnsi="Times New Roman" w:cs="Times New Roman"/>
          <w:b/>
          <w:sz w:val="24"/>
          <w:szCs w:val="24"/>
        </w:rPr>
        <w:t>23000 Eur</w:t>
      </w:r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aukciono</w:t>
      </w:r>
      <w:proofErr w:type="spellEnd"/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paskelbimo</w:t>
      </w:r>
      <w:proofErr w:type="spellEnd"/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dieną</w:t>
      </w:r>
      <w:proofErr w:type="spellEnd"/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nebuvo</w:t>
      </w:r>
      <w:proofErr w:type="spellEnd"/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žinoma</w:t>
      </w:r>
      <w:proofErr w:type="spellEnd"/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galutinė</w:t>
      </w:r>
      <w:proofErr w:type="spellEnd"/>
      <w:r w:rsidR="003F3D90" w:rsidRPr="00931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D90" w:rsidRPr="00931FF3">
        <w:rPr>
          <w:rFonts w:ascii="Times New Roman" w:hAnsi="Times New Roman" w:cs="Times New Roman"/>
          <w:b/>
          <w:sz w:val="24"/>
          <w:szCs w:val="24"/>
        </w:rPr>
        <w:t>suma</w:t>
      </w:r>
      <w:proofErr w:type="spellEnd"/>
      <w:r w:rsidR="002A72C3" w:rsidRPr="00931FF3">
        <w:rPr>
          <w:rFonts w:ascii="Times New Roman" w:hAnsi="Times New Roman" w:cs="Times New Roman"/>
          <w:b/>
          <w:sz w:val="24"/>
          <w:szCs w:val="24"/>
        </w:rPr>
        <w:t>).</w:t>
      </w:r>
    </w:p>
    <w:p w:rsidR="00D8627D" w:rsidRPr="00931FF3" w:rsidRDefault="00D8627D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8627D" w:rsidRPr="00931FF3" w:rsidRDefault="00D8627D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Pradinė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pardavimo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kaina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303AA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215</w:t>
      </w:r>
      <w:r w:rsidR="00791660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0303AA"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931FF3" w:rsidRDefault="00D8627D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Aukciono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garantinis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įnašas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E2E7D" w:rsidRPr="00931F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791660" w:rsidRPr="00931F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15</w:t>
      </w:r>
      <w:r w:rsidR="00D96C44" w:rsidRPr="00931F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</w:t>
      </w:r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931FF3" w:rsidRDefault="00D8627D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Aukciono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registravimo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mokestis</w:t>
      </w:r>
      <w:proofErr w:type="spellEnd"/>
      <w:r w:rsidRPr="00931F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50 €.</w:t>
      </w:r>
    </w:p>
    <w:p w:rsidR="002A72C3" w:rsidRPr="00931FF3" w:rsidRDefault="00D8627D" w:rsidP="00931F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Turto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apžiūra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2020-12-0</w:t>
      </w:r>
      <w:r w:rsidR="002A72C3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2A72C3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.00 val. </w:t>
      </w:r>
      <w:proofErr w:type="spellStart"/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="00BB71A8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urto</w:t>
      </w:r>
      <w:proofErr w:type="spellEnd"/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apžiūrą</w:t>
      </w:r>
      <w:proofErr w:type="spellEnd"/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2A72C3" w:rsidRPr="00931FF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A72C3" w:rsidRPr="00931FF3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https://bit.ly/turto_apziurai_Traku_g</w:t>
        </w:r>
      </w:hyperlink>
    </w:p>
    <w:p w:rsidR="00D8627D" w:rsidRPr="00931FF3" w:rsidRDefault="008679B9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Registracijos</w:t>
      </w:r>
      <w:proofErr w:type="spellEnd"/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pradžia</w:t>
      </w:r>
      <w:proofErr w:type="spellEnd"/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2020-12-0</w:t>
      </w:r>
      <w:r w:rsidR="00D96C44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4C327A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0.00 val., </w:t>
      </w:r>
      <w:proofErr w:type="spellStart"/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pabaiga</w:t>
      </w:r>
      <w:proofErr w:type="spellEnd"/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</w:t>
      </w:r>
      <w:r w:rsidR="00BD1849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-0</w:t>
      </w:r>
      <w:r w:rsidR="00D96C44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D8627D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23.59 val.</w:t>
      </w:r>
    </w:p>
    <w:p w:rsidR="00D8627D" w:rsidRPr="00931FF3" w:rsidRDefault="00D8627D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Aukcionai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vykdomi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informacinių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technologijų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priemonėmis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interneto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svetainėje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http://www.evarzytynes.lt/.</w:t>
      </w:r>
    </w:p>
    <w:p w:rsidR="00D8627D" w:rsidRPr="00931FF3" w:rsidRDefault="00D8627D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Aukciono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pradžia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</w:t>
      </w:r>
      <w:r w:rsidR="00BD1849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-1</w:t>
      </w:r>
      <w:r w:rsidR="00D96C44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BD1849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9.00 val., </w:t>
      </w:r>
      <w:proofErr w:type="spellStart"/>
      <w:r w:rsidR="00BD1849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pabaiga</w:t>
      </w:r>
      <w:proofErr w:type="spellEnd"/>
      <w:r w:rsidR="00BD1849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2020-12</w:t>
      </w:r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-1</w:t>
      </w:r>
      <w:r w:rsidR="00D96C44"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13.59 val.</w:t>
      </w:r>
    </w:p>
    <w:p w:rsidR="00DE3ADB" w:rsidRPr="00931FF3" w:rsidRDefault="00DE3ADB" w:rsidP="00931F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proofErr w:type="spellStart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Aukcionas</w:t>
      </w:r>
      <w:proofErr w:type="spellEnd"/>
      <w:r w:rsidRPr="00931F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Nr.: </w:t>
      </w:r>
      <w:r w:rsidR="004E2E7D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200293</w:t>
      </w:r>
    </w:p>
    <w:p w:rsidR="00BD1849" w:rsidRPr="00931FF3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SVARBU: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sumokėjęs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vėliau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PRIVALO REGISTRUOTIS 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aprašyme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laiku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gauti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patvirtinimą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apie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patvirtinama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dvi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D1849" w:rsidRPr="00931FF3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vyksta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interneto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svetainėje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" w:history="1">
        <w:r w:rsidRPr="00931FF3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www.evarzytynes.lt</w:t>
        </w:r>
      </w:hyperlink>
    </w:p>
    <w:p w:rsidR="0020090B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registravimo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prieš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registruojantis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atliktas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vienu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pavedimu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Viešoji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įstaiga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Šiaurės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miestelio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technologijų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parkas,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įm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125967014,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Vismaliukų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g.34, Vilnius,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sąskaitą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LT46 7044 0600 0719 4536, AB SEB bankas,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banko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70440,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paskirtis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patvirtinantis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išrašas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0090B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ketinantys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dalyvauti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juridiniai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asmenys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papildomai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šiuos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dokumentus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juridinių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išrašo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arba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nuostatų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kompetentingo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valdymo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sprendimo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dalyvavimo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atstovo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įgaliojimų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kitus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dokumentus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0090B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10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kalendorinių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U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ž įsigytą turtą aukciono laimėtojas atsiskaito pirkimo-pardavimo sutartyje numatytomis sąlygomis ir tvarka, sumokėdamas nekilnojamojo turto kainą iš karto arba dalimis, tačiau ne vėliau kaip per 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 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kalendorinių dienų nuo pirkimo-pardavimo sutarties įsigaliojimo dienos.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0090B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nesumokėjus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kainos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nutraukiama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negrąžinamas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Jeigu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nesudaromas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kaltės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laikoma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atsisakė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VšĮ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</w:t>
      </w:r>
      <w:r w:rsidR="0051739F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aurės</w:t>
      </w:r>
      <w:proofErr w:type="spellEnd"/>
      <w:r w:rsidR="0051739F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739F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miestelio</w:t>
      </w:r>
      <w:proofErr w:type="spellEnd"/>
      <w:r w:rsidR="0051739F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739F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technologijų</w:t>
      </w:r>
      <w:proofErr w:type="spellEnd"/>
      <w:r w:rsidR="0051739F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kas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įgyja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teisę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negrąžinti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laimėjęs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atsisako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0090B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dalyviams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nepripažintiems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taip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asmenims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sumokėjusiems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bet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nesiregistravusiems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garantiniai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grąžinami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7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0090B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Sutarčių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išlaidas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įskaitant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atlygį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notarui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apmoka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pardavėjo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nurodytame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biure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B71A8" w:rsidRPr="00931FF3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Dokumentai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Pardavimo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taisyklės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6" w:history="1">
        <w:r w:rsidR="00BB71A8" w:rsidRPr="00931FF3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https://bit.ly/SMTP_aukcionu_taisykles</w:t>
        </w:r>
      </w:hyperlink>
    </w:p>
    <w:p w:rsidR="00BB71A8" w:rsidRPr="00931FF3" w:rsidRDefault="00BD1849" w:rsidP="00931F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Elektroninių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aukcionų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tvarkos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aprašas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7" w:history="1">
        <w:r w:rsidR="00BB71A8" w:rsidRPr="00931FF3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https://bit.ly/Aukcionu_tvarka_RC</w:t>
        </w:r>
      </w:hyperlink>
    </w:p>
    <w:p w:rsidR="00376193" w:rsidRDefault="00BD1849" w:rsidP="0020090B">
      <w:pPr>
        <w:jc w:val="both"/>
      </w:pPr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Išsami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e-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varzytines.lt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instrukcija</w:t>
      </w:r>
      <w:proofErr w:type="spellEnd"/>
      <w:r w:rsidRPr="00931F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8" w:history="1">
        <w:r w:rsidRPr="00931FF3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https://bit.ly/39avD1O</w:t>
        </w:r>
      </w:hyperlink>
      <w:bookmarkStart w:id="0" w:name="_GoBack"/>
      <w:bookmarkEnd w:id="0"/>
    </w:p>
    <w:sectPr w:rsidR="0037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7A"/>
    <w:rsid w:val="000303AA"/>
    <w:rsid w:val="000D7C7C"/>
    <w:rsid w:val="00111186"/>
    <w:rsid w:val="0020090B"/>
    <w:rsid w:val="002444B6"/>
    <w:rsid w:val="002A72C3"/>
    <w:rsid w:val="003F3D90"/>
    <w:rsid w:val="00483308"/>
    <w:rsid w:val="004B4A50"/>
    <w:rsid w:val="004C327A"/>
    <w:rsid w:val="004E2E7D"/>
    <w:rsid w:val="0051739F"/>
    <w:rsid w:val="00791660"/>
    <w:rsid w:val="00795B7A"/>
    <w:rsid w:val="008679B9"/>
    <w:rsid w:val="00931FF3"/>
    <w:rsid w:val="00BB71A8"/>
    <w:rsid w:val="00BD1849"/>
    <w:rsid w:val="00CC7DB4"/>
    <w:rsid w:val="00CE6C39"/>
    <w:rsid w:val="00D8627D"/>
    <w:rsid w:val="00D96C44"/>
    <w:rsid w:val="00DE3ADB"/>
    <w:rsid w:val="00E044FA"/>
    <w:rsid w:val="00E1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F0D0"/>
  <w15:chartTrackingRefBased/>
  <w15:docId w15:val="{F40CF89F-CFC4-4C9B-A6A0-643D5786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8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grey">
    <w:name w:val="label-grey"/>
    <w:basedOn w:val="Numatytasispastraiposriftas"/>
    <w:rsid w:val="00D8627D"/>
  </w:style>
  <w:style w:type="character" w:styleId="Hipersaitas">
    <w:name w:val="Hyperlink"/>
    <w:basedOn w:val="Numatytasispastraiposriftas"/>
    <w:uiPriority w:val="99"/>
    <w:unhideWhenUsed/>
    <w:rsid w:val="00D8627D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D86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avD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Aukcionu_tvarka_R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SMTP_aukcionu_taisykles" TargetMode="External"/><Relationship Id="rId5" Type="http://schemas.openxmlformats.org/officeDocument/2006/relationships/hyperlink" Target="http://www.evarzytynes.l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t.ly/turto_apziurai_Traku_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2810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Valeišaitė</dc:creator>
  <cp:keywords/>
  <dc:description/>
  <cp:lastModifiedBy>Vilma Spaičienė</cp:lastModifiedBy>
  <cp:revision>10</cp:revision>
  <dcterms:created xsi:type="dcterms:W3CDTF">2020-11-25T10:42:00Z</dcterms:created>
  <dcterms:modified xsi:type="dcterms:W3CDTF">2020-11-30T11:03:00Z</dcterms:modified>
</cp:coreProperties>
</file>