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DF39D7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DF39D7" w:rsidRDefault="008D6ADE" w:rsidP="009D3F6E">
            <w:pPr>
              <w:pStyle w:val="TableContents"/>
              <w:ind w:left="360"/>
            </w:pPr>
            <w:r w:rsidRPr="00DF39D7">
              <w:br w:type="column"/>
            </w:r>
            <w:r w:rsidRPr="00DF39D7">
              <w:rPr>
                <w:lang w:eastAsia="lt-LT"/>
              </w:rPr>
              <w:br w:type="column"/>
            </w:r>
            <w:r w:rsidRPr="00DF39D7">
              <w:rPr>
                <w:lang w:eastAsia="lt-LT"/>
              </w:rPr>
              <w:br w:type="page"/>
            </w:r>
            <w:r w:rsidRPr="00DF39D7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>PATVIRTINTA:</w:t>
            </w:r>
          </w:p>
          <w:p w14:paraId="40F105DF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Vilniaus m. savivaldybės </w:t>
            </w:r>
          </w:p>
          <w:p w14:paraId="797B139A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administracijos direktoriaus pavaduotojas </w:t>
            </w:r>
          </w:p>
          <w:p w14:paraId="01ABE1C0" w14:textId="77777777" w:rsidR="008D6ADE" w:rsidRPr="00DF39D7" w:rsidRDefault="008D6ADE" w:rsidP="009D3F6E">
            <w:pPr>
              <w:rPr>
                <w:lang w:val="lt-LT"/>
              </w:rPr>
            </w:pPr>
            <w:r w:rsidRPr="00DF39D7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DF39D7" w:rsidRDefault="008D6ADE" w:rsidP="008D6ADE">
      <w:pPr>
        <w:jc w:val="center"/>
        <w:rPr>
          <w:lang w:val="lt-LT"/>
        </w:rPr>
      </w:pPr>
    </w:p>
    <w:p w14:paraId="2502B59C" w14:textId="77777777" w:rsidR="008D6ADE" w:rsidRPr="00DF39D7" w:rsidRDefault="008D6ADE" w:rsidP="008D6ADE">
      <w:pPr>
        <w:jc w:val="center"/>
        <w:rPr>
          <w:b/>
          <w:caps/>
          <w:lang w:val="lt-LT"/>
        </w:rPr>
      </w:pPr>
      <w:r w:rsidRPr="00DF39D7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DF39D7" w:rsidRDefault="008D6ADE" w:rsidP="008D6ADE">
      <w:pPr>
        <w:jc w:val="center"/>
        <w:rPr>
          <w:b/>
          <w:bCs/>
          <w:lang w:val="lt-LT"/>
        </w:rPr>
      </w:pPr>
      <w:r w:rsidRPr="00DF39D7">
        <w:rPr>
          <w:b/>
          <w:bCs/>
          <w:caps/>
          <w:lang w:val="lt-LT"/>
        </w:rPr>
        <w:t>detali</w:t>
      </w:r>
      <w:r w:rsidRPr="00DF39D7">
        <w:rPr>
          <w:b/>
          <w:bCs/>
          <w:lang w:val="lt-LT"/>
        </w:rPr>
        <w:t>OJO</w:t>
      </w:r>
      <w:r w:rsidRPr="00DF39D7">
        <w:rPr>
          <w:b/>
          <w:bCs/>
          <w:caps/>
          <w:lang w:val="lt-LT"/>
        </w:rPr>
        <w:t xml:space="preserve"> planavimo </w:t>
      </w:r>
      <w:r w:rsidRPr="00DF39D7">
        <w:rPr>
          <w:b/>
          <w:bCs/>
          <w:lang w:val="lt-LT"/>
        </w:rPr>
        <w:t>DOKUMENTUI RENGTI</w:t>
      </w:r>
    </w:p>
    <w:p w14:paraId="6EDDC255" w14:textId="77777777" w:rsidR="008D6ADE" w:rsidRPr="00DF39D7" w:rsidRDefault="008D6ADE" w:rsidP="008D6ADE">
      <w:pPr>
        <w:jc w:val="center"/>
        <w:rPr>
          <w:lang w:val="lt-LT"/>
        </w:rPr>
      </w:pPr>
    </w:p>
    <w:p w14:paraId="4C7528FF" w14:textId="7021A5B3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>Planavimo dokumento pavadinimas:</w:t>
      </w:r>
      <w:r w:rsidRPr="00DF39D7">
        <w:rPr>
          <w:lang w:val="lt-LT"/>
        </w:rPr>
        <w:t xml:space="preserve"> </w:t>
      </w:r>
      <w:r w:rsidR="0050668D" w:rsidRPr="00DF39D7">
        <w:rPr>
          <w:lang w:val="lt-LT"/>
        </w:rPr>
        <w:t xml:space="preserve">Apie </w:t>
      </w:r>
      <w:r w:rsidR="005D10B2">
        <w:rPr>
          <w:lang w:val="lt-LT"/>
        </w:rPr>
        <w:t>12,8</w:t>
      </w:r>
      <w:r w:rsidR="0050668D" w:rsidRPr="00DF39D7">
        <w:rPr>
          <w:lang w:val="lt-LT"/>
        </w:rPr>
        <w:t xml:space="preserve"> ha teritorijos </w:t>
      </w:r>
      <w:r w:rsidR="00C2006C" w:rsidRPr="00DF39D7">
        <w:rPr>
          <w:lang w:val="lt-LT"/>
        </w:rPr>
        <w:t xml:space="preserve">prie </w:t>
      </w:r>
      <w:proofErr w:type="spellStart"/>
      <w:r w:rsidR="000A6282">
        <w:rPr>
          <w:lang w:val="lt-LT"/>
        </w:rPr>
        <w:t>Sprudeikos</w:t>
      </w:r>
      <w:proofErr w:type="spellEnd"/>
      <w:r w:rsidR="000A6282">
        <w:rPr>
          <w:lang w:val="lt-LT"/>
        </w:rPr>
        <w:t xml:space="preserve">, Dvariškių, </w:t>
      </w:r>
      <w:proofErr w:type="spellStart"/>
      <w:r w:rsidR="000A6282">
        <w:rPr>
          <w:lang w:val="lt-LT"/>
        </w:rPr>
        <w:t>Živinbudo</w:t>
      </w:r>
      <w:proofErr w:type="spellEnd"/>
      <w:r w:rsidR="000A6282">
        <w:rPr>
          <w:lang w:val="lt-LT"/>
        </w:rPr>
        <w:t xml:space="preserve"> </w:t>
      </w:r>
      <w:r w:rsidR="000A6282" w:rsidRPr="00004DAF">
        <w:rPr>
          <w:lang w:val="lt-LT"/>
        </w:rPr>
        <w:t>gatv</w:t>
      </w:r>
      <w:r w:rsidR="000A6282">
        <w:rPr>
          <w:lang w:val="lt-LT"/>
        </w:rPr>
        <w:t>ių ir Baltų prospekto</w:t>
      </w:r>
      <w:r w:rsidR="000A6282" w:rsidRPr="00004DAF">
        <w:rPr>
          <w:lang w:val="lt-LT"/>
        </w:rPr>
        <w:t xml:space="preserve"> </w:t>
      </w:r>
      <w:r w:rsidR="00AE5F8E" w:rsidRPr="00DF39D7">
        <w:rPr>
          <w:lang w:val="lt-LT"/>
        </w:rPr>
        <w:t>detalusis planas.</w:t>
      </w:r>
    </w:p>
    <w:p w14:paraId="45B28AB0" w14:textId="683AC97D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/>
          <w:lang w:val="lt-LT"/>
        </w:rPr>
      </w:pPr>
      <w:r w:rsidRPr="00DF39D7">
        <w:rPr>
          <w:b/>
          <w:lang w:val="lt-LT"/>
        </w:rPr>
        <w:t xml:space="preserve">Planuojamos teritorijos (sklypų) adresas: </w:t>
      </w:r>
      <w:r w:rsidR="0050668D" w:rsidRPr="00DF39D7">
        <w:rPr>
          <w:lang w:val="lt-LT"/>
        </w:rPr>
        <w:t>Žemės sklyp</w:t>
      </w:r>
      <w:r w:rsidR="00640A8C">
        <w:rPr>
          <w:lang w:val="lt-LT"/>
        </w:rPr>
        <w:t>ai (kadastro Nr. 0101/0101:735, Nr. 0101/0101:724, Nr. 0101/0101:1091, Nr. 0101/0101:633, Nr. 0101/0101:631, 0101/0101:1030, Nr. 0101/0101:1039, Nr. 0101/0101:1032, Nr. 0101/0101:639, Nr. 0101/0101:719, Nr. 0101/0101:720, Nr. 0101/0101:1202, Nr. 0101/0101:613, Nr. 0101/0101:1079, Nr. 0101/0101:528, Nr. 0101/0101:2909, Nr. 0101/0101:2735, Nr. 0101/0101:</w:t>
      </w:r>
      <w:r w:rsidR="00AE6B83">
        <w:rPr>
          <w:lang w:val="lt-LT"/>
        </w:rPr>
        <w:t xml:space="preserve">1078, Nr. 0101/0101:527, Nr. 0101/0101:721, Nr. 0101/0101:1098, Nr. 0101/0101:1099, Nr. 0101/0101:612, Nr. 0101/80101:676, Nr. 0101/0101:656, Nr. 0101/0101:2910, Nr. 0101/0101:2906, Nr. 0101/0101:2907, Nr. 0101/0101:1086, Nr. 0101/0101:664, Nr. 0101/0101:646, Nr. 0101/0101:1054, Nr. 0101/0101:1051, </w:t>
      </w:r>
      <w:r w:rsidR="00AE6B83" w:rsidRPr="00625FFB">
        <w:rPr>
          <w:lang w:val="lt-LT"/>
        </w:rPr>
        <w:t>Nr. 0101/0101:1043)</w:t>
      </w:r>
      <w:r w:rsidR="00AE6B83">
        <w:rPr>
          <w:lang w:val="lt-LT"/>
        </w:rPr>
        <w:t xml:space="preserve"> </w:t>
      </w:r>
      <w:r w:rsidR="008448F1" w:rsidRPr="00DF39D7">
        <w:rPr>
          <w:lang w:val="lt-LT"/>
        </w:rPr>
        <w:t xml:space="preserve">ir </w:t>
      </w:r>
      <w:r w:rsidR="0050668D" w:rsidRPr="00DF39D7">
        <w:rPr>
          <w:lang w:val="lt-LT"/>
        </w:rPr>
        <w:t>gretima teritorija</w:t>
      </w:r>
      <w:r w:rsidR="008448F1" w:rsidRPr="00DF39D7">
        <w:rPr>
          <w:lang w:val="lt-LT"/>
        </w:rPr>
        <w:t xml:space="preserve">. </w:t>
      </w:r>
    </w:p>
    <w:p w14:paraId="00BE2D74" w14:textId="05FE8F16" w:rsidR="00946556" w:rsidRDefault="008D6ADE" w:rsidP="001B3F28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>Planuojamos teritorijos plotas</w:t>
      </w:r>
      <w:r w:rsidRPr="00DF39D7">
        <w:rPr>
          <w:bCs/>
          <w:lang w:val="lt-LT"/>
        </w:rPr>
        <w:t xml:space="preserve">: </w:t>
      </w:r>
      <w:r w:rsidR="00546E58" w:rsidRPr="00DF39D7">
        <w:rPr>
          <w:bCs/>
          <w:lang w:val="lt-LT"/>
        </w:rPr>
        <w:t xml:space="preserve">~ </w:t>
      </w:r>
      <w:r w:rsidR="005D10B2">
        <w:rPr>
          <w:bCs/>
          <w:lang w:val="lt-LT"/>
        </w:rPr>
        <w:t>12,8</w:t>
      </w:r>
      <w:r w:rsidR="00546E58" w:rsidRPr="00DF39D7">
        <w:rPr>
          <w:bCs/>
          <w:lang w:val="lt-LT"/>
        </w:rPr>
        <w:t xml:space="preserve"> </w:t>
      </w:r>
      <w:r w:rsidR="008448F1" w:rsidRPr="00DF39D7">
        <w:rPr>
          <w:bCs/>
          <w:lang w:val="lt-LT"/>
        </w:rPr>
        <w:t>ha.</w:t>
      </w:r>
    </w:p>
    <w:p w14:paraId="69F256BD" w14:textId="7D709648" w:rsidR="004A7ABF" w:rsidRPr="00946556" w:rsidRDefault="004A7ABF" w:rsidP="001B3F28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946556">
        <w:rPr>
          <w:b/>
          <w:lang w:val="lt-LT"/>
        </w:rPr>
        <w:t xml:space="preserve">Kvartalo </w:t>
      </w:r>
      <w:r w:rsidR="009B494D" w:rsidRPr="00946556">
        <w:rPr>
          <w:b/>
          <w:lang w:val="lt-LT"/>
        </w:rPr>
        <w:t>ribos</w:t>
      </w:r>
      <w:r w:rsidRPr="00946556">
        <w:rPr>
          <w:b/>
          <w:lang w:val="lt-LT"/>
        </w:rPr>
        <w:t>:</w:t>
      </w:r>
      <w:r w:rsidR="009B494D" w:rsidRPr="00946556">
        <w:rPr>
          <w:b/>
          <w:lang w:val="lt-LT"/>
        </w:rPr>
        <w:t xml:space="preserve"> </w:t>
      </w:r>
      <w:r w:rsidR="009B494D" w:rsidRPr="00946556">
        <w:rPr>
          <w:bCs/>
          <w:lang w:val="lt-LT"/>
        </w:rPr>
        <w:t>Planuojama teritorija atitinka kvartalo apibrėžimą</w:t>
      </w:r>
      <w:r w:rsidR="00C2006C" w:rsidRPr="00946556">
        <w:rPr>
          <w:bCs/>
          <w:lang w:val="lt-LT"/>
        </w:rPr>
        <w:t xml:space="preserve">. </w:t>
      </w:r>
      <w:bookmarkStart w:id="0" w:name="_Hlk121744154"/>
      <w:r w:rsidR="00DA29D7">
        <w:rPr>
          <w:bCs/>
          <w:lang w:val="lt-LT"/>
        </w:rPr>
        <w:t xml:space="preserve">Vakarų pusėje teritorija ribojasi su </w:t>
      </w:r>
      <w:proofErr w:type="spellStart"/>
      <w:r w:rsidR="00DA29D7">
        <w:rPr>
          <w:bCs/>
          <w:lang w:val="lt-LT"/>
        </w:rPr>
        <w:t>Sprudeikos</w:t>
      </w:r>
      <w:proofErr w:type="spellEnd"/>
      <w:r w:rsidR="00DA29D7">
        <w:rPr>
          <w:bCs/>
          <w:lang w:val="lt-LT"/>
        </w:rPr>
        <w:t xml:space="preserve"> ir Dvariškių gatvėmis, Šiaurėje – su </w:t>
      </w:r>
      <w:proofErr w:type="spellStart"/>
      <w:r w:rsidR="00DA29D7">
        <w:rPr>
          <w:bCs/>
          <w:lang w:val="lt-LT"/>
        </w:rPr>
        <w:t>Živinbudo</w:t>
      </w:r>
      <w:proofErr w:type="spellEnd"/>
      <w:r w:rsidR="00DA29D7">
        <w:rPr>
          <w:bCs/>
          <w:lang w:val="lt-LT"/>
        </w:rPr>
        <w:t xml:space="preserve"> gatve, Rytų pusėje – su Baltų prospektu, </w:t>
      </w:r>
      <w:r w:rsidR="00C2006C" w:rsidRPr="00946556">
        <w:rPr>
          <w:bCs/>
          <w:lang w:val="lt-LT"/>
        </w:rPr>
        <w:t xml:space="preserve">Pietų pusėje teritorija ribojasi su </w:t>
      </w:r>
      <w:r w:rsidR="00BC321D" w:rsidRPr="00946556">
        <w:rPr>
          <w:bCs/>
          <w:lang w:val="lt-LT"/>
        </w:rPr>
        <w:t>antropogenini</w:t>
      </w:r>
      <w:r w:rsidR="00DA29D7">
        <w:rPr>
          <w:bCs/>
          <w:lang w:val="lt-LT"/>
        </w:rPr>
        <w:t>ais</w:t>
      </w:r>
      <w:r w:rsidR="00BC321D" w:rsidRPr="00946556">
        <w:rPr>
          <w:bCs/>
          <w:lang w:val="lt-LT"/>
        </w:rPr>
        <w:t xml:space="preserve"> komponent</w:t>
      </w:r>
      <w:r w:rsidR="00DA29D7">
        <w:rPr>
          <w:bCs/>
          <w:lang w:val="lt-LT"/>
        </w:rPr>
        <w:t>ais</w:t>
      </w:r>
      <w:r w:rsidR="00BC321D" w:rsidRPr="00946556">
        <w:rPr>
          <w:bCs/>
          <w:lang w:val="lt-LT"/>
        </w:rPr>
        <w:t xml:space="preserve"> </w:t>
      </w:r>
      <w:r w:rsidR="00DA29D7">
        <w:rPr>
          <w:bCs/>
          <w:lang w:val="lt-LT"/>
        </w:rPr>
        <w:t>–</w:t>
      </w:r>
      <w:r w:rsidR="00BC321D" w:rsidRPr="00946556">
        <w:rPr>
          <w:bCs/>
          <w:lang w:val="lt-LT"/>
        </w:rPr>
        <w:t xml:space="preserve"> </w:t>
      </w:r>
      <w:r w:rsidR="00DA29D7">
        <w:rPr>
          <w:bCs/>
          <w:lang w:val="lt-LT"/>
        </w:rPr>
        <w:t xml:space="preserve">rengiamu </w:t>
      </w:r>
      <w:r w:rsidR="00C2006C" w:rsidRPr="00946556">
        <w:rPr>
          <w:bCs/>
          <w:lang w:val="lt-LT"/>
        </w:rPr>
        <w:t>detaliuoju planu</w:t>
      </w:r>
      <w:bookmarkEnd w:id="0"/>
      <w:r w:rsidR="00DA29D7">
        <w:rPr>
          <w:bCs/>
          <w:lang w:val="lt-LT"/>
        </w:rPr>
        <w:t xml:space="preserve"> (2022 m. spalio 21 d. Vilniaus miesto savivaldybės administracijos direktoriaus pavaduotojo įsakymas Nr. A30-3933/22) ir detaliuoju planu (registro Nr. </w:t>
      </w:r>
      <w:r w:rsidR="00640A8C">
        <w:rPr>
          <w:bCs/>
          <w:lang w:val="lt-LT"/>
        </w:rPr>
        <w:t>T000</w:t>
      </w:r>
      <w:r w:rsidR="00DA29D7">
        <w:rPr>
          <w:bCs/>
          <w:lang w:val="lt-LT"/>
        </w:rPr>
        <w:t>84301</w:t>
      </w:r>
      <w:r w:rsidR="00640A8C">
        <w:rPr>
          <w:bCs/>
          <w:lang w:val="lt-LT"/>
        </w:rPr>
        <w:t>).</w:t>
      </w:r>
    </w:p>
    <w:p w14:paraId="4C0A3AC8" w14:textId="76BD25C3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organizatorius: </w:t>
      </w:r>
      <w:r w:rsidRPr="00DF39D7">
        <w:rPr>
          <w:bCs/>
          <w:lang w:val="lt-LT"/>
        </w:rPr>
        <w:t>Vilniaus miesto savivaldybės administracijos direktorius, Konstitucijos pr. 3,</w:t>
      </w:r>
      <w:r w:rsidRPr="00DF39D7">
        <w:rPr>
          <w:lang w:val="lt-LT"/>
        </w:rPr>
        <w:t xml:space="preserve"> LT-09601, Vilnius, tel. 8 5 2112616, faks. 8 5 2112222.</w:t>
      </w:r>
    </w:p>
    <w:p w14:paraId="3F7DE0C0" w14:textId="12EAE7BB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iniciatorius: </w:t>
      </w:r>
      <w:r w:rsidR="009B6F82">
        <w:rPr>
          <w:bCs/>
          <w:lang w:val="lt-LT"/>
        </w:rPr>
        <w:t>juridinis</w:t>
      </w:r>
      <w:r w:rsidR="008448F1" w:rsidRPr="00DF39D7">
        <w:rPr>
          <w:bCs/>
          <w:lang w:val="lt-LT"/>
        </w:rPr>
        <w:t xml:space="preserve"> asm</w:t>
      </w:r>
      <w:r w:rsidR="0050668D" w:rsidRPr="00DF39D7">
        <w:rPr>
          <w:bCs/>
          <w:lang w:val="lt-LT"/>
        </w:rPr>
        <w:t>uo</w:t>
      </w:r>
    </w:p>
    <w:p w14:paraId="5B23F446" w14:textId="0F7FA0FE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>Rengėjas:</w:t>
      </w:r>
      <w:r w:rsidRPr="00DF39D7">
        <w:rPr>
          <w:lang w:val="lt-LT"/>
        </w:rPr>
        <w:t xml:space="preserve"> pasirenka planavimo iniciatorius.</w:t>
      </w:r>
    </w:p>
    <w:p w14:paraId="0D5F090F" w14:textId="6AF238C4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/>
        </w:rPr>
      </w:pPr>
      <w:r w:rsidRPr="00DF39D7">
        <w:rPr>
          <w:b/>
          <w:lang w:val="lt-LT"/>
        </w:rPr>
        <w:t xml:space="preserve">Planavimo pagrindas: </w:t>
      </w:r>
      <w:r w:rsidRPr="00DF39D7">
        <w:rPr>
          <w:bCs/>
          <w:lang w:val="lt-LT"/>
        </w:rPr>
        <w:t>iniciatoriaus prašymas.</w:t>
      </w:r>
    </w:p>
    <w:p w14:paraId="1FD922C3" w14:textId="378C0152" w:rsidR="00BC321D" w:rsidRDefault="008D6ADE" w:rsidP="00EB1003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BC321D">
        <w:rPr>
          <w:b/>
          <w:lang w:val="lt-LT"/>
        </w:rPr>
        <w:t xml:space="preserve">Planavimo tikslai ir </w:t>
      </w:r>
      <w:r w:rsidR="00053487" w:rsidRPr="00BC321D">
        <w:rPr>
          <w:b/>
          <w:lang w:val="lt-LT"/>
        </w:rPr>
        <w:t xml:space="preserve">detaliojo plano </w:t>
      </w:r>
      <w:r w:rsidRPr="00BC321D">
        <w:rPr>
          <w:b/>
          <w:lang w:val="lt-LT"/>
        </w:rPr>
        <w:t>uždaviniai:</w:t>
      </w:r>
      <w:r w:rsidR="00492068">
        <w:rPr>
          <w:b/>
          <w:lang w:val="lt-LT"/>
        </w:rPr>
        <w:t xml:space="preserve"> </w:t>
      </w:r>
      <w:r w:rsidR="009B6F82">
        <w:rPr>
          <w:lang w:val="lt-LT"/>
        </w:rPr>
        <w:t>p</w:t>
      </w:r>
      <w:r w:rsidR="009B6F82" w:rsidRPr="009F460D">
        <w:rPr>
          <w:lang w:val="lt-LT"/>
        </w:rPr>
        <w:t xml:space="preserve">lanuojamoje teritorijoje </w:t>
      </w:r>
      <w:r w:rsidR="009B6F82">
        <w:rPr>
          <w:lang w:val="lt-LT"/>
        </w:rPr>
        <w:t xml:space="preserve">keisti sklypų ribas bei plotus, </w:t>
      </w:r>
      <w:r w:rsidR="009B6F82" w:rsidRPr="009F460D">
        <w:rPr>
          <w:lang w:val="lt-LT"/>
        </w:rPr>
        <w:t>suplanuoti susisiekimo ir inžinerinių tinklų koridorių teritorijas</w:t>
      </w:r>
      <w:r w:rsidR="009B6F82">
        <w:rPr>
          <w:lang w:val="lt-LT"/>
        </w:rPr>
        <w:t>, esant poreikiui ir galimybei pagal teisės aktus numatyti valstybinės žemės prijungimą prie kitos paskirties vienbučių ir dvibučių gyvenamųjų pastatų teritorijos sklypų, n</w:t>
      </w:r>
      <w:r w:rsidR="009B6F82" w:rsidRPr="009F460D">
        <w:rPr>
          <w:lang w:val="lt-LT"/>
        </w:rPr>
        <w:t>ustatyti</w:t>
      </w:r>
      <w:r w:rsidR="009B6F82">
        <w:rPr>
          <w:lang w:val="lt-LT"/>
        </w:rPr>
        <w:t xml:space="preserve"> ir esant poreikiui tikslinti </w:t>
      </w:r>
      <w:r w:rsidR="009B6F82" w:rsidRPr="009F460D">
        <w:rPr>
          <w:lang w:val="lt-LT"/>
        </w:rPr>
        <w:t>sklypų pagrindines žemės naudojimo paskirtis</w:t>
      </w:r>
      <w:r w:rsidR="009B6F82">
        <w:rPr>
          <w:lang w:val="lt-LT"/>
        </w:rPr>
        <w:t xml:space="preserve"> bei</w:t>
      </w:r>
      <w:r w:rsidR="009B6F82" w:rsidRPr="009F460D">
        <w:rPr>
          <w:lang w:val="lt-LT"/>
        </w:rPr>
        <w:t xml:space="preserve"> sklypų žemės naudojimo būdus</w:t>
      </w:r>
      <w:r w:rsidR="009B6F82">
        <w:rPr>
          <w:lang w:val="lt-LT"/>
        </w:rPr>
        <w:t>,</w:t>
      </w:r>
      <w:r w:rsidR="009B6F82" w:rsidRPr="009F460D">
        <w:rPr>
          <w:lang w:val="lt-LT"/>
        </w:rPr>
        <w:t xml:space="preserve"> </w:t>
      </w:r>
      <w:r w:rsidR="009B6F82">
        <w:rPr>
          <w:lang w:val="lt-LT"/>
        </w:rPr>
        <w:t>nustatyti</w:t>
      </w:r>
      <w:r w:rsidR="009B6F82" w:rsidRPr="009F460D">
        <w:rPr>
          <w:lang w:val="lt-LT"/>
        </w:rPr>
        <w:t xml:space="preserve"> teritorijos naudojimo reglamentus vadovaujantis galiojančiais teisės aktais bei Vilniaus miesto savivaldybės teritorijos bendrojo plano sprendiniais (pagal pridedamą miesto plano ištrauką).</w:t>
      </w:r>
      <w:r w:rsidR="009B6F82">
        <w:rPr>
          <w:lang w:val="lt-LT"/>
        </w:rPr>
        <w:t xml:space="preserve"> </w:t>
      </w:r>
      <w:r w:rsidR="00BC321D" w:rsidRPr="00BC321D">
        <w:rPr>
          <w:lang w:val="lt-LT"/>
        </w:rPr>
        <w:t xml:space="preserve"> </w:t>
      </w:r>
    </w:p>
    <w:p w14:paraId="7E6B4581" w14:textId="28A367FD" w:rsidR="001873AC" w:rsidRPr="00BC321D" w:rsidRDefault="008D6ADE" w:rsidP="00EB1003">
      <w:pPr>
        <w:pStyle w:val="Pagrindiniotekstotrauka"/>
        <w:numPr>
          <w:ilvl w:val="0"/>
          <w:numId w:val="2"/>
        </w:numPr>
        <w:ind w:left="0" w:firstLine="0"/>
        <w:jc w:val="both"/>
        <w:rPr>
          <w:lang w:val="lt-LT"/>
        </w:rPr>
      </w:pPr>
      <w:r w:rsidRPr="00BC321D">
        <w:rPr>
          <w:b/>
          <w:lang w:val="lt-LT"/>
        </w:rPr>
        <w:t xml:space="preserve">Papildomi planavimo uždaviniai: </w:t>
      </w:r>
      <w:r w:rsidRPr="00BC321D">
        <w:rPr>
          <w:bCs/>
          <w:lang w:val="lt-LT"/>
        </w:rPr>
        <w:t xml:space="preserve">numatyti funkcinius bei kompozicinius ryšius su gretimomis teritorijomis, </w:t>
      </w:r>
      <w:r w:rsidR="001873AC" w:rsidRPr="00BC321D">
        <w:rPr>
          <w:bCs/>
          <w:lang w:val="lt-LT"/>
        </w:rPr>
        <w:t xml:space="preserve">susisiekimo komunikacijas ir joms funkcionuoti reikalingų servitutų poreikį, </w:t>
      </w:r>
      <w:r w:rsidRPr="00BC321D">
        <w:rPr>
          <w:bCs/>
          <w:lang w:val="lt-LT"/>
        </w:rPr>
        <w:t>suformuoti optimalią urbanistinę struktūrą, vertinti nagrinėjamos teritorijos</w:t>
      </w:r>
      <w:r w:rsidR="000916AE" w:rsidRPr="00BC321D">
        <w:rPr>
          <w:bCs/>
          <w:lang w:val="lt-LT"/>
        </w:rPr>
        <w:t xml:space="preserve"> </w:t>
      </w:r>
      <w:r w:rsidRPr="00BC321D">
        <w:rPr>
          <w:bCs/>
          <w:lang w:val="lt-LT"/>
        </w:rPr>
        <w:t>kraštovaizdį, esamas ir (ar) suplanuotas urbanistines struktūras, inžinerinę ir socialinę infrastruktūrą,</w:t>
      </w:r>
      <w:bookmarkStart w:id="1" w:name="_Hlk103935377"/>
      <w:r w:rsidR="005C6713" w:rsidRPr="00BC321D">
        <w:rPr>
          <w:bCs/>
          <w:lang w:val="lt-LT"/>
        </w:rPr>
        <w:t xml:space="preserve"> </w:t>
      </w:r>
      <w:r w:rsidRPr="00BC321D">
        <w:rPr>
          <w:lang w:val="lt-LT"/>
        </w:rPr>
        <w:t>vykdyti institucijų išduotose planavimo sąlygose nurodytus reikalavimus</w:t>
      </w:r>
      <w:r w:rsidR="00A07ADE" w:rsidRPr="00BC321D">
        <w:rPr>
          <w:bCs/>
          <w:lang w:val="lt-LT"/>
        </w:rPr>
        <w:t>.</w:t>
      </w:r>
      <w:bookmarkEnd w:id="1"/>
    </w:p>
    <w:p w14:paraId="020EB143" w14:textId="0BBFDDA6" w:rsidR="008D6ADE" w:rsidRPr="00DF39D7" w:rsidRDefault="008D6ADE" w:rsidP="00534F7B">
      <w:pPr>
        <w:pStyle w:val="Default"/>
        <w:numPr>
          <w:ilvl w:val="0"/>
          <w:numId w:val="2"/>
        </w:numPr>
        <w:spacing w:after="120"/>
        <w:ind w:left="0" w:firstLine="0"/>
        <w:jc w:val="both"/>
        <w:rPr>
          <w:bCs/>
          <w:color w:val="auto"/>
        </w:rPr>
      </w:pPr>
      <w:r w:rsidRPr="00DF39D7">
        <w:rPr>
          <w:b/>
        </w:rPr>
        <w:t xml:space="preserve">Papildomi reglamentai: </w:t>
      </w:r>
      <w:bookmarkStart w:id="2" w:name="_Hlk103935877"/>
      <w:r w:rsidR="00BB1184" w:rsidRPr="00DF39D7">
        <w:rPr>
          <w:bCs/>
        </w:rPr>
        <w:t>nenustatomi</w:t>
      </w:r>
      <w:bookmarkEnd w:id="2"/>
      <w:r w:rsidR="00BB1184" w:rsidRPr="00DF39D7">
        <w:rPr>
          <w:bCs/>
        </w:rPr>
        <w:t>.</w:t>
      </w:r>
    </w:p>
    <w:p w14:paraId="2D3AD3F8" w14:textId="3FE7442E" w:rsidR="009B494D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color w:val="00B050"/>
          <w:lang w:val="lt-LT"/>
        </w:rPr>
      </w:pPr>
      <w:r w:rsidRPr="00DF39D7">
        <w:rPr>
          <w:b/>
          <w:lang w:val="lt-LT"/>
        </w:rPr>
        <w:t>Tyrimai ir galimybių studijos:</w:t>
      </w:r>
      <w:r w:rsidRPr="00DF39D7">
        <w:rPr>
          <w:lang w:val="lt-LT"/>
        </w:rPr>
        <w:t xml:space="preserve"> </w:t>
      </w:r>
      <w:r w:rsidR="00534F7B" w:rsidRPr="00DF39D7">
        <w:rPr>
          <w:lang w:val="lt-LT"/>
        </w:rPr>
        <w:t>pagal institucijų planavimo sąlygas.</w:t>
      </w:r>
    </w:p>
    <w:p w14:paraId="2404D566" w14:textId="6A5E4097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SPAV reikalingumas: </w:t>
      </w:r>
      <w:r w:rsidR="00534F7B" w:rsidRPr="00DF39D7">
        <w:rPr>
          <w:bCs/>
          <w:lang w:val="lt-LT"/>
        </w:rPr>
        <w:t>nustatomas pagal institucijų sąlygas arba teisės aktų nustatyta tvarka</w:t>
      </w:r>
      <w:r w:rsidR="00BB1184" w:rsidRPr="00DF39D7">
        <w:rPr>
          <w:bCs/>
          <w:lang w:val="lt-LT"/>
        </w:rPr>
        <w:t>.</w:t>
      </w:r>
    </w:p>
    <w:p w14:paraId="687B7B33" w14:textId="152A308F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lang w:val="lt-LT" w:eastAsia="lt-LT"/>
        </w:rPr>
        <w:t xml:space="preserve">Detaliojo planavimo etapai: </w:t>
      </w:r>
      <w:r w:rsidRPr="00DF39D7">
        <w:rPr>
          <w:lang w:val="lt-LT" w:eastAsia="lt-LT"/>
        </w:rPr>
        <w:t xml:space="preserve">parengiamasis, rengimo ir baigiamasis etapai. </w:t>
      </w:r>
    </w:p>
    <w:p w14:paraId="643248DD" w14:textId="3050F084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lang w:val="lt-LT" w:eastAsia="lt-LT"/>
        </w:rPr>
        <w:lastRenderedPageBreak/>
        <w:t>Detaliojo plano koncepcijos rengimas:</w:t>
      </w:r>
      <w:r w:rsidRPr="00DF39D7">
        <w:rPr>
          <w:lang w:val="lt-LT" w:eastAsia="lt-LT"/>
        </w:rPr>
        <w:t xml:space="preserve"> nerengiama. </w:t>
      </w:r>
    </w:p>
    <w:p w14:paraId="7822315B" w14:textId="6892C55E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>Atviras konkursas geriausiai urbanistinei idėjai atrinkti:</w:t>
      </w:r>
      <w:r w:rsidRPr="00DF39D7">
        <w:rPr>
          <w:bCs/>
          <w:lang w:val="lt-LT"/>
        </w:rPr>
        <w:t xml:space="preserve"> nereikalingas.</w:t>
      </w:r>
    </w:p>
    <w:p w14:paraId="52CC5F8D" w14:textId="2356B331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Sprendinių nepriklausomas ekspertinis vertinimas: </w:t>
      </w:r>
      <w:r w:rsidRPr="00DF39D7">
        <w:rPr>
          <w:bCs/>
          <w:lang w:val="lt-LT"/>
        </w:rPr>
        <w:t>nereikalingas.</w:t>
      </w:r>
    </w:p>
    <w:p w14:paraId="0FE7E259" w14:textId="70AD7B9B" w:rsidR="00ED30E3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lang w:val="lt-LT" w:eastAsia="lt-LT"/>
        </w:rPr>
      </w:pPr>
      <w:r w:rsidRPr="00DF39D7">
        <w:rPr>
          <w:b/>
          <w:bCs/>
          <w:lang w:val="lt-LT"/>
        </w:rPr>
        <w:t xml:space="preserve">Viešumo užtikrinimas: </w:t>
      </w:r>
      <w:r w:rsidRPr="00DF39D7">
        <w:rPr>
          <w:lang w:val="lt-LT" w:eastAsia="lt-LT"/>
        </w:rPr>
        <w:t>detaliojo plano rengimo viešumo procedūros atliekamos teisės aktuose nustatyta tvarka</w:t>
      </w:r>
      <w:r w:rsidR="00ED30E3" w:rsidRPr="00DF39D7">
        <w:rPr>
          <w:lang w:val="lt-LT" w:eastAsia="lt-LT"/>
        </w:rPr>
        <w:t>.</w:t>
      </w:r>
      <w:r w:rsidR="00ED30E3" w:rsidRPr="00DF39D7">
        <w:rPr>
          <w:lang w:val="lt-LT"/>
        </w:rPr>
        <w:t xml:space="preserve"> Jas užtikrina planavimo organizatorius ir jo įgaliotas asmuo</w:t>
      </w:r>
      <w:r w:rsidR="00ED30E3" w:rsidRPr="00DF39D7">
        <w:rPr>
          <w:lang w:val="lt-LT" w:eastAsia="lt-LT"/>
        </w:rPr>
        <w:t>.</w:t>
      </w:r>
    </w:p>
    <w:p w14:paraId="48E0EADC" w14:textId="19231DCC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lang w:val="lt-LT"/>
        </w:rPr>
        <w:t xml:space="preserve">Planavimo terminai: </w:t>
      </w:r>
      <w:r w:rsidRPr="00DF39D7">
        <w:rPr>
          <w:lang w:val="lt-LT"/>
        </w:rPr>
        <w:t>nurodomi teritorijų planavimo proceso inicijavimo sutartyje</w:t>
      </w:r>
    </w:p>
    <w:p w14:paraId="779EE7B0" w14:textId="42CB7BCA" w:rsidR="008D6ADE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Derinimo procedūra: </w:t>
      </w:r>
      <w:r w:rsidRPr="00DF39D7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2B7A5B57" w14:textId="4E1E1C94" w:rsidR="001873AC" w:rsidRPr="00DF39D7" w:rsidRDefault="008D6ADE" w:rsidP="00534F7B">
      <w:pPr>
        <w:pStyle w:val="Sraopastraipa"/>
        <w:numPr>
          <w:ilvl w:val="0"/>
          <w:numId w:val="2"/>
        </w:numPr>
        <w:spacing w:after="120"/>
        <w:ind w:left="0" w:firstLine="0"/>
        <w:contextualSpacing w:val="0"/>
        <w:jc w:val="both"/>
        <w:rPr>
          <w:bCs/>
          <w:lang w:val="lt-LT"/>
        </w:rPr>
      </w:pPr>
      <w:r w:rsidRPr="00DF39D7">
        <w:rPr>
          <w:b/>
          <w:bCs/>
          <w:lang w:val="lt-LT"/>
        </w:rPr>
        <w:t xml:space="preserve">Kiti reikalavimai: </w:t>
      </w:r>
      <w:r w:rsidRPr="00DF39D7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DF39D7">
        <w:rPr>
          <w:bCs/>
          <w:iCs/>
          <w:lang w:val="lt-LT"/>
        </w:rPr>
        <w:t xml:space="preserve">Planavimo organizatorius patvirtintą dokumentą turi užregistruoti </w:t>
      </w:r>
      <w:hyperlink r:id="rId11" w:history="1">
        <w:r w:rsidR="001873AC" w:rsidRPr="00DF39D7">
          <w:rPr>
            <w:rStyle w:val="Hipersaitas"/>
            <w:bCs/>
            <w:iCs/>
            <w:lang w:val="lt-LT"/>
          </w:rPr>
          <w:t>www.tpdr.lt</w:t>
        </w:r>
      </w:hyperlink>
      <w:r w:rsidR="000B72E5" w:rsidRPr="00DF39D7">
        <w:rPr>
          <w:bCs/>
          <w:iCs/>
          <w:lang w:val="lt-LT"/>
        </w:rPr>
        <w:t>.</w:t>
      </w:r>
    </w:p>
    <w:sectPr w:rsidR="001873AC" w:rsidRPr="00DF39D7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FE73" w14:textId="77777777" w:rsidR="00FD5558" w:rsidRDefault="00FD5558">
      <w:r>
        <w:separator/>
      </w:r>
    </w:p>
  </w:endnote>
  <w:endnote w:type="continuationSeparator" w:id="0">
    <w:p w14:paraId="112B9771" w14:textId="77777777" w:rsidR="00FD5558" w:rsidRDefault="00FD5558">
      <w:r>
        <w:continuationSeparator/>
      </w:r>
    </w:p>
  </w:endnote>
  <w:endnote w:type="continuationNotice" w:id="1">
    <w:p w14:paraId="2EBC492C" w14:textId="77777777" w:rsidR="00FD5558" w:rsidRDefault="00FD5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2DAB" w14:textId="77777777" w:rsidR="00FD5558" w:rsidRDefault="00FD5558">
      <w:r>
        <w:separator/>
      </w:r>
    </w:p>
  </w:footnote>
  <w:footnote w:type="continuationSeparator" w:id="0">
    <w:p w14:paraId="0CEEB8D7" w14:textId="77777777" w:rsidR="00FD5558" w:rsidRDefault="00FD5558">
      <w:r>
        <w:continuationSeparator/>
      </w:r>
    </w:p>
  </w:footnote>
  <w:footnote w:type="continuationNotice" w:id="1">
    <w:p w14:paraId="53FE8CE5" w14:textId="77777777" w:rsidR="00FD5558" w:rsidRDefault="00FD5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1B7"/>
    <w:multiLevelType w:val="hybridMultilevel"/>
    <w:tmpl w:val="0D8067FA"/>
    <w:lvl w:ilvl="0" w:tplc="4166788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706E58"/>
    <w:multiLevelType w:val="hybridMultilevel"/>
    <w:tmpl w:val="816A3DDC"/>
    <w:lvl w:ilvl="0" w:tplc="A63014B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961539">
    <w:abstractNumId w:val="1"/>
  </w:num>
  <w:num w:numId="2" w16cid:durableId="1795246345">
    <w:abstractNumId w:val="0"/>
  </w:num>
  <w:num w:numId="3" w16cid:durableId="173234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0F8"/>
    <w:rsid w:val="00035711"/>
    <w:rsid w:val="00053487"/>
    <w:rsid w:val="000916AE"/>
    <w:rsid w:val="000A6282"/>
    <w:rsid w:val="000B72E5"/>
    <w:rsid w:val="000D17FB"/>
    <w:rsid w:val="000F4432"/>
    <w:rsid w:val="0018008D"/>
    <w:rsid w:val="001873AC"/>
    <w:rsid w:val="001A6045"/>
    <w:rsid w:val="001B3F28"/>
    <w:rsid w:val="001E46D4"/>
    <w:rsid w:val="001F2FBC"/>
    <w:rsid w:val="00213AB3"/>
    <w:rsid w:val="00237C6D"/>
    <w:rsid w:val="00252609"/>
    <w:rsid w:val="0026191E"/>
    <w:rsid w:val="00296E7D"/>
    <w:rsid w:val="002B087C"/>
    <w:rsid w:val="002C41B8"/>
    <w:rsid w:val="00307AAF"/>
    <w:rsid w:val="00312B75"/>
    <w:rsid w:val="00332349"/>
    <w:rsid w:val="00342F40"/>
    <w:rsid w:val="00343F88"/>
    <w:rsid w:val="00350859"/>
    <w:rsid w:val="00361BAF"/>
    <w:rsid w:val="00376177"/>
    <w:rsid w:val="00382B70"/>
    <w:rsid w:val="00385F39"/>
    <w:rsid w:val="003954AC"/>
    <w:rsid w:val="003A646F"/>
    <w:rsid w:val="003A72E0"/>
    <w:rsid w:val="003B0269"/>
    <w:rsid w:val="003C651F"/>
    <w:rsid w:val="003D642F"/>
    <w:rsid w:val="003E6CB9"/>
    <w:rsid w:val="004060D0"/>
    <w:rsid w:val="00452D47"/>
    <w:rsid w:val="00471B8D"/>
    <w:rsid w:val="00492068"/>
    <w:rsid w:val="004A7ABF"/>
    <w:rsid w:val="004D63F1"/>
    <w:rsid w:val="004E6E22"/>
    <w:rsid w:val="004F4200"/>
    <w:rsid w:val="0050668D"/>
    <w:rsid w:val="005260AE"/>
    <w:rsid w:val="00527289"/>
    <w:rsid w:val="00534F7B"/>
    <w:rsid w:val="00544194"/>
    <w:rsid w:val="00544B85"/>
    <w:rsid w:val="00546E58"/>
    <w:rsid w:val="00561F05"/>
    <w:rsid w:val="005720C1"/>
    <w:rsid w:val="00595287"/>
    <w:rsid w:val="005C6713"/>
    <w:rsid w:val="005D10B2"/>
    <w:rsid w:val="005E3947"/>
    <w:rsid w:val="005F7BBD"/>
    <w:rsid w:val="006127DB"/>
    <w:rsid w:val="00625FFB"/>
    <w:rsid w:val="0062665B"/>
    <w:rsid w:val="00640A8C"/>
    <w:rsid w:val="00641705"/>
    <w:rsid w:val="00650B73"/>
    <w:rsid w:val="006623A1"/>
    <w:rsid w:val="006815B3"/>
    <w:rsid w:val="00697445"/>
    <w:rsid w:val="006A202B"/>
    <w:rsid w:val="006C2D4E"/>
    <w:rsid w:val="006D0CF6"/>
    <w:rsid w:val="006D1371"/>
    <w:rsid w:val="006E4A77"/>
    <w:rsid w:val="006F58B2"/>
    <w:rsid w:val="006F5EC7"/>
    <w:rsid w:val="00712DF1"/>
    <w:rsid w:val="007362CF"/>
    <w:rsid w:val="00775948"/>
    <w:rsid w:val="00777934"/>
    <w:rsid w:val="007A0D27"/>
    <w:rsid w:val="007C570C"/>
    <w:rsid w:val="007F3CA5"/>
    <w:rsid w:val="00800904"/>
    <w:rsid w:val="00814100"/>
    <w:rsid w:val="00815382"/>
    <w:rsid w:val="008232FE"/>
    <w:rsid w:val="008448F1"/>
    <w:rsid w:val="008543D9"/>
    <w:rsid w:val="008602A6"/>
    <w:rsid w:val="0086263E"/>
    <w:rsid w:val="00886871"/>
    <w:rsid w:val="00891EEC"/>
    <w:rsid w:val="008D4E36"/>
    <w:rsid w:val="008D6ADE"/>
    <w:rsid w:val="009069B2"/>
    <w:rsid w:val="00946556"/>
    <w:rsid w:val="00965B9C"/>
    <w:rsid w:val="0098213D"/>
    <w:rsid w:val="009925D1"/>
    <w:rsid w:val="009A63B1"/>
    <w:rsid w:val="009B494D"/>
    <w:rsid w:val="009B6F82"/>
    <w:rsid w:val="009B7181"/>
    <w:rsid w:val="009C1A01"/>
    <w:rsid w:val="009D0BB3"/>
    <w:rsid w:val="009E2D13"/>
    <w:rsid w:val="00A04056"/>
    <w:rsid w:val="00A07ADE"/>
    <w:rsid w:val="00A27593"/>
    <w:rsid w:val="00A52559"/>
    <w:rsid w:val="00A55A5F"/>
    <w:rsid w:val="00A67E33"/>
    <w:rsid w:val="00A70B2D"/>
    <w:rsid w:val="00A72CFF"/>
    <w:rsid w:val="00A72E6A"/>
    <w:rsid w:val="00A73B31"/>
    <w:rsid w:val="00A9578C"/>
    <w:rsid w:val="00AA3D18"/>
    <w:rsid w:val="00AD2C4F"/>
    <w:rsid w:val="00AD5C30"/>
    <w:rsid w:val="00AE49ED"/>
    <w:rsid w:val="00AE5F8E"/>
    <w:rsid w:val="00AE6B83"/>
    <w:rsid w:val="00B337D4"/>
    <w:rsid w:val="00B47199"/>
    <w:rsid w:val="00B66E90"/>
    <w:rsid w:val="00B70D14"/>
    <w:rsid w:val="00B87012"/>
    <w:rsid w:val="00BA16A6"/>
    <w:rsid w:val="00BB1184"/>
    <w:rsid w:val="00BC0769"/>
    <w:rsid w:val="00BC321D"/>
    <w:rsid w:val="00C2006C"/>
    <w:rsid w:val="00CA58EA"/>
    <w:rsid w:val="00CD5367"/>
    <w:rsid w:val="00D068F5"/>
    <w:rsid w:val="00D36842"/>
    <w:rsid w:val="00D8323D"/>
    <w:rsid w:val="00DA29D7"/>
    <w:rsid w:val="00DF39D7"/>
    <w:rsid w:val="00E03B3F"/>
    <w:rsid w:val="00E53E75"/>
    <w:rsid w:val="00E70637"/>
    <w:rsid w:val="00E71D41"/>
    <w:rsid w:val="00E761F1"/>
    <w:rsid w:val="00E8574C"/>
    <w:rsid w:val="00EB3B21"/>
    <w:rsid w:val="00EB5E06"/>
    <w:rsid w:val="00EC5CE0"/>
    <w:rsid w:val="00ED30E3"/>
    <w:rsid w:val="00EE6936"/>
    <w:rsid w:val="00F14272"/>
    <w:rsid w:val="00F419C6"/>
    <w:rsid w:val="00F46164"/>
    <w:rsid w:val="00F478F4"/>
    <w:rsid w:val="00F47E1A"/>
    <w:rsid w:val="00F600A2"/>
    <w:rsid w:val="00F6561C"/>
    <w:rsid w:val="00F67B66"/>
    <w:rsid w:val="00F71702"/>
    <w:rsid w:val="00F7772F"/>
    <w:rsid w:val="00F8350F"/>
    <w:rsid w:val="00FA3757"/>
    <w:rsid w:val="00FB350C"/>
    <w:rsid w:val="00FB5119"/>
    <w:rsid w:val="00FC0CDE"/>
    <w:rsid w:val="00FD5558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character" w:styleId="Hipersaitas">
    <w:name w:val="Hyperlink"/>
    <w:basedOn w:val="Numatytasispastraiposriftas"/>
    <w:unhideWhenUsed/>
    <w:rsid w:val="001873A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pdr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1BF74-E534-40E2-850B-8ACFC17927C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B1288-AAAE-4F26-A333-E846F6F63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0C758-E4CA-4661-9CCD-F9C2EFD23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Veslava Buiko-Bykovskaja</cp:lastModifiedBy>
  <cp:revision>35</cp:revision>
  <dcterms:created xsi:type="dcterms:W3CDTF">2022-07-01T12:49:00Z</dcterms:created>
  <dcterms:modified xsi:type="dcterms:W3CDTF">2023-03-09T05:40:00Z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