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191C921A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202</w:t>
            </w:r>
            <w:r w:rsidR="00CB5B73">
              <w:rPr>
                <w:lang w:val="lt-LT"/>
              </w:rPr>
              <w:t>4</w:t>
            </w:r>
            <w:r w:rsidRPr="008D6ADE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3E9705FF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CB5B73">
        <w:rPr>
          <w:lang w:val="lt-LT"/>
        </w:rPr>
        <w:t>A</w:t>
      </w:r>
      <w:r w:rsidR="00CB5B73" w:rsidRPr="00CB5B73">
        <w:rPr>
          <w:lang w:val="lt-LT"/>
        </w:rPr>
        <w:t>pie 1,25ha teritorijos prie Nemenčinės plento detal</w:t>
      </w:r>
      <w:r w:rsidR="00CB5B73">
        <w:rPr>
          <w:lang w:val="lt-LT"/>
        </w:rPr>
        <w:t xml:space="preserve">usis </w:t>
      </w:r>
      <w:r w:rsidR="00CB5B73" w:rsidRPr="00CB5B73">
        <w:rPr>
          <w:lang w:val="lt-LT"/>
        </w:rPr>
        <w:t>plan</w:t>
      </w:r>
      <w:r w:rsidR="00CB5B73">
        <w:rPr>
          <w:lang w:val="lt-LT"/>
        </w:rPr>
        <w:t xml:space="preserve">as </w:t>
      </w:r>
      <w:r w:rsidR="00CB5B73" w:rsidRPr="00CB5B73">
        <w:rPr>
          <w:lang w:val="lt-LT"/>
        </w:rPr>
        <w:t>inicijavimo sutarties pagrindu.</w:t>
      </w:r>
    </w:p>
    <w:p w14:paraId="45B28AB0" w14:textId="5BFA63DF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CB5B73">
        <w:rPr>
          <w:bCs/>
          <w:lang w:val="lt-LT"/>
        </w:rPr>
        <w:t>A</w:t>
      </w:r>
      <w:r w:rsidR="00CB5B73" w:rsidRPr="00CB5B73">
        <w:rPr>
          <w:bCs/>
          <w:lang w:val="lt-LT"/>
        </w:rPr>
        <w:t>pie</w:t>
      </w:r>
      <w:r w:rsidR="00CB5B73">
        <w:rPr>
          <w:b/>
          <w:lang w:val="lt-LT"/>
        </w:rPr>
        <w:t xml:space="preserve"> </w:t>
      </w:r>
      <w:r w:rsidR="00CB5B73" w:rsidRPr="00CB5B73">
        <w:rPr>
          <w:bCs/>
          <w:lang w:val="lt-LT"/>
        </w:rPr>
        <w:t>1,25ha teritorij</w:t>
      </w:r>
      <w:r w:rsidR="00CB5B73">
        <w:rPr>
          <w:bCs/>
          <w:lang w:val="lt-LT"/>
        </w:rPr>
        <w:t>a</w:t>
      </w:r>
      <w:r w:rsidR="00CB5B73" w:rsidRPr="00CB5B73">
        <w:rPr>
          <w:bCs/>
          <w:lang w:val="lt-LT"/>
        </w:rPr>
        <w:t xml:space="preserve"> prie Nemenčinės plento</w:t>
      </w:r>
      <w:r w:rsidR="00CB5B73">
        <w:rPr>
          <w:bCs/>
          <w:lang w:val="lt-LT"/>
        </w:rPr>
        <w:t>.</w:t>
      </w:r>
    </w:p>
    <w:p w14:paraId="6D7F69C9" w14:textId="5597153D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>apie</w:t>
      </w:r>
      <w:r w:rsidR="00591C56">
        <w:rPr>
          <w:bCs/>
          <w:lang w:val="lt-LT"/>
        </w:rPr>
        <w:t xml:space="preserve"> </w:t>
      </w:r>
      <w:r w:rsidR="00CB5B73">
        <w:rPr>
          <w:bCs/>
          <w:lang w:val="lt-LT"/>
        </w:rPr>
        <w:t>1,25</w:t>
      </w:r>
      <w:r w:rsidR="004529EB" w:rsidRPr="004529EB">
        <w:rPr>
          <w:bCs/>
          <w:lang w:val="lt-LT"/>
        </w:rPr>
        <w:t xml:space="preserve"> ha.</w:t>
      </w:r>
    </w:p>
    <w:p w14:paraId="4C0A3AC8" w14:textId="63A425B1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4EA77D85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591C56">
        <w:rPr>
          <w:bCs/>
          <w:lang w:val="lt-LT"/>
        </w:rPr>
        <w:t>fizinis</w:t>
      </w:r>
      <w:r w:rsidR="00E95C5E">
        <w:rPr>
          <w:bCs/>
          <w:lang w:val="lt-LT"/>
        </w:rPr>
        <w:t xml:space="preserve"> </w:t>
      </w:r>
      <w:r w:rsidR="004529EB" w:rsidRPr="004529EB">
        <w:rPr>
          <w:bCs/>
          <w:lang w:val="lt-LT"/>
        </w:rPr>
        <w:t>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6FD3785E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6A896A76" w:rsidR="008D6ADE" w:rsidRPr="004529EB" w:rsidRDefault="00ED7AF6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230F64E0" w:rsidR="008D6ADE" w:rsidRPr="00AC74F6" w:rsidRDefault="00ED7AF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CB5B73" w:rsidRPr="00CB5B73">
        <w:rPr>
          <w:bCs/>
          <w:lang w:val="lt-LT"/>
        </w:rPr>
        <w:t>pertvarkyti sklypus, keisti sklypų ribas ir plotus, sujungti, esant galimybei padalinti ir nustatyti teritorijos naudojimo reglamentus vadovaujantis Vilniaus miesto savivaldybės teritorijos bendrojo plano sprendiniais (pagal pridedamą miesto plano ištrauką).</w:t>
      </w:r>
    </w:p>
    <w:p w14:paraId="0900E2EF" w14:textId="23683615" w:rsidR="008D6ADE" w:rsidRPr="00B76C55" w:rsidRDefault="00ED7AF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>. Papildomi planavimo uždaviniai:</w:t>
      </w:r>
      <w:r w:rsidR="006752E0" w:rsidRPr="006752E0">
        <w:t xml:space="preserve"> </w:t>
      </w:r>
      <w:r w:rsidR="006752E0" w:rsidRPr="006752E0">
        <w:rPr>
          <w:bCs/>
        </w:rPr>
        <w:t>Suformuoti optimalią urbanistinę struktūrą.</w:t>
      </w:r>
      <w:r w:rsidR="006752E0" w:rsidRPr="006752E0">
        <w:rPr>
          <w:b/>
        </w:rPr>
        <w:t xml:space="preserve"> </w:t>
      </w:r>
      <w:r w:rsidR="008D6ADE" w:rsidRPr="008D6ADE">
        <w:rPr>
          <w:b/>
        </w:rPr>
        <w:t xml:space="preserve"> </w:t>
      </w:r>
      <w:bookmarkStart w:id="0" w:name="_Hlk103935377"/>
    </w:p>
    <w:p w14:paraId="020EB143" w14:textId="0CD08A8B" w:rsidR="008D6ADE" w:rsidRPr="00B76C55" w:rsidRDefault="008D6ADE" w:rsidP="00A52559">
      <w:pPr>
        <w:pStyle w:val="Default"/>
        <w:spacing w:after="120"/>
        <w:jc w:val="both"/>
        <w:rPr>
          <w:bCs/>
          <w:color w:val="00B050"/>
        </w:rPr>
      </w:pPr>
      <w:bookmarkStart w:id="1" w:name="_Hlk152188031"/>
      <w:bookmarkEnd w:id="0"/>
      <w:r w:rsidRPr="006752E0">
        <w:rPr>
          <w:b/>
        </w:rPr>
        <w:t>1</w:t>
      </w:r>
      <w:r w:rsidR="00ED7AF6" w:rsidRPr="006752E0">
        <w:rPr>
          <w:b/>
        </w:rPr>
        <w:t>1</w:t>
      </w:r>
      <w:r w:rsidRPr="006752E0">
        <w:rPr>
          <w:b/>
        </w:rPr>
        <w:t>. Papildomi reglamentai:</w:t>
      </w:r>
      <w:r w:rsidRPr="00B76C55">
        <w:rPr>
          <w:bCs/>
        </w:rPr>
        <w:t xml:space="preserve"> </w:t>
      </w:r>
      <w:r w:rsidR="00B76C55" w:rsidRPr="00B76C55">
        <w:rPr>
          <w:bCs/>
        </w:rPr>
        <w:t>teritorijos tūrinės ir erdvinės kompozicijos reikalavimai.</w:t>
      </w:r>
    </w:p>
    <w:p w14:paraId="08B300EE" w14:textId="129D3FDC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bookmarkStart w:id="2" w:name="_Hlk152188007"/>
      <w:bookmarkEnd w:id="1"/>
      <w:r w:rsidRPr="008D6ADE">
        <w:rPr>
          <w:b/>
          <w:lang w:val="lt-LT"/>
        </w:rPr>
        <w:t>1</w:t>
      </w:r>
      <w:r w:rsidR="00ED7AF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FF2CE9">
        <w:rPr>
          <w:lang w:val="lt-LT"/>
        </w:rPr>
        <w:t>;</w:t>
      </w:r>
      <w:r w:rsidR="00B76C55" w:rsidRPr="00B76C55">
        <w:t xml:space="preserve"> </w:t>
      </w:r>
      <w:r w:rsidR="00B76C55" w:rsidRPr="00B76C55">
        <w:rPr>
          <w:lang w:val="lt-LT"/>
        </w:rPr>
        <w:t>teritorijos gamtinės ir urbanistinės aplinkos analizę</w:t>
      </w:r>
      <w:r w:rsidR="00B76C55">
        <w:rPr>
          <w:lang w:val="lt-LT"/>
        </w:rPr>
        <w:t>,</w:t>
      </w:r>
      <w:r w:rsidR="00FF2CE9">
        <w:rPr>
          <w:lang w:val="lt-LT"/>
        </w:rPr>
        <w:t xml:space="preserve"> </w:t>
      </w:r>
      <w:r w:rsidR="00B76C55" w:rsidRPr="00B76C55">
        <w:rPr>
          <w:lang w:val="lt-LT"/>
        </w:rPr>
        <w:t>medžių inventorizaciją</w:t>
      </w:r>
      <w:r w:rsidR="00B76C55">
        <w:rPr>
          <w:lang w:val="lt-LT"/>
        </w:rPr>
        <w:t xml:space="preserve">, </w:t>
      </w:r>
      <w:r w:rsidR="00FF2CE9">
        <w:rPr>
          <w:lang w:val="lt-LT"/>
        </w:rPr>
        <w:t>atlikti</w:t>
      </w:r>
      <w:r w:rsidR="00FF2CE9" w:rsidRPr="00FF2CE9">
        <w:rPr>
          <w:lang w:val="lt-LT"/>
        </w:rPr>
        <w:t xml:space="preserve"> planuojamo užstatymo vizualinių ryšių su gretimomis teritorijomis ir artimiausia aplinka analizę, vertinant planuojamo užstatymo įtaką aplinkinei teritorijai; pateikti panoramas, perspektyvas atskleidžiant ir įvertinant numatom</w:t>
      </w:r>
      <w:r w:rsidR="00FF2CE9">
        <w:rPr>
          <w:lang w:val="lt-LT"/>
        </w:rPr>
        <w:t>o</w:t>
      </w:r>
      <w:r w:rsidR="00FF2CE9" w:rsidRPr="00FF2CE9">
        <w:rPr>
          <w:lang w:val="lt-LT"/>
        </w:rPr>
        <w:t xml:space="preserve"> tūri</w:t>
      </w:r>
      <w:r w:rsidR="00FF2CE9">
        <w:rPr>
          <w:lang w:val="lt-LT"/>
        </w:rPr>
        <w:t>o</w:t>
      </w:r>
      <w:r w:rsidR="00FF2CE9" w:rsidRPr="00FF2CE9">
        <w:rPr>
          <w:lang w:val="lt-LT"/>
        </w:rPr>
        <w:t xml:space="preserve"> santykį su aplinkine teritorija; pateikti pjūvius įvertinant planuojamą užstatymą ir gretimybes.</w:t>
      </w:r>
    </w:p>
    <w:bookmarkEnd w:id="2"/>
    <w:p w14:paraId="2404D566" w14:textId="30B8598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37750B07" w:rsid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ED7AF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2034E0F7" w14:textId="4999B233" w:rsidR="00ED7AF6" w:rsidRPr="008D6ADE" w:rsidRDefault="00ED7AF6" w:rsidP="00A52559">
      <w:pPr>
        <w:spacing w:after="120"/>
        <w:jc w:val="both"/>
        <w:rPr>
          <w:lang w:val="lt-LT" w:eastAsia="lt-LT"/>
        </w:rPr>
      </w:pPr>
      <w:r w:rsidRPr="00ED7AF6">
        <w:rPr>
          <w:b/>
          <w:bCs/>
          <w:lang w:val="lt-LT" w:eastAsia="lt-LT"/>
        </w:rPr>
        <w:t>15. Detaliojo plano koncepcijos rengimas:</w:t>
      </w:r>
      <w:r w:rsidRPr="00ED7AF6">
        <w:rPr>
          <w:lang w:val="lt-LT" w:eastAsia="lt-LT"/>
        </w:rPr>
        <w:t xml:space="preserve"> nerengiama.</w:t>
      </w:r>
    </w:p>
    <w:p w14:paraId="7822315B" w14:textId="0A4C475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449E7088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41B139F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 xml:space="preserve">detaliojo plano </w:t>
      </w:r>
      <w:r w:rsidR="00ED7AF6">
        <w:rPr>
          <w:lang w:val="lt-LT" w:eastAsia="lt-LT"/>
        </w:rPr>
        <w:t xml:space="preserve">koregavimo </w:t>
      </w:r>
      <w:r w:rsidRPr="008D6ADE">
        <w:rPr>
          <w:lang w:val="lt-LT" w:eastAsia="lt-LT"/>
        </w:rPr>
        <w:t>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1F518F1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826A00E" w:rsidR="008D6ADE" w:rsidRPr="008D6ADE" w:rsidRDefault="00ED7AF6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123E84DE" w:rsidR="000B72E5" w:rsidRPr="006B2BD7" w:rsidRDefault="00ED7AF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A3BB" w14:textId="77777777" w:rsidR="000528FE" w:rsidRDefault="000528FE">
      <w:r>
        <w:separator/>
      </w:r>
    </w:p>
  </w:endnote>
  <w:endnote w:type="continuationSeparator" w:id="0">
    <w:p w14:paraId="2AC18E57" w14:textId="77777777" w:rsidR="000528FE" w:rsidRDefault="000528FE">
      <w:r>
        <w:continuationSeparator/>
      </w:r>
    </w:p>
  </w:endnote>
  <w:endnote w:type="continuationNotice" w:id="1">
    <w:p w14:paraId="31850470" w14:textId="77777777" w:rsidR="000528FE" w:rsidRDefault="00052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E41B" w14:textId="77777777" w:rsidR="000528FE" w:rsidRDefault="000528FE">
      <w:r>
        <w:separator/>
      </w:r>
    </w:p>
  </w:footnote>
  <w:footnote w:type="continuationSeparator" w:id="0">
    <w:p w14:paraId="2C41C5DF" w14:textId="77777777" w:rsidR="000528FE" w:rsidRDefault="000528FE">
      <w:r>
        <w:continuationSeparator/>
      </w:r>
    </w:p>
  </w:footnote>
  <w:footnote w:type="continuationNotice" w:id="1">
    <w:p w14:paraId="1F37BFC1" w14:textId="77777777" w:rsidR="000528FE" w:rsidRDefault="00052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28FE"/>
    <w:rsid w:val="00053487"/>
    <w:rsid w:val="000B72E5"/>
    <w:rsid w:val="000D17FB"/>
    <w:rsid w:val="000D3B66"/>
    <w:rsid w:val="000D6780"/>
    <w:rsid w:val="00102518"/>
    <w:rsid w:val="00107F13"/>
    <w:rsid w:val="001133DC"/>
    <w:rsid w:val="001A6045"/>
    <w:rsid w:val="001D1383"/>
    <w:rsid w:val="001E46D4"/>
    <w:rsid w:val="00210EFD"/>
    <w:rsid w:val="00213AB3"/>
    <w:rsid w:val="002341A0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07E56"/>
    <w:rsid w:val="004529EB"/>
    <w:rsid w:val="004D096C"/>
    <w:rsid w:val="004E4F92"/>
    <w:rsid w:val="004E6E22"/>
    <w:rsid w:val="004F3BC7"/>
    <w:rsid w:val="004F4200"/>
    <w:rsid w:val="00523D41"/>
    <w:rsid w:val="00527289"/>
    <w:rsid w:val="00544194"/>
    <w:rsid w:val="00544B85"/>
    <w:rsid w:val="005720C1"/>
    <w:rsid w:val="005751A6"/>
    <w:rsid w:val="00591C5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752E0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867B9"/>
    <w:rsid w:val="007F2839"/>
    <w:rsid w:val="007F3CA5"/>
    <w:rsid w:val="00800904"/>
    <w:rsid w:val="00815382"/>
    <w:rsid w:val="008543D9"/>
    <w:rsid w:val="00856BB0"/>
    <w:rsid w:val="0086263E"/>
    <w:rsid w:val="00886871"/>
    <w:rsid w:val="008A542D"/>
    <w:rsid w:val="008D4E36"/>
    <w:rsid w:val="008D6ADE"/>
    <w:rsid w:val="009069B2"/>
    <w:rsid w:val="0098213D"/>
    <w:rsid w:val="009A63B1"/>
    <w:rsid w:val="009B1714"/>
    <w:rsid w:val="009B7181"/>
    <w:rsid w:val="009C1A01"/>
    <w:rsid w:val="009C6EDC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C74F6"/>
    <w:rsid w:val="00AD2C4F"/>
    <w:rsid w:val="00AD5C30"/>
    <w:rsid w:val="00B14339"/>
    <w:rsid w:val="00B337D4"/>
    <w:rsid w:val="00B47199"/>
    <w:rsid w:val="00B66E90"/>
    <w:rsid w:val="00B70D14"/>
    <w:rsid w:val="00B76C55"/>
    <w:rsid w:val="00BA16A6"/>
    <w:rsid w:val="00BC0769"/>
    <w:rsid w:val="00BC734B"/>
    <w:rsid w:val="00C606E2"/>
    <w:rsid w:val="00CB5B73"/>
    <w:rsid w:val="00CC6910"/>
    <w:rsid w:val="00CF426B"/>
    <w:rsid w:val="00D068F5"/>
    <w:rsid w:val="00D36842"/>
    <w:rsid w:val="00D77D66"/>
    <w:rsid w:val="00D8323D"/>
    <w:rsid w:val="00DD389D"/>
    <w:rsid w:val="00E53E75"/>
    <w:rsid w:val="00E70637"/>
    <w:rsid w:val="00E761F1"/>
    <w:rsid w:val="00E95C5E"/>
    <w:rsid w:val="00E968DF"/>
    <w:rsid w:val="00EB0857"/>
    <w:rsid w:val="00EB5E06"/>
    <w:rsid w:val="00EC5CE0"/>
    <w:rsid w:val="00ED30E3"/>
    <w:rsid w:val="00ED7AF6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2</cp:revision>
  <dcterms:created xsi:type="dcterms:W3CDTF">2024-03-28T13:29:00Z</dcterms:created>
  <dcterms:modified xsi:type="dcterms:W3CDTF">2024-03-28T13:29:00Z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