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(KADASTRO NR. 0101/0162:157) VAIDEGIŲ KAIME DETALIOJO PLANO SPRENDINIUS SKLYPUOSE NR. 5 (PAGOJUKO G. 18, KADASTRO NR. 0101/0162:1169) IR NR. 6 (PAGOJUKO G. 16, KADASTRO</w:t>
      </w:r>
      <w:r>
        <w:rPr>
          <w:b/>
          <w:noProof/>
          <w:color w:val="002060"/>
        </w:rPr>
        <w:cr/>
        <w:t>NR. 0101/0162:1170)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6321F38" w14:textId="77777777" w:rsidR="00AB4BD6" w:rsidRPr="00D35D01" w:rsidRDefault="00AB4BD6" w:rsidP="00AB4BD6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Vadovaudamasi Lietuvos Respublikos teritorijų planavimo įstatymo 6 straipsnio 3 dalimi, </w:t>
      </w:r>
      <w:r w:rsidRPr="00D35D01">
        <w:rPr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D35D01">
        <w:rPr>
          <w:lang w:val="lt-LT"/>
        </w:rPr>
        <w:t>Danutos</w:t>
      </w:r>
      <w:proofErr w:type="spellEnd"/>
      <w:r w:rsidRPr="00D35D01">
        <w:rPr>
          <w:lang w:val="lt-LT"/>
        </w:rPr>
        <w:t xml:space="preserve"> </w:t>
      </w:r>
      <w:proofErr w:type="spellStart"/>
      <w:r w:rsidRPr="00D35D01">
        <w:rPr>
          <w:lang w:val="lt-LT"/>
        </w:rPr>
        <w:t>Narbut</w:t>
      </w:r>
      <w:proofErr w:type="spellEnd"/>
      <w:r w:rsidRPr="00D35D01">
        <w:rPr>
          <w:lang w:val="lt-LT"/>
        </w:rPr>
        <w:t xml:space="preserve"> įgaliojimų“ 1.1.3 papunkčiu:</w:t>
      </w:r>
    </w:p>
    <w:p w14:paraId="4BE46097" w14:textId="74AD0F37" w:rsidR="00AB4BD6" w:rsidRPr="00D35D01" w:rsidRDefault="00AB4BD6" w:rsidP="00AB4BD6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1. L e i d ž i u  koreguoti  </w:t>
      </w:r>
      <w:bookmarkStart w:id="7" w:name="_Hlk108081034"/>
      <w:r>
        <w:rPr>
          <w:lang w:val="lt-LT"/>
        </w:rPr>
        <w:t>s</w:t>
      </w:r>
      <w:r w:rsidRPr="00D35D01">
        <w:rPr>
          <w:lang w:val="lt-LT"/>
        </w:rPr>
        <w:t xml:space="preserve">klypo (kadastro Nr. 0101/0162:157) </w:t>
      </w:r>
      <w:proofErr w:type="spellStart"/>
      <w:r w:rsidRPr="00D35D01">
        <w:rPr>
          <w:lang w:val="lt-LT"/>
        </w:rPr>
        <w:t>Vaidegių</w:t>
      </w:r>
      <w:proofErr w:type="spellEnd"/>
      <w:r w:rsidRPr="00D35D01">
        <w:rPr>
          <w:lang w:val="lt-LT"/>
        </w:rPr>
        <w:t xml:space="preserve"> kaime detaliojo</w:t>
      </w:r>
      <w:bookmarkEnd w:id="7"/>
      <w:r w:rsidRPr="00D35D01">
        <w:rPr>
          <w:lang w:val="lt-LT"/>
        </w:rPr>
        <w:t xml:space="preserve"> </w:t>
      </w:r>
      <w:bookmarkStart w:id="8" w:name="_Hlk108081070"/>
      <w:r w:rsidRPr="00D35D01">
        <w:rPr>
          <w:lang w:val="lt-LT"/>
        </w:rPr>
        <w:t xml:space="preserve">plano </w:t>
      </w:r>
      <w:bookmarkEnd w:id="8"/>
      <w:r w:rsidRPr="00D35D01">
        <w:rPr>
          <w:lang w:val="lt-LT"/>
        </w:rPr>
        <w:t>(TPDR Nr. T00056336)</w:t>
      </w:r>
      <w:r>
        <w:rPr>
          <w:lang w:val="lt-LT"/>
        </w:rPr>
        <w:t>,</w:t>
      </w:r>
      <w:r w:rsidRPr="00D35D01">
        <w:rPr>
          <w:lang w:val="lt-LT"/>
        </w:rPr>
        <w:t xml:space="preserve"> patvirtinto Vilniaus miesto savivaldybės tarybos 2004 m. birželio 23 d. sprendimu Nr. 1-441 „Dėl pritarimo Vilniaus miesto </w:t>
      </w:r>
      <w:r>
        <w:rPr>
          <w:lang w:val="lt-LT"/>
        </w:rPr>
        <w:t>b</w:t>
      </w:r>
      <w:r w:rsidRPr="00D35D01">
        <w:rPr>
          <w:lang w:val="lt-LT"/>
        </w:rPr>
        <w:t xml:space="preserve">endrojo plano sprendinių keitimui ir sklypo (kadastro Nr. 0101/0162:157) </w:t>
      </w:r>
      <w:proofErr w:type="spellStart"/>
      <w:r w:rsidRPr="00D35D01">
        <w:rPr>
          <w:lang w:val="lt-LT"/>
        </w:rPr>
        <w:t>Vaidegių</w:t>
      </w:r>
      <w:proofErr w:type="spellEnd"/>
      <w:r w:rsidRPr="00D35D01">
        <w:rPr>
          <w:lang w:val="lt-LT"/>
        </w:rPr>
        <w:t xml:space="preserve"> kaime detaliojo plano tvirtinimo“</w:t>
      </w:r>
      <w:r>
        <w:rPr>
          <w:lang w:val="lt-LT"/>
        </w:rPr>
        <w:t>,</w:t>
      </w:r>
      <w:r w:rsidRPr="00D35D01">
        <w:rPr>
          <w:lang w:val="lt-LT"/>
        </w:rPr>
        <w:t xml:space="preserve"> sklypų Nr. 5 (</w:t>
      </w:r>
      <w:proofErr w:type="spellStart"/>
      <w:r w:rsidRPr="00D35D01">
        <w:rPr>
          <w:lang w:val="lt-LT"/>
        </w:rPr>
        <w:t>Pagojuko</w:t>
      </w:r>
      <w:proofErr w:type="spellEnd"/>
      <w:r w:rsidRPr="00D35D01">
        <w:rPr>
          <w:lang w:val="lt-LT"/>
        </w:rPr>
        <w:t xml:space="preserve"> g. 18, kadastro Nr. </w:t>
      </w:r>
      <w:bookmarkStart w:id="9" w:name="_Hlk108081129"/>
      <w:r w:rsidRPr="00D35D01">
        <w:rPr>
          <w:lang w:val="lt-LT"/>
        </w:rPr>
        <w:t>0101/0162:1169</w:t>
      </w:r>
      <w:bookmarkEnd w:id="9"/>
      <w:r>
        <w:rPr>
          <w:lang w:val="lt-LT"/>
        </w:rPr>
        <w:t xml:space="preserve">) </w:t>
      </w:r>
      <w:r w:rsidRPr="00D35D01">
        <w:rPr>
          <w:lang w:val="lt-LT"/>
        </w:rPr>
        <w:t xml:space="preserve">ir Nr. 6 </w:t>
      </w:r>
      <w:r>
        <w:rPr>
          <w:lang w:val="lt-LT"/>
        </w:rPr>
        <w:t>(</w:t>
      </w:r>
      <w:bookmarkStart w:id="10" w:name="_Hlk108081151"/>
      <w:proofErr w:type="spellStart"/>
      <w:r w:rsidRPr="00D35D01">
        <w:rPr>
          <w:lang w:val="lt-LT"/>
        </w:rPr>
        <w:t>Pagojuko</w:t>
      </w:r>
      <w:proofErr w:type="spellEnd"/>
      <w:r w:rsidRPr="00D35D01">
        <w:rPr>
          <w:lang w:val="lt-LT"/>
        </w:rPr>
        <w:t xml:space="preserve"> g. 16, kadastro Nr. 0101/0162:11</w:t>
      </w:r>
      <w:r w:rsidR="0029310D">
        <w:rPr>
          <w:lang w:val="lt-LT"/>
        </w:rPr>
        <w:t>70</w:t>
      </w:r>
      <w:bookmarkEnd w:id="10"/>
      <w:r w:rsidRPr="00D35D01">
        <w:rPr>
          <w:lang w:val="lt-LT"/>
        </w:rPr>
        <w:t>)</w:t>
      </w:r>
      <w:r>
        <w:rPr>
          <w:lang w:val="lt-LT"/>
        </w:rPr>
        <w:t xml:space="preserve"> </w:t>
      </w:r>
      <w:r w:rsidRPr="00D35D01">
        <w:rPr>
          <w:lang w:val="lt-LT"/>
        </w:rPr>
        <w:t>sprendinius.</w:t>
      </w:r>
    </w:p>
    <w:p w14:paraId="135A5202" w14:textId="656D1F7A" w:rsidR="00AB4BD6" w:rsidRPr="00D35D01" w:rsidRDefault="00AB4BD6" w:rsidP="00AB4BD6">
      <w:pPr>
        <w:spacing w:line="276" w:lineRule="auto"/>
        <w:ind w:firstLine="720"/>
        <w:jc w:val="both"/>
        <w:rPr>
          <w:lang w:val="lt-LT"/>
        </w:rPr>
      </w:pPr>
      <w:r w:rsidRPr="00D35D01">
        <w:rPr>
          <w:lang w:val="lt-LT"/>
        </w:rPr>
        <w:t xml:space="preserve">2. N u s t a t a u  šiuos planavimo tikslus ir detaliojo plano uždavinius: </w:t>
      </w:r>
      <w:bookmarkStart w:id="11" w:name="_Hlk108081372"/>
      <w:r w:rsidRPr="00D35D01">
        <w:rPr>
          <w:lang w:val="lt-LT"/>
        </w:rPr>
        <w:t xml:space="preserve">pakeisti žemės sklypų </w:t>
      </w:r>
      <w:proofErr w:type="spellStart"/>
      <w:r w:rsidRPr="00D35D01">
        <w:rPr>
          <w:lang w:val="lt-LT"/>
        </w:rPr>
        <w:t>Pagojuko</w:t>
      </w:r>
      <w:proofErr w:type="spellEnd"/>
      <w:r w:rsidRPr="00D35D01">
        <w:rPr>
          <w:lang w:val="lt-LT"/>
        </w:rPr>
        <w:t xml:space="preserve"> g. 18 </w:t>
      </w:r>
      <w:r>
        <w:rPr>
          <w:lang w:val="lt-LT"/>
        </w:rPr>
        <w:t>(</w:t>
      </w:r>
      <w:r w:rsidRPr="00D35D01">
        <w:rPr>
          <w:lang w:val="lt-LT"/>
        </w:rPr>
        <w:t>kadastro Nr. 0101/0162:1169</w:t>
      </w:r>
      <w:r>
        <w:rPr>
          <w:lang w:val="lt-LT"/>
        </w:rPr>
        <w:t>)</w:t>
      </w:r>
      <w:r w:rsidRPr="00D35D01">
        <w:rPr>
          <w:lang w:val="lt-LT"/>
        </w:rPr>
        <w:t xml:space="preserve"> ir </w:t>
      </w:r>
      <w:proofErr w:type="spellStart"/>
      <w:r w:rsidRPr="00D35D01">
        <w:rPr>
          <w:lang w:val="lt-LT"/>
        </w:rPr>
        <w:t>Pagojuko</w:t>
      </w:r>
      <w:proofErr w:type="spellEnd"/>
      <w:r w:rsidRPr="00D35D01">
        <w:rPr>
          <w:lang w:val="lt-LT"/>
        </w:rPr>
        <w:t xml:space="preserve"> g. 16 </w:t>
      </w:r>
      <w:r>
        <w:rPr>
          <w:lang w:val="lt-LT"/>
        </w:rPr>
        <w:t>(</w:t>
      </w:r>
      <w:r w:rsidRPr="00D35D01">
        <w:rPr>
          <w:lang w:val="lt-LT"/>
        </w:rPr>
        <w:t>kadastro Nr. 0101/0162:11</w:t>
      </w:r>
      <w:r w:rsidR="0029310D">
        <w:rPr>
          <w:lang w:val="lt-LT"/>
        </w:rPr>
        <w:t>70</w:t>
      </w:r>
      <w:r w:rsidRPr="00D35D01">
        <w:rPr>
          <w:lang w:val="lt-LT"/>
        </w:rPr>
        <w:t>)  plotą ir ribas prijungiant  prie jų įsiterpusios valstybinės žemės plotus pagal pridedamą schemą; nekeičiant pagrindinės žemės naudojimo paskirties nustatyti vienbučių ir dvibučių gyvenamųjų pastatų teritorijos ir rekreacinės teritorijos žemės naudojimo būdus</w:t>
      </w:r>
      <w:r>
        <w:rPr>
          <w:lang w:val="lt-LT"/>
        </w:rPr>
        <w:t xml:space="preserve"> ir</w:t>
      </w:r>
      <w:r w:rsidRPr="00D35D01">
        <w:rPr>
          <w:lang w:val="lt-LT"/>
        </w:rPr>
        <w:t xml:space="preserve"> reikalingą teritorijos naudojimo reglamentą vadovaujantis Vilniaus miesto savivaldybės teritorijos bendrojo plano sprendiniais.</w:t>
      </w:r>
      <w:bookmarkEnd w:id="11"/>
    </w:p>
    <w:p w14:paraId="237B9D66" w14:textId="2B4252A6" w:rsidR="00641705" w:rsidRDefault="00AB4BD6" w:rsidP="00AB4BD6">
      <w:pPr>
        <w:spacing w:line="276" w:lineRule="auto"/>
        <w:ind w:firstLine="720"/>
      </w:pPr>
      <w:r w:rsidRPr="00D35D01">
        <w:rPr>
          <w:lang w:val="lt-LT"/>
        </w:rPr>
        <w:t>3. T v i r t i n u   detaliojo plano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43743DC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  <w:r w:rsidR="00676E61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D4326E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FAA4" w14:textId="77777777" w:rsidR="009C7930" w:rsidRDefault="009C7930">
      <w:r>
        <w:separator/>
      </w:r>
    </w:p>
  </w:endnote>
  <w:endnote w:type="continuationSeparator" w:id="0">
    <w:p w14:paraId="26781DD2" w14:textId="77777777" w:rsidR="009C7930" w:rsidRDefault="009C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A778" w14:textId="77777777" w:rsidR="009C7930" w:rsidRDefault="009C7930">
      <w:r>
        <w:separator/>
      </w:r>
    </w:p>
  </w:footnote>
  <w:footnote w:type="continuationSeparator" w:id="0">
    <w:p w14:paraId="0319F0E5" w14:textId="77777777" w:rsidR="009C7930" w:rsidRDefault="009C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880B8EC" w:rsidR="00641705" w:rsidRPr="00676E61" w:rsidRDefault="00676E61">
    <w:pPr>
      <w:pStyle w:val="Porat"/>
      <w:jc w:val="right"/>
      <w:rPr>
        <w:i/>
        <w:iCs/>
      </w:rPr>
    </w:pPr>
    <w:bookmarkStart w:id="13" w:name="specialiojiZyma"/>
    <w:bookmarkEnd w:id="13"/>
    <w:proofErr w:type="spellStart"/>
    <w:r w:rsidRPr="00676E61">
      <w:rPr>
        <w:i/>
        <w:iCs/>
      </w:rPr>
      <w:t>Projektas</w:t>
    </w:r>
    <w:proofErr w:type="spellEnd"/>
    <w:r w:rsidR="009E2D13" w:rsidRPr="00676E61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9310D"/>
    <w:rsid w:val="00307AAF"/>
    <w:rsid w:val="00350859"/>
    <w:rsid w:val="003A646F"/>
    <w:rsid w:val="003D642F"/>
    <w:rsid w:val="00527289"/>
    <w:rsid w:val="005720C1"/>
    <w:rsid w:val="005F7BBD"/>
    <w:rsid w:val="00641705"/>
    <w:rsid w:val="00676E61"/>
    <w:rsid w:val="006815B3"/>
    <w:rsid w:val="006C2D4E"/>
    <w:rsid w:val="006F5EC7"/>
    <w:rsid w:val="007362CF"/>
    <w:rsid w:val="00815382"/>
    <w:rsid w:val="009069B2"/>
    <w:rsid w:val="0098213D"/>
    <w:rsid w:val="009C7930"/>
    <w:rsid w:val="009E2D13"/>
    <w:rsid w:val="00A72CFF"/>
    <w:rsid w:val="00A72E6A"/>
    <w:rsid w:val="00A73B31"/>
    <w:rsid w:val="00AB4BD6"/>
    <w:rsid w:val="00AD5C30"/>
    <w:rsid w:val="00B337D4"/>
    <w:rsid w:val="00BA16A6"/>
    <w:rsid w:val="00D36842"/>
    <w:rsid w:val="00E53E75"/>
    <w:rsid w:val="00E761F1"/>
    <w:rsid w:val="00F46164"/>
    <w:rsid w:val="00F67B66"/>
    <w:rsid w:val="00F7746B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2022-07-07T06:08:00Z</dcterms:created>
  <dcterms:modified xsi:type="dcterms:W3CDTF">2022-07-07T07:17:00Z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