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1A1C107E" w:rsidR="00641705" w:rsidRDefault="00DC34AE">
      <w:pPr>
        <w:jc w:val="center"/>
      </w:pPr>
      <w:r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61" w14:textId="7CE0F931" w:rsidR="00641705" w:rsidRPr="00DC34AE" w:rsidRDefault="00DC34AE">
      <w:pPr>
        <w:jc w:val="center"/>
        <w:rPr>
          <w:b/>
        </w:rPr>
      </w:pPr>
      <w:r w:rsidRPr="00DC34AE">
        <w:rPr>
          <w:b/>
        </w:rPr>
        <w:t>ĮSAKYMAS</w:t>
      </w:r>
    </w:p>
    <w:p w14:paraId="63B9DCEF" w14:textId="639AF1B5" w:rsidR="00DC34AE" w:rsidRDefault="00DC34AE">
      <w:pPr>
        <w:jc w:val="center"/>
        <w:rPr>
          <w:b/>
        </w:rPr>
      </w:pPr>
      <w:r w:rsidRPr="00DC34AE">
        <w:rPr>
          <w:b/>
        </w:rPr>
        <w:t>DĖL LEIDIMO KEISTI SKLYPO OŽKINIŲ G. 111 DETALŲJĮ PLANĄ PARENGIANT JĮ KEIČIANTĮ APIE 4,5 HA TERITORIJOS ŠALIA OŽKINIŲ G. DETALŲJĮ PLANĄ INICIJAVIMO SUTARTIES PAGRINDU</w:t>
      </w:r>
    </w:p>
    <w:p w14:paraId="2EB1F344" w14:textId="77777777" w:rsidR="00DC34AE" w:rsidRPr="00DC34AE" w:rsidRDefault="00DC34AE">
      <w:pPr>
        <w:jc w:val="center"/>
        <w:rPr>
          <w:b/>
        </w:rPr>
      </w:pPr>
    </w:p>
    <w:p w14:paraId="237B9D62" w14:textId="2A870F19" w:rsidR="00641705" w:rsidRPr="00E076EF" w:rsidRDefault="009E2D13" w:rsidP="00307AAF">
      <w:pPr>
        <w:jc w:val="center"/>
      </w:pPr>
      <w:r w:rsidRPr="00E076EF">
        <w:t xml:space="preserve">Nr. </w:t>
      </w:r>
    </w:p>
    <w:p w14:paraId="237B9D63" w14:textId="7F1786BA" w:rsidR="00641705" w:rsidRPr="00E076EF" w:rsidRDefault="00DC34AE">
      <w:pPr>
        <w:jc w:val="center"/>
      </w:pPr>
      <w:r>
        <w:t>Vilnius</w:t>
      </w:r>
    </w:p>
    <w:p w14:paraId="237B9D64" w14:textId="77777777" w:rsidR="00641705" w:rsidRPr="00E076EF" w:rsidRDefault="00641705">
      <w:pPr>
        <w:jc w:val="center"/>
      </w:pPr>
    </w:p>
    <w:p w14:paraId="237B9D65" w14:textId="77777777" w:rsidR="00641705" w:rsidRPr="00E076EF" w:rsidRDefault="00641705">
      <w:pPr>
        <w:jc w:val="center"/>
      </w:pPr>
    </w:p>
    <w:p w14:paraId="2CA442BB" w14:textId="77777777" w:rsidR="00E076EF" w:rsidRPr="002E3BB9" w:rsidRDefault="00E076EF" w:rsidP="00E076EF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6C7FC4">
        <w:rPr>
          <w:lang w:val="lt-LT"/>
        </w:rPr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34A0CCBC" w14:textId="62E5BF75" w:rsidR="00E076EF" w:rsidRPr="005855B7" w:rsidRDefault="00E076EF" w:rsidP="00E076EF">
      <w:pPr>
        <w:spacing w:line="360" w:lineRule="auto"/>
        <w:ind w:firstLine="851"/>
        <w:jc w:val="both"/>
        <w:rPr>
          <w:lang w:val="lt-LT"/>
        </w:rPr>
      </w:pPr>
      <w:r w:rsidRPr="005855B7">
        <w:rPr>
          <w:lang w:val="lt-LT"/>
        </w:rPr>
        <w:t>1. L e i d ž i u keisti Vilniaus miesto savivaldybės administracijos direktoriaus 2007 m. rugsėjo 7 d. įsakymu Nr. 30</w:t>
      </w:r>
      <w:r>
        <w:rPr>
          <w:lang w:val="lt-LT"/>
        </w:rPr>
        <w:t>-1676</w:t>
      </w:r>
      <w:r w:rsidRPr="005855B7">
        <w:rPr>
          <w:lang w:val="lt-LT"/>
        </w:rPr>
        <w:t xml:space="preserve"> „Dėl </w:t>
      </w:r>
      <w:r>
        <w:rPr>
          <w:lang w:val="lt-LT"/>
        </w:rPr>
        <w:t xml:space="preserve">sklypo </w:t>
      </w:r>
      <w:proofErr w:type="spellStart"/>
      <w:r>
        <w:rPr>
          <w:lang w:val="lt-LT"/>
        </w:rPr>
        <w:t>Ožkinių</w:t>
      </w:r>
      <w:proofErr w:type="spellEnd"/>
      <w:r>
        <w:rPr>
          <w:lang w:val="lt-LT"/>
        </w:rPr>
        <w:t xml:space="preserve"> g. 111 </w:t>
      </w:r>
      <w:r w:rsidRPr="005855B7">
        <w:rPr>
          <w:lang w:val="lt-LT"/>
        </w:rPr>
        <w:t xml:space="preserve">detaliojo plano tvirtinimo“ patvirtintą detalųjį planą (registro Nr. T00058480) parengiant jį keičiantį apie </w:t>
      </w:r>
      <w:r>
        <w:rPr>
          <w:lang w:val="lt-LT"/>
        </w:rPr>
        <w:t>4,5</w:t>
      </w:r>
      <w:r w:rsidRPr="005855B7">
        <w:rPr>
          <w:lang w:val="lt-LT"/>
        </w:rPr>
        <w:t xml:space="preserve"> (</w:t>
      </w:r>
      <w:r>
        <w:rPr>
          <w:lang w:val="lt-LT"/>
        </w:rPr>
        <w:t>keturių ir penkių šimtųjų</w:t>
      </w:r>
      <w:r w:rsidRPr="005855B7">
        <w:rPr>
          <w:lang w:val="lt-LT"/>
        </w:rPr>
        <w:t xml:space="preserve">) ha teritorijos </w:t>
      </w:r>
      <w:r>
        <w:rPr>
          <w:lang w:val="lt-LT"/>
        </w:rPr>
        <w:t xml:space="preserve">šalia </w:t>
      </w:r>
      <w:proofErr w:type="spellStart"/>
      <w:r>
        <w:rPr>
          <w:lang w:val="lt-LT"/>
        </w:rPr>
        <w:t>Ožkinių</w:t>
      </w:r>
      <w:proofErr w:type="spellEnd"/>
      <w:r>
        <w:rPr>
          <w:lang w:val="lt-LT"/>
        </w:rPr>
        <w:t xml:space="preserve"> gatvės</w:t>
      </w:r>
      <w:r w:rsidRPr="005855B7">
        <w:rPr>
          <w:lang w:val="lt-LT"/>
        </w:rPr>
        <w:t xml:space="preserve"> detalųjį planą inicijavimo sutarties pagrindu. </w:t>
      </w:r>
    </w:p>
    <w:p w14:paraId="17DB291B" w14:textId="77777777" w:rsidR="00E076EF" w:rsidRPr="002E3BB9" w:rsidRDefault="00E076EF" w:rsidP="00E076EF">
      <w:pPr>
        <w:spacing w:line="360" w:lineRule="auto"/>
        <w:ind w:firstLine="851"/>
        <w:jc w:val="both"/>
        <w:rPr>
          <w:lang w:val="lt-LT"/>
        </w:rPr>
      </w:pPr>
      <w:r w:rsidRPr="002E3BB9">
        <w:rPr>
          <w:lang w:val="lt-LT"/>
        </w:rPr>
        <w:t xml:space="preserve">2. N u s t a t a u  šiuos planavimo tikslus ir detaliojo plano uždavinius: </w:t>
      </w:r>
      <w:bookmarkStart w:id="1" w:name="_Hlk141179051"/>
      <w:bookmarkStart w:id="2" w:name="_Hlk133326563"/>
      <w:bookmarkStart w:id="3" w:name="_Hlk117756047"/>
      <w:r w:rsidRPr="002E3BB9">
        <w:rPr>
          <w:lang w:val="lt-LT"/>
        </w:rPr>
        <w:t>planuojamoje teritorijoje</w:t>
      </w:r>
      <w:r>
        <w:rPr>
          <w:lang w:val="lt-LT"/>
        </w:rPr>
        <w:t xml:space="preserve"> padalyti sklypus, nustatyti jų naudojimo būdus, </w:t>
      </w:r>
      <w:r w:rsidRPr="00AF2325">
        <w:rPr>
          <w:lang w:val="lt-LT"/>
        </w:rPr>
        <w:t>suplanuoti susisiekimo inžinerinės infrastruktūros koridorius,</w:t>
      </w:r>
      <w:r>
        <w:rPr>
          <w:lang w:val="lt-LT"/>
        </w:rPr>
        <w:t xml:space="preserve"> </w:t>
      </w:r>
      <w:r w:rsidRPr="002E3BB9">
        <w:rPr>
          <w:lang w:val="lt-LT"/>
        </w:rPr>
        <w:t>nustatyti</w:t>
      </w:r>
      <w:r>
        <w:rPr>
          <w:lang w:val="lt-LT"/>
        </w:rPr>
        <w:t xml:space="preserve"> pagrindinius ir papildomus</w:t>
      </w:r>
      <w:r w:rsidRPr="002E3BB9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2E3BB9">
        <w:rPr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237B9D66" w14:textId="4B457F97" w:rsidR="00641705" w:rsidRPr="00116429" w:rsidRDefault="00E076EF" w:rsidP="00E076EF">
      <w:pPr>
        <w:spacing w:line="360" w:lineRule="auto"/>
        <w:ind w:firstLine="851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A" w14:textId="77777777" w:rsidR="00641705" w:rsidRPr="00116429" w:rsidRDefault="00641705" w:rsidP="00116429">
      <w:pPr>
        <w:rPr>
          <w:lang w:val="es-ES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DC34AE" w14:paraId="237B9D6D" w14:textId="77777777" w:rsidTr="00DC34AE">
        <w:tc>
          <w:tcPr>
            <w:tcW w:w="4820" w:type="dxa"/>
            <w:shd w:val="clear" w:color="auto" w:fill="auto"/>
          </w:tcPr>
          <w:p w14:paraId="237B9D6B" w14:textId="06F003C0" w:rsidR="00DC34AE" w:rsidRDefault="00DC34AE">
            <w:proofErr w:type="spellStart"/>
            <w:r w:rsidRPr="00DC34AE">
              <w:t>Administracijos</w:t>
            </w:r>
            <w:proofErr w:type="spellEnd"/>
            <w:r w:rsidRPr="00DC34AE">
              <w:t xml:space="preserve"> </w:t>
            </w:r>
            <w:proofErr w:type="spellStart"/>
            <w:r w:rsidRPr="00DC34AE">
              <w:t>direktorius</w:t>
            </w:r>
            <w:proofErr w:type="spellEnd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608DC" w14:textId="77777777" w:rsidR="0046233E" w:rsidRDefault="0046233E">
      <w:r>
        <w:separator/>
      </w:r>
    </w:p>
  </w:endnote>
  <w:endnote w:type="continuationSeparator" w:id="0">
    <w:p w14:paraId="750EE00B" w14:textId="77777777" w:rsidR="0046233E" w:rsidRDefault="0046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7920E" w14:textId="77777777" w:rsidR="0046233E" w:rsidRDefault="0046233E">
      <w:r>
        <w:separator/>
      </w:r>
    </w:p>
  </w:footnote>
  <w:footnote w:type="continuationSeparator" w:id="0">
    <w:p w14:paraId="20B1D33B" w14:textId="77777777" w:rsidR="0046233E" w:rsidRDefault="00462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380E6789" w:rsidR="00641705" w:rsidRDefault="00DC0FB7">
    <w:pPr>
      <w:pStyle w:val="Porat"/>
      <w:jc w:val="right"/>
    </w:pPr>
    <w:bookmarkStart w:id="4" w:name="specialiojiZyma"/>
    <w:bookmarkEnd w:id="4"/>
    <w:proofErr w:type="spellStart"/>
    <w:r>
      <w:t>Įsakymo</w:t>
    </w:r>
    <w:proofErr w:type="spellEnd"/>
    <w:r>
      <w:t xml:space="preserve"> </w:t>
    </w:r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16429"/>
    <w:rsid w:val="001A6045"/>
    <w:rsid w:val="00237C6D"/>
    <w:rsid w:val="002945D1"/>
    <w:rsid w:val="00307AAF"/>
    <w:rsid w:val="00350859"/>
    <w:rsid w:val="003D642F"/>
    <w:rsid w:val="0046233E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67FF7"/>
    <w:rsid w:val="007A242D"/>
    <w:rsid w:val="00815382"/>
    <w:rsid w:val="00862006"/>
    <w:rsid w:val="008E6B45"/>
    <w:rsid w:val="0090377F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DC0FB7"/>
    <w:rsid w:val="00DC34AE"/>
    <w:rsid w:val="00E076EF"/>
    <w:rsid w:val="00E508B0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9</cp:revision>
  <dcterms:created xsi:type="dcterms:W3CDTF">2024-10-23T10:25:00Z</dcterms:created>
  <dcterms:modified xsi:type="dcterms:W3CDTF">2024-10-23T10:28:00Z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