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577" w:rsidRPr="00887DB5" w:rsidRDefault="00145577" w:rsidP="00145577">
      <w:pPr>
        <w:autoSpaceDE w:val="0"/>
        <w:autoSpaceDN w:val="0"/>
        <w:adjustRightInd w:val="0"/>
        <w:ind w:left="6480"/>
        <w:jc w:val="both"/>
      </w:pPr>
      <w:r w:rsidRPr="00887DB5">
        <w:t>PATVIRTINTA</w:t>
      </w:r>
    </w:p>
    <w:p w:rsidR="00145577" w:rsidRPr="00887DB5" w:rsidRDefault="00145577" w:rsidP="00145577">
      <w:pPr>
        <w:autoSpaceDE w:val="0"/>
        <w:autoSpaceDN w:val="0"/>
        <w:adjustRightInd w:val="0"/>
        <w:ind w:left="6480"/>
      </w:pPr>
      <w:r w:rsidRPr="00887DB5">
        <w:t xml:space="preserve">Vilniaus miesto savivaldybės administracijos direktoriaus </w:t>
      </w:r>
    </w:p>
    <w:p w:rsidR="00145577" w:rsidRPr="00887DB5" w:rsidRDefault="00145577" w:rsidP="00145577">
      <w:pPr>
        <w:autoSpaceDE w:val="0"/>
        <w:autoSpaceDN w:val="0"/>
        <w:adjustRightInd w:val="0"/>
        <w:ind w:left="6480"/>
      </w:pPr>
      <w:r>
        <w:t>201</w:t>
      </w:r>
      <w:r w:rsidR="00D73C6B">
        <w:t>6</w:t>
      </w:r>
      <w:r w:rsidRPr="00887DB5">
        <w:t xml:space="preserve"> </w:t>
      </w:r>
      <w:proofErr w:type="spellStart"/>
      <w:r w:rsidRPr="00887DB5">
        <w:t>m</w:t>
      </w:r>
      <w:proofErr w:type="spellEnd"/>
      <w:r>
        <w:t>.</w:t>
      </w:r>
      <w:r w:rsidR="00395653">
        <w:t xml:space="preserve"> </w:t>
      </w:r>
      <w:r w:rsidR="00D73C6B">
        <w:t xml:space="preserve">vasario   </w:t>
      </w:r>
      <w:r w:rsidR="00395653">
        <w:t xml:space="preserve"> </w:t>
      </w:r>
      <w:proofErr w:type="spellStart"/>
      <w:r w:rsidR="00395653">
        <w:t>d</w:t>
      </w:r>
      <w:proofErr w:type="spellEnd"/>
      <w:r w:rsidR="00395653">
        <w:t>.</w:t>
      </w:r>
    </w:p>
    <w:p w:rsidR="00145577" w:rsidRDefault="00145577" w:rsidP="00145577">
      <w:pPr>
        <w:autoSpaceDE w:val="0"/>
        <w:autoSpaceDN w:val="0"/>
        <w:adjustRightInd w:val="0"/>
        <w:ind w:left="6480"/>
      </w:pPr>
      <w:r w:rsidRPr="00887DB5">
        <w:t xml:space="preserve">įsakymu </w:t>
      </w:r>
      <w:proofErr w:type="spellStart"/>
      <w:r w:rsidRPr="00887DB5">
        <w:t>Nr</w:t>
      </w:r>
      <w:proofErr w:type="spellEnd"/>
      <w:r w:rsidRPr="00887DB5">
        <w:t xml:space="preserve">. </w:t>
      </w:r>
    </w:p>
    <w:p w:rsidR="00145577" w:rsidRDefault="00145577" w:rsidP="00145577">
      <w:pPr>
        <w:autoSpaceDE w:val="0"/>
        <w:autoSpaceDN w:val="0"/>
        <w:adjustRightInd w:val="0"/>
        <w:ind w:left="6480"/>
        <w:jc w:val="both"/>
      </w:pPr>
    </w:p>
    <w:p w:rsidR="00BF2F9A" w:rsidRPr="00887DB5" w:rsidRDefault="00BF2F9A" w:rsidP="00145577">
      <w:pPr>
        <w:autoSpaceDE w:val="0"/>
        <w:autoSpaceDN w:val="0"/>
        <w:adjustRightInd w:val="0"/>
        <w:ind w:left="6480"/>
        <w:jc w:val="both"/>
      </w:pPr>
    </w:p>
    <w:p w:rsidR="00145577" w:rsidRPr="00887DB5" w:rsidRDefault="003A671C" w:rsidP="00145577">
      <w:pPr>
        <w:autoSpaceDE w:val="0"/>
        <w:autoSpaceDN w:val="0"/>
        <w:adjustRightInd w:val="0"/>
        <w:jc w:val="center"/>
        <w:rPr>
          <w:b/>
          <w:bCs/>
        </w:rPr>
      </w:pPr>
      <w:r>
        <w:rPr>
          <w:b/>
          <w:caps/>
        </w:rPr>
        <w:t xml:space="preserve">KŪNO KULTŪROS IR SPORTO PROJEKTŲ RĖMIMO IŠ vilniaus miesto SAVIVALDYBĖS BIUDŽETO konkurso </w:t>
      </w:r>
      <w:r w:rsidR="00145577" w:rsidRPr="00887DB5">
        <w:rPr>
          <w:b/>
          <w:bCs/>
        </w:rPr>
        <w:t xml:space="preserve">NUOSTATAI </w:t>
      </w:r>
    </w:p>
    <w:p w:rsidR="00145577" w:rsidRPr="00887DB5" w:rsidRDefault="00145577" w:rsidP="00145577">
      <w:pPr>
        <w:autoSpaceDE w:val="0"/>
        <w:autoSpaceDN w:val="0"/>
        <w:adjustRightInd w:val="0"/>
        <w:jc w:val="center"/>
        <w:rPr>
          <w:b/>
          <w:bCs/>
        </w:rPr>
      </w:pPr>
    </w:p>
    <w:p w:rsidR="00145577" w:rsidRPr="00887DB5" w:rsidRDefault="00145577" w:rsidP="00145577">
      <w:pPr>
        <w:autoSpaceDE w:val="0"/>
        <w:autoSpaceDN w:val="0"/>
        <w:adjustRightInd w:val="0"/>
        <w:jc w:val="center"/>
        <w:rPr>
          <w:b/>
          <w:bCs/>
        </w:rPr>
      </w:pPr>
      <w:r w:rsidRPr="00887DB5">
        <w:rPr>
          <w:b/>
          <w:bCs/>
        </w:rPr>
        <w:t>I. BENDROSIOS NUOSTATOS</w:t>
      </w:r>
    </w:p>
    <w:p w:rsidR="00145577" w:rsidRPr="00CE7F94" w:rsidRDefault="00145577" w:rsidP="00145577">
      <w:pPr>
        <w:jc w:val="both"/>
        <w:rPr>
          <w:sz w:val="20"/>
          <w:szCs w:val="20"/>
        </w:rPr>
      </w:pPr>
    </w:p>
    <w:p w:rsidR="00145577" w:rsidRDefault="00145577" w:rsidP="00145577">
      <w:pPr>
        <w:ind w:firstLine="720"/>
        <w:jc w:val="both"/>
      </w:pPr>
      <w:r>
        <w:rPr>
          <w:bCs/>
        </w:rPr>
        <w:t xml:space="preserve">1. </w:t>
      </w:r>
      <w:r w:rsidRPr="00887DB5">
        <w:rPr>
          <w:bCs/>
        </w:rPr>
        <w:t xml:space="preserve">Kūno kultūros ir sporto projektų rėmimo iš </w:t>
      </w:r>
      <w:r>
        <w:rPr>
          <w:bCs/>
        </w:rPr>
        <w:t>Vilniaus miesto s</w:t>
      </w:r>
      <w:r w:rsidRPr="00887DB5">
        <w:rPr>
          <w:bCs/>
        </w:rPr>
        <w:t xml:space="preserve">avivaldybės biudžeto </w:t>
      </w:r>
      <w:r w:rsidR="003A671C">
        <w:rPr>
          <w:bCs/>
        </w:rPr>
        <w:t>konkurso</w:t>
      </w:r>
      <w:r w:rsidR="003A671C" w:rsidRPr="00887DB5">
        <w:rPr>
          <w:bCs/>
        </w:rPr>
        <w:t xml:space="preserve"> </w:t>
      </w:r>
      <w:r w:rsidRPr="00887DB5">
        <w:rPr>
          <w:bCs/>
        </w:rPr>
        <w:t xml:space="preserve">nuostatai apibrėžia kūno kultūros ir sporto projektų, įgyvendinamų pagal Vilniaus miesto savivaldybės tarybos sprendimu </w:t>
      </w:r>
      <w:bookmarkStart w:id="0" w:name="OLE_LINK1"/>
      <w:bookmarkStart w:id="1" w:name="OLE_LINK2"/>
      <w:r w:rsidRPr="00887DB5">
        <w:t xml:space="preserve">patvirtintą biudžeto </w:t>
      </w:r>
      <w:bookmarkEnd w:id="0"/>
      <w:bookmarkEnd w:id="1"/>
      <w:r w:rsidRPr="00887DB5">
        <w:t xml:space="preserve">programą „Kūno kultūros ir sporto plėtojimas“, rėmimo iš Vilniaus miesto savivaldybės (toliau – Savivaldybė) biudžeto </w:t>
      </w:r>
      <w:r w:rsidR="003A671C">
        <w:t>konkurso organizavimo</w:t>
      </w:r>
      <w:r w:rsidRPr="00887DB5">
        <w:t xml:space="preserve"> tvarką.</w:t>
      </w:r>
    </w:p>
    <w:p w:rsidR="00145577" w:rsidRPr="00887DB5" w:rsidRDefault="00145577" w:rsidP="00145577">
      <w:pPr>
        <w:ind w:firstLine="720"/>
        <w:jc w:val="both"/>
      </w:pPr>
      <w:r>
        <w:rPr>
          <w:bCs/>
        </w:rPr>
        <w:t xml:space="preserve">2. </w:t>
      </w:r>
      <w:r w:rsidRPr="00887DB5">
        <w:rPr>
          <w:bCs/>
        </w:rPr>
        <w:t xml:space="preserve">Kūno kultūros ir sporto </w:t>
      </w:r>
      <w:r w:rsidRPr="00887DB5">
        <w:t xml:space="preserve">projektai (toliau – projektai) remiami vadovaujantis Lietuvos Respublikos vietos savivaldos įstatymu, </w:t>
      </w:r>
      <w:r>
        <w:t>Lietuvos Respublikos kūno kultūros ir sporto įstatymu, kitais įstatymais ir</w:t>
      </w:r>
      <w:r w:rsidRPr="00887DB5">
        <w:t xml:space="preserve"> norminiais ak</w:t>
      </w:r>
      <w:r>
        <w:t>tais bei</w:t>
      </w:r>
      <w:r w:rsidRPr="00887DB5">
        <w:t xml:space="preserve"> šiais </w:t>
      </w:r>
      <w:r w:rsidR="003A671C">
        <w:t>n</w:t>
      </w:r>
      <w:r w:rsidRPr="00887DB5">
        <w:t xml:space="preserve">uostatais. </w:t>
      </w:r>
    </w:p>
    <w:p w:rsidR="00145577" w:rsidRDefault="00145577" w:rsidP="00145577">
      <w:pPr>
        <w:ind w:firstLine="720"/>
        <w:jc w:val="both"/>
      </w:pPr>
      <w:r>
        <w:t xml:space="preserve">3. </w:t>
      </w:r>
      <w:r w:rsidR="003A671C" w:rsidRPr="00887DB5">
        <w:rPr>
          <w:bCs/>
        </w:rPr>
        <w:t xml:space="preserve">Kūno kultūros ir sporto projektų rėmimo iš </w:t>
      </w:r>
      <w:r w:rsidR="003A671C">
        <w:rPr>
          <w:bCs/>
        </w:rPr>
        <w:t>Vilniaus miesto s</w:t>
      </w:r>
      <w:r w:rsidR="003A671C" w:rsidRPr="00887DB5">
        <w:rPr>
          <w:bCs/>
        </w:rPr>
        <w:t xml:space="preserve">avivaldybės biudžeto </w:t>
      </w:r>
      <w:r w:rsidR="00B65FC2">
        <w:rPr>
          <w:bCs/>
        </w:rPr>
        <w:t xml:space="preserve">konkursą </w:t>
      </w:r>
      <w:r w:rsidR="00B65FC2" w:rsidRPr="00887DB5">
        <w:rPr>
          <w:bCs/>
        </w:rPr>
        <w:t xml:space="preserve">(toliau – </w:t>
      </w:r>
      <w:r w:rsidR="00B65FC2">
        <w:rPr>
          <w:bCs/>
        </w:rPr>
        <w:t>konkursas</w:t>
      </w:r>
      <w:r w:rsidR="00B65FC2" w:rsidRPr="00887DB5">
        <w:rPr>
          <w:bCs/>
        </w:rPr>
        <w:t xml:space="preserve">) </w:t>
      </w:r>
      <w:r w:rsidR="003A671C">
        <w:t xml:space="preserve">organizuoja Savivaldybės </w:t>
      </w:r>
      <w:r w:rsidRPr="00AF3831">
        <w:t>administracijos Švietimo, kultūros ir sporto departamento Sporto skyrius</w:t>
      </w:r>
      <w:r w:rsidR="00B65FC2">
        <w:t xml:space="preserve"> (toliau – Sporto skyrius)</w:t>
      </w:r>
      <w:r w:rsidRPr="00AF3831">
        <w:t>.</w:t>
      </w:r>
    </w:p>
    <w:p w:rsidR="00145577" w:rsidRPr="00AF3831" w:rsidRDefault="00145577" w:rsidP="00145577">
      <w:pPr>
        <w:ind w:firstLine="720"/>
        <w:jc w:val="both"/>
      </w:pPr>
      <w:r>
        <w:t xml:space="preserve">4. </w:t>
      </w:r>
      <w:r w:rsidRPr="00B71E9D">
        <w:t xml:space="preserve">Lėšas </w:t>
      </w:r>
      <w:r w:rsidR="00951936">
        <w:t>k</w:t>
      </w:r>
      <w:r>
        <w:t xml:space="preserve">onkurso </w:t>
      </w:r>
      <w:r w:rsidRPr="00B71E9D">
        <w:t xml:space="preserve">įgyvendinimui skiria </w:t>
      </w:r>
      <w:r w:rsidR="00951936">
        <w:t>Savivaldybės t</w:t>
      </w:r>
      <w:r w:rsidRPr="00B71E9D">
        <w:t>aryba, tvirtindama Savivaldybės biudžetą</w:t>
      </w:r>
      <w:r w:rsidR="005C007A">
        <w:t>.</w:t>
      </w:r>
    </w:p>
    <w:p w:rsidR="00145577" w:rsidRPr="00887DB5" w:rsidRDefault="00145577" w:rsidP="00145577">
      <w:pPr>
        <w:ind w:left="1440" w:firstLine="720"/>
        <w:jc w:val="center"/>
        <w:rPr>
          <w:b/>
          <w:bCs/>
        </w:rPr>
      </w:pPr>
    </w:p>
    <w:p w:rsidR="00145577" w:rsidRPr="00887DB5" w:rsidRDefault="00145577" w:rsidP="00145577">
      <w:pPr>
        <w:jc w:val="center"/>
        <w:rPr>
          <w:rStyle w:val="Grietas"/>
        </w:rPr>
      </w:pPr>
      <w:r w:rsidRPr="00887DB5">
        <w:rPr>
          <w:rStyle w:val="Grietas"/>
        </w:rPr>
        <w:t xml:space="preserve">II. </w:t>
      </w:r>
      <w:r>
        <w:rPr>
          <w:b/>
        </w:rPr>
        <w:t>PROJEKTŲ FINANSAVIMAS PAGAL</w:t>
      </w:r>
      <w:r w:rsidRPr="00887DB5">
        <w:rPr>
          <w:b/>
        </w:rPr>
        <w:t xml:space="preserve"> </w:t>
      </w:r>
      <w:r>
        <w:rPr>
          <w:b/>
        </w:rPr>
        <w:t>PROGRAMA</w:t>
      </w:r>
      <w:r w:rsidRPr="00887DB5">
        <w:rPr>
          <w:b/>
        </w:rPr>
        <w:t>S</w:t>
      </w:r>
    </w:p>
    <w:p w:rsidR="00145577" w:rsidRPr="00CE7F94" w:rsidRDefault="00145577" w:rsidP="00145577">
      <w:pPr>
        <w:ind w:firstLine="720"/>
        <w:jc w:val="center"/>
        <w:rPr>
          <w:rStyle w:val="Grietas"/>
          <w:sz w:val="20"/>
          <w:szCs w:val="20"/>
        </w:rPr>
      </w:pPr>
    </w:p>
    <w:p w:rsidR="00145577" w:rsidRPr="00887DB5" w:rsidRDefault="00145577" w:rsidP="00145577">
      <w:pPr>
        <w:spacing w:line="144" w:lineRule="atLeast"/>
        <w:ind w:firstLine="720"/>
        <w:jc w:val="both"/>
      </w:pPr>
      <w:r>
        <w:t>5</w:t>
      </w:r>
      <w:r w:rsidRPr="00887DB5">
        <w:t xml:space="preserve">. </w:t>
      </w:r>
      <w:r>
        <w:t>P</w:t>
      </w:r>
      <w:r w:rsidRPr="00887DB5">
        <w:t>rojektai finansuojami pagal šias programas:</w:t>
      </w:r>
    </w:p>
    <w:p w:rsidR="00145577" w:rsidRPr="00887DB5" w:rsidRDefault="00145577" w:rsidP="00145577">
      <w:pPr>
        <w:spacing w:line="144" w:lineRule="atLeast"/>
        <w:ind w:firstLine="720"/>
        <w:jc w:val="both"/>
      </w:pPr>
      <w:r>
        <w:t>5</w:t>
      </w:r>
      <w:r w:rsidRPr="00887DB5">
        <w:t xml:space="preserve">.1. </w:t>
      </w:r>
      <w:r>
        <w:t>sporto klubų veikla;</w:t>
      </w:r>
    </w:p>
    <w:p w:rsidR="00145577" w:rsidRPr="00887DB5" w:rsidRDefault="00145577" w:rsidP="00145577">
      <w:pPr>
        <w:spacing w:line="144" w:lineRule="atLeast"/>
        <w:ind w:firstLine="720"/>
        <w:jc w:val="both"/>
        <w:rPr>
          <w:lang w:eastAsia="en-US"/>
        </w:rPr>
      </w:pPr>
      <w:r>
        <w:t>5</w:t>
      </w:r>
      <w:r w:rsidRPr="00887DB5">
        <w:t>.2.</w:t>
      </w:r>
      <w:r w:rsidRPr="003722FE">
        <w:t xml:space="preserve"> </w:t>
      </w:r>
      <w:r>
        <w:t>sporto renginiai Vilniaus miesto savivaldybėje;</w:t>
      </w:r>
    </w:p>
    <w:p w:rsidR="00145577" w:rsidRPr="00887DB5" w:rsidRDefault="00145577" w:rsidP="00145577">
      <w:pPr>
        <w:tabs>
          <w:tab w:val="left" w:pos="777"/>
        </w:tabs>
        <w:ind w:firstLine="720"/>
        <w:jc w:val="center"/>
        <w:rPr>
          <w:b/>
        </w:rPr>
      </w:pPr>
    </w:p>
    <w:p w:rsidR="00145577" w:rsidRPr="001C04ED" w:rsidRDefault="00145577" w:rsidP="00145577">
      <w:pPr>
        <w:tabs>
          <w:tab w:val="left" w:pos="777"/>
        </w:tabs>
        <w:ind w:right="-82"/>
        <w:jc w:val="center"/>
        <w:rPr>
          <w:b/>
        </w:rPr>
      </w:pPr>
      <w:r w:rsidRPr="001C04ED">
        <w:rPr>
          <w:b/>
        </w:rPr>
        <w:t>I</w:t>
      </w:r>
      <w:r w:rsidR="00E17716">
        <w:rPr>
          <w:b/>
        </w:rPr>
        <w:t>II</w:t>
      </w:r>
      <w:r w:rsidRPr="001C04ED">
        <w:rPr>
          <w:b/>
        </w:rPr>
        <w:t>. KONKURSO PASKELBIMO TVARKA</w:t>
      </w:r>
    </w:p>
    <w:p w:rsidR="00145577" w:rsidRPr="00CE7F94" w:rsidRDefault="00145577" w:rsidP="00145577">
      <w:pPr>
        <w:tabs>
          <w:tab w:val="left" w:pos="777"/>
        </w:tabs>
        <w:ind w:right="-82" w:firstLine="720"/>
        <w:jc w:val="both"/>
        <w:rPr>
          <w:sz w:val="20"/>
          <w:szCs w:val="20"/>
        </w:rPr>
      </w:pPr>
    </w:p>
    <w:p w:rsidR="00145577" w:rsidRPr="001C04ED" w:rsidRDefault="00145577" w:rsidP="00145577">
      <w:pPr>
        <w:tabs>
          <w:tab w:val="left" w:pos="777"/>
        </w:tabs>
        <w:ind w:right="-82" w:firstLine="720"/>
        <w:jc w:val="both"/>
      </w:pPr>
      <w:r w:rsidRPr="001C04ED">
        <w:tab/>
      </w:r>
      <w:r w:rsidR="00B65FC2">
        <w:t>6. Apie k</w:t>
      </w:r>
      <w:r w:rsidRPr="001C04ED">
        <w:t>o</w:t>
      </w:r>
      <w:r>
        <w:t xml:space="preserve">nkursą organizatorius paskelbia </w:t>
      </w:r>
      <w:r w:rsidRPr="001C04ED">
        <w:t xml:space="preserve">Vilniaus miesto savivaldybės </w:t>
      </w:r>
      <w:r>
        <w:t xml:space="preserve">interneto svetainėje </w:t>
      </w:r>
      <w:hyperlink r:id="rId8" w:history="1">
        <w:r w:rsidRPr="00797CA3">
          <w:rPr>
            <w:rStyle w:val="Hipersaitas"/>
          </w:rPr>
          <w:t>www.vilnius.lt</w:t>
        </w:r>
      </w:hyperlink>
      <w:r>
        <w:t xml:space="preserve">. </w:t>
      </w:r>
      <w:r w:rsidRPr="001C04ED">
        <w:t xml:space="preserve"> </w:t>
      </w:r>
    </w:p>
    <w:p w:rsidR="00145577" w:rsidRPr="001C04ED" w:rsidRDefault="00145577" w:rsidP="00145577">
      <w:pPr>
        <w:tabs>
          <w:tab w:val="left" w:pos="777"/>
        </w:tabs>
        <w:ind w:right="-82" w:firstLine="720"/>
        <w:jc w:val="both"/>
      </w:pPr>
      <w:r w:rsidRPr="001C04ED">
        <w:tab/>
      </w:r>
      <w:r>
        <w:t>7</w:t>
      </w:r>
      <w:r w:rsidRPr="001C04ED">
        <w:t xml:space="preserve">. Skelbime nurodoma ši informacija: </w:t>
      </w:r>
    </w:p>
    <w:p w:rsidR="00145577" w:rsidRPr="001C04ED" w:rsidRDefault="00145577" w:rsidP="00145577">
      <w:pPr>
        <w:tabs>
          <w:tab w:val="left" w:pos="777"/>
        </w:tabs>
        <w:ind w:right="-82" w:firstLine="720"/>
        <w:jc w:val="both"/>
      </w:pPr>
      <w:r w:rsidRPr="001C04ED">
        <w:tab/>
      </w:r>
      <w:r>
        <w:t xml:space="preserve">7.1. </w:t>
      </w:r>
      <w:r w:rsidR="00B65FC2">
        <w:t>k</w:t>
      </w:r>
      <w:r w:rsidRPr="001C04ED">
        <w:t>onkurso organizatorius;</w:t>
      </w:r>
    </w:p>
    <w:p w:rsidR="00145577" w:rsidRPr="001C04ED" w:rsidRDefault="00145577" w:rsidP="00145577">
      <w:pPr>
        <w:tabs>
          <w:tab w:val="left" w:pos="777"/>
        </w:tabs>
        <w:ind w:right="-82" w:firstLine="720"/>
        <w:jc w:val="both"/>
      </w:pPr>
      <w:r w:rsidRPr="001C04ED">
        <w:tab/>
      </w:r>
      <w:r w:rsidR="00B65FC2">
        <w:t>7.2. k</w:t>
      </w:r>
      <w:r w:rsidRPr="001C04ED">
        <w:t>onkurso pavadinimas;</w:t>
      </w:r>
    </w:p>
    <w:p w:rsidR="00145577" w:rsidRPr="001C04ED" w:rsidRDefault="00145577" w:rsidP="00145577">
      <w:pPr>
        <w:tabs>
          <w:tab w:val="left" w:pos="777"/>
        </w:tabs>
        <w:ind w:right="-82" w:firstLine="720"/>
        <w:jc w:val="both"/>
      </w:pPr>
      <w:r w:rsidRPr="001C04ED">
        <w:tab/>
      </w:r>
      <w:r w:rsidR="00B65FC2">
        <w:t>7.3. k</w:t>
      </w:r>
      <w:r w:rsidRPr="001C04ED">
        <w:t>onkurso tikslas ir uždaviniai;</w:t>
      </w:r>
    </w:p>
    <w:p w:rsidR="00145577" w:rsidRPr="001C04ED" w:rsidRDefault="00145577" w:rsidP="00145577">
      <w:pPr>
        <w:tabs>
          <w:tab w:val="left" w:pos="777"/>
        </w:tabs>
        <w:ind w:right="-82" w:firstLine="720"/>
        <w:jc w:val="both"/>
      </w:pPr>
      <w:r>
        <w:tab/>
        <w:t>7</w:t>
      </w:r>
      <w:r w:rsidRPr="001C04ED">
        <w:t xml:space="preserve">.4. </w:t>
      </w:r>
      <w:r w:rsidR="00B65FC2">
        <w:t>k</w:t>
      </w:r>
      <w:r>
        <w:t>onkurso</w:t>
      </w:r>
      <w:r w:rsidRPr="001C04ED">
        <w:t xml:space="preserve"> paraiškų priėmimo vieta;</w:t>
      </w:r>
    </w:p>
    <w:p w:rsidR="00145577" w:rsidRPr="001C04ED" w:rsidRDefault="00145577" w:rsidP="00145577">
      <w:pPr>
        <w:tabs>
          <w:tab w:val="left" w:pos="777"/>
        </w:tabs>
        <w:ind w:right="-82" w:firstLine="720"/>
        <w:jc w:val="both"/>
      </w:pPr>
      <w:r w:rsidRPr="001C04ED">
        <w:tab/>
      </w:r>
      <w:r>
        <w:t>7</w:t>
      </w:r>
      <w:r w:rsidRPr="001C04ED">
        <w:t xml:space="preserve">.5. </w:t>
      </w:r>
      <w:r w:rsidR="00B65FC2">
        <w:t>k</w:t>
      </w:r>
      <w:r>
        <w:t xml:space="preserve">onkurso </w:t>
      </w:r>
      <w:r w:rsidRPr="001C04ED">
        <w:t>paraiškų pateikimo data ir laikas;</w:t>
      </w:r>
    </w:p>
    <w:p w:rsidR="00145577" w:rsidRPr="001C04ED" w:rsidRDefault="00145577" w:rsidP="00145577">
      <w:pPr>
        <w:tabs>
          <w:tab w:val="left" w:pos="777"/>
        </w:tabs>
        <w:ind w:right="-82" w:firstLine="720"/>
        <w:jc w:val="both"/>
      </w:pPr>
      <w:r>
        <w:tab/>
        <w:t>7.6. t</w:t>
      </w:r>
      <w:r w:rsidRPr="001C04ED">
        <w:t xml:space="preserve">elefonų numeriai, </w:t>
      </w:r>
      <w:proofErr w:type="spellStart"/>
      <w:r w:rsidRPr="001C04ED">
        <w:t>el</w:t>
      </w:r>
      <w:proofErr w:type="spellEnd"/>
      <w:r w:rsidRPr="001C04ED">
        <w:t xml:space="preserve">. pašto adresas informacijai. </w:t>
      </w:r>
    </w:p>
    <w:p w:rsidR="00145577" w:rsidRPr="001C04ED" w:rsidRDefault="00145577" w:rsidP="00145577">
      <w:pPr>
        <w:tabs>
          <w:tab w:val="left" w:pos="777"/>
        </w:tabs>
        <w:ind w:right="-82" w:firstLine="720"/>
        <w:jc w:val="both"/>
      </w:pPr>
      <w:r>
        <w:tab/>
        <w:t xml:space="preserve">8. Su </w:t>
      </w:r>
      <w:r w:rsidR="00B65FC2">
        <w:t>k</w:t>
      </w:r>
      <w:r w:rsidRPr="001C04ED">
        <w:t xml:space="preserve">onkurso nuostatais galima susipažinti Vilniaus miesto savivaldybės </w:t>
      </w:r>
      <w:r>
        <w:t xml:space="preserve">interneto svetainėje </w:t>
      </w:r>
      <w:proofErr w:type="spellStart"/>
      <w:r w:rsidRPr="005C5F3C">
        <w:rPr>
          <w:u w:val="single"/>
        </w:rPr>
        <w:t>www.vilnius.lt</w:t>
      </w:r>
      <w:proofErr w:type="spellEnd"/>
      <w:r w:rsidR="00B65FC2">
        <w:t>. Informaciją apie k</w:t>
      </w:r>
      <w:r>
        <w:t xml:space="preserve">onkursą teikia už </w:t>
      </w:r>
      <w:r w:rsidR="00B65FC2">
        <w:t>k</w:t>
      </w:r>
      <w:r>
        <w:t>onkurso organizavimą atsakingas Sporto</w:t>
      </w:r>
      <w:r w:rsidRPr="001C04ED">
        <w:t xml:space="preserve"> skyriaus vyriausiasis specialistas.</w:t>
      </w:r>
    </w:p>
    <w:p w:rsidR="00145577" w:rsidRDefault="00145577" w:rsidP="00145577">
      <w:pPr>
        <w:tabs>
          <w:tab w:val="left" w:pos="777"/>
        </w:tabs>
        <w:ind w:firstLine="720"/>
        <w:jc w:val="center"/>
        <w:rPr>
          <w:b/>
        </w:rPr>
      </w:pPr>
    </w:p>
    <w:p w:rsidR="00145577" w:rsidRPr="00887DB5" w:rsidRDefault="00E17716" w:rsidP="00145577">
      <w:pPr>
        <w:tabs>
          <w:tab w:val="left" w:pos="777"/>
        </w:tabs>
        <w:ind w:firstLine="720"/>
        <w:jc w:val="center"/>
        <w:rPr>
          <w:b/>
        </w:rPr>
      </w:pPr>
      <w:r>
        <w:rPr>
          <w:b/>
        </w:rPr>
        <w:t>IV</w:t>
      </w:r>
      <w:r w:rsidR="00145577" w:rsidRPr="00887DB5">
        <w:rPr>
          <w:b/>
        </w:rPr>
        <w:t>. PROJEKTŲ PARAIŠKŲ TEIKIMAS</w:t>
      </w:r>
    </w:p>
    <w:p w:rsidR="00145577" w:rsidRPr="00CE7F94" w:rsidRDefault="00145577" w:rsidP="00145577">
      <w:pPr>
        <w:tabs>
          <w:tab w:val="left" w:pos="777"/>
        </w:tabs>
        <w:jc w:val="both"/>
        <w:rPr>
          <w:b/>
          <w:sz w:val="20"/>
          <w:szCs w:val="20"/>
        </w:rPr>
      </w:pPr>
    </w:p>
    <w:p w:rsidR="00145577" w:rsidRPr="001C04ED" w:rsidRDefault="00B431D6" w:rsidP="00145577">
      <w:pPr>
        <w:tabs>
          <w:tab w:val="left" w:pos="777"/>
          <w:tab w:val="left" w:pos="1440"/>
        </w:tabs>
        <w:ind w:right="-82" w:firstLine="720"/>
        <w:jc w:val="both"/>
      </w:pPr>
      <w:r>
        <w:t>9</w:t>
      </w:r>
      <w:r w:rsidR="00145577" w:rsidRPr="001C04ED">
        <w:t>. Konkurse gali dalyvauti juridiniai asme</w:t>
      </w:r>
      <w:r w:rsidR="00B65FC2">
        <w:t>nys, registruoti Vilniaus miesto savivaldybėje</w:t>
      </w:r>
      <w:r w:rsidR="00145577" w:rsidRPr="001C04ED">
        <w:t xml:space="preserve">, išskyrus </w:t>
      </w:r>
      <w:r w:rsidR="00C816BF">
        <w:t xml:space="preserve">organizacijas, kurioms lėšos jau skirtos iš einamųjų metų Savivaldybės biudžeto, </w:t>
      </w:r>
      <w:r w:rsidR="00145577" w:rsidRPr="001C04ED">
        <w:t>pel</w:t>
      </w:r>
      <w:r w:rsidR="00C816BF">
        <w:t>no siekiančias organizacijas,</w:t>
      </w:r>
      <w:r w:rsidR="00145577" w:rsidRPr="001C04ED">
        <w:t xml:space="preserve"> nacionalinio lygio valstybės finansuojamas </w:t>
      </w:r>
      <w:r w:rsidR="00145577">
        <w:t>sporto</w:t>
      </w:r>
      <w:r w:rsidR="00145577" w:rsidRPr="001C04ED">
        <w:t xml:space="preserve"> įstaigas.</w:t>
      </w:r>
    </w:p>
    <w:p w:rsidR="00145577" w:rsidRPr="005C5F3C" w:rsidRDefault="00B431D6" w:rsidP="00145577">
      <w:pPr>
        <w:tabs>
          <w:tab w:val="left" w:pos="777"/>
          <w:tab w:val="left" w:pos="1440"/>
        </w:tabs>
        <w:ind w:right="-82" w:firstLine="720"/>
        <w:jc w:val="both"/>
        <w:rPr>
          <w:i/>
          <w:sz w:val="16"/>
          <w:szCs w:val="16"/>
        </w:rPr>
      </w:pPr>
      <w:r>
        <w:lastRenderedPageBreak/>
        <w:t>10</w:t>
      </w:r>
      <w:r w:rsidR="00145577" w:rsidRPr="001C04ED">
        <w:t xml:space="preserve">. Konkursui skirtos projektų paraiškos pateikiamos </w:t>
      </w:r>
      <w:r w:rsidR="00B65FC2">
        <w:t>S</w:t>
      </w:r>
      <w:r w:rsidR="00145577" w:rsidRPr="001C04ED">
        <w:t>avivaldybės administracijos E. miesto departamento Interesantų aptarnavimo skyriui</w:t>
      </w:r>
      <w:r w:rsidR="00145577">
        <w:t xml:space="preserve"> per</w:t>
      </w:r>
      <w:r w:rsidR="00145577" w:rsidRPr="001C04ED">
        <w:t xml:space="preserve"> 30 dienų nuo pranešimo apie projektų finansavimą paskelbimo dienos.</w:t>
      </w:r>
    </w:p>
    <w:p w:rsidR="00145577" w:rsidRPr="001C04ED" w:rsidRDefault="00145577" w:rsidP="00145577">
      <w:pPr>
        <w:tabs>
          <w:tab w:val="left" w:pos="777"/>
          <w:tab w:val="left" w:pos="1440"/>
        </w:tabs>
        <w:ind w:right="-82" w:firstLine="720"/>
        <w:jc w:val="both"/>
      </w:pPr>
      <w:r w:rsidRPr="001C04ED">
        <w:t>1</w:t>
      </w:r>
      <w:r w:rsidR="00B431D6">
        <w:t>1</w:t>
      </w:r>
      <w:r w:rsidRPr="001C04ED">
        <w:t xml:space="preserve">. Vienas pareiškėjas gali pateikti ne daugiau kaip </w:t>
      </w:r>
      <w:r>
        <w:t>du</w:t>
      </w:r>
      <w:r w:rsidRPr="001C04ED">
        <w:t xml:space="preserve"> skirtingus projektus į skirtingas programas.</w:t>
      </w:r>
    </w:p>
    <w:p w:rsidR="00B431D6" w:rsidRDefault="00145577" w:rsidP="00B431D6">
      <w:pPr>
        <w:tabs>
          <w:tab w:val="left" w:pos="777"/>
          <w:tab w:val="left" w:pos="1440"/>
        </w:tabs>
        <w:ind w:right="-82" w:firstLine="720"/>
        <w:jc w:val="both"/>
        <w:rPr>
          <w:i/>
          <w:sz w:val="16"/>
          <w:szCs w:val="16"/>
        </w:rPr>
      </w:pPr>
      <w:r w:rsidRPr="001C04ED">
        <w:t>1</w:t>
      </w:r>
      <w:r w:rsidR="00B431D6">
        <w:t>2</w:t>
      </w:r>
      <w:r w:rsidRPr="001C04ED">
        <w:t xml:space="preserve">. Pareiškėjas tą patį projektą gali pateikti tik į vieną </w:t>
      </w:r>
      <w:r w:rsidR="00B65FC2">
        <w:t>k</w:t>
      </w:r>
      <w:r w:rsidRPr="001C04ED">
        <w:t>onkurso programą.</w:t>
      </w:r>
    </w:p>
    <w:p w:rsidR="00145577" w:rsidRPr="005C5F3C" w:rsidRDefault="00B431D6" w:rsidP="00B431D6">
      <w:pPr>
        <w:tabs>
          <w:tab w:val="left" w:pos="777"/>
          <w:tab w:val="left" w:pos="1440"/>
        </w:tabs>
        <w:ind w:right="-82" w:firstLine="720"/>
        <w:jc w:val="both"/>
        <w:rPr>
          <w:i/>
          <w:sz w:val="16"/>
          <w:szCs w:val="16"/>
        </w:rPr>
      </w:pPr>
      <w:r>
        <w:t xml:space="preserve">13. </w:t>
      </w:r>
      <w:r w:rsidR="00145577">
        <w:t xml:space="preserve">Pareiškėjo pateikta </w:t>
      </w:r>
      <w:r w:rsidR="00B65FC2">
        <w:t>k</w:t>
      </w:r>
      <w:r w:rsidR="00145577" w:rsidRPr="001C04ED">
        <w:t>onkurso paraiška ro</w:t>
      </w:r>
      <w:r w:rsidR="00145577">
        <w:t xml:space="preserve">do, kad jis yra susipažinęs su </w:t>
      </w:r>
      <w:r w:rsidR="00B65FC2">
        <w:t>šiais</w:t>
      </w:r>
      <w:r w:rsidR="00145577" w:rsidRPr="001C04ED">
        <w:t xml:space="preserve"> nuostatais ir griežtai jų laikysis.</w:t>
      </w:r>
    </w:p>
    <w:p w:rsidR="00145577" w:rsidRPr="001C04ED" w:rsidRDefault="00B431D6" w:rsidP="00145577">
      <w:pPr>
        <w:tabs>
          <w:tab w:val="left" w:pos="777"/>
          <w:tab w:val="left" w:pos="1440"/>
        </w:tabs>
        <w:ind w:right="-82" w:firstLine="720"/>
        <w:jc w:val="both"/>
      </w:pPr>
      <w:r>
        <w:t xml:space="preserve">14. </w:t>
      </w:r>
      <w:r w:rsidR="00145577">
        <w:t xml:space="preserve">Paraiškos, pateiktos pasibaigus nustatytam terminui, neįformintos pagal </w:t>
      </w:r>
      <w:r w:rsidR="00B65FC2">
        <w:t>k</w:t>
      </w:r>
      <w:r w:rsidR="00145577" w:rsidRPr="001C04ED">
        <w:t xml:space="preserve">onkurso nuostatus arba daugiau kaip </w:t>
      </w:r>
      <w:r w:rsidR="00B65FC2">
        <w:t>dvi</w:t>
      </w:r>
      <w:r w:rsidR="00145577" w:rsidRPr="001C04ED">
        <w:rPr>
          <w:b/>
        </w:rPr>
        <w:t xml:space="preserve"> </w:t>
      </w:r>
      <w:r w:rsidR="00145577" w:rsidRPr="001C04ED">
        <w:t xml:space="preserve">vienos organizacijos </w:t>
      </w:r>
      <w:r w:rsidR="00B65FC2" w:rsidRPr="001C04ED">
        <w:t xml:space="preserve">pateiktos </w:t>
      </w:r>
      <w:r w:rsidR="00145577" w:rsidRPr="001C04ED">
        <w:t xml:space="preserve">paraiškos nenagrinėjamos. </w:t>
      </w:r>
    </w:p>
    <w:p w:rsidR="00145577" w:rsidRPr="001C04ED" w:rsidRDefault="00B431D6" w:rsidP="00145577">
      <w:pPr>
        <w:tabs>
          <w:tab w:val="left" w:pos="777"/>
          <w:tab w:val="left" w:pos="1440"/>
        </w:tabs>
        <w:ind w:right="-82" w:firstLine="720"/>
        <w:jc w:val="both"/>
      </w:pPr>
      <w:r>
        <w:t xml:space="preserve">15. </w:t>
      </w:r>
      <w:r w:rsidR="00145577" w:rsidRPr="001C04ED">
        <w:t>Pareiškėjai, nepateikę projekto įvykdymo ataskaitos bei išlaidas pagrindžiančių dokumentų, net</w:t>
      </w:r>
      <w:r w:rsidR="00B65FC2">
        <w:t>uri teisės dalyvauti kitų metų k</w:t>
      </w:r>
      <w:r w:rsidR="00145577" w:rsidRPr="001C04ED">
        <w:t>onkurse.</w:t>
      </w:r>
    </w:p>
    <w:p w:rsidR="00145577" w:rsidRPr="00887DB5" w:rsidRDefault="00145577" w:rsidP="00145577">
      <w:pPr>
        <w:ind w:firstLine="720"/>
        <w:jc w:val="center"/>
        <w:rPr>
          <w:b/>
        </w:rPr>
      </w:pPr>
    </w:p>
    <w:p w:rsidR="00145577" w:rsidRPr="00121188" w:rsidRDefault="00145577" w:rsidP="00145577">
      <w:pPr>
        <w:tabs>
          <w:tab w:val="left" w:pos="777"/>
        </w:tabs>
        <w:ind w:right="-82"/>
        <w:jc w:val="center"/>
        <w:rPr>
          <w:b/>
        </w:rPr>
      </w:pPr>
      <w:r w:rsidRPr="00121188">
        <w:rPr>
          <w:b/>
        </w:rPr>
        <w:t>V. PROJEKTO PARAIŠKOS TURINYS IR ĮFORMINIMAS</w:t>
      </w:r>
    </w:p>
    <w:p w:rsidR="00145577" w:rsidRDefault="00145577" w:rsidP="00145577">
      <w:pPr>
        <w:autoSpaceDE w:val="0"/>
        <w:autoSpaceDN w:val="0"/>
        <w:adjustRightInd w:val="0"/>
        <w:ind w:firstLine="720"/>
        <w:jc w:val="center"/>
        <w:rPr>
          <w:b/>
          <w:bCs/>
        </w:rPr>
      </w:pPr>
    </w:p>
    <w:p w:rsidR="00145577" w:rsidRPr="001C04ED" w:rsidRDefault="00145577" w:rsidP="00145577">
      <w:pPr>
        <w:tabs>
          <w:tab w:val="left" w:pos="777"/>
        </w:tabs>
        <w:ind w:right="-82" w:firstLine="810"/>
        <w:jc w:val="both"/>
      </w:pPr>
      <w:r w:rsidRPr="001C04ED">
        <w:t>1</w:t>
      </w:r>
      <w:r w:rsidR="00B431D6">
        <w:t>6</w:t>
      </w:r>
      <w:r w:rsidRPr="001C04ED">
        <w:t>. Pareiškėjas priva</w:t>
      </w:r>
      <w:r>
        <w:t>lo</w:t>
      </w:r>
      <w:r w:rsidR="00B65FC2">
        <w:t xml:space="preserve"> parengti ir pateikti rašytinę k</w:t>
      </w:r>
      <w:r>
        <w:t>onkurso</w:t>
      </w:r>
      <w:r w:rsidRPr="001C04ED">
        <w:t xml:space="preserve"> projekto paraišką. </w:t>
      </w:r>
    </w:p>
    <w:p w:rsidR="00145577" w:rsidRPr="001C04ED" w:rsidRDefault="00145577" w:rsidP="00145577">
      <w:pPr>
        <w:tabs>
          <w:tab w:val="left" w:pos="777"/>
        </w:tabs>
        <w:ind w:right="-82" w:firstLine="810"/>
        <w:jc w:val="both"/>
      </w:pPr>
      <w:r w:rsidRPr="001C04ED">
        <w:t>1</w:t>
      </w:r>
      <w:r w:rsidR="00B431D6">
        <w:t>7</w:t>
      </w:r>
      <w:r w:rsidRPr="001C04ED">
        <w:t xml:space="preserve">. Projekto paraiška pateikiama A4 formato lapuose. Paraiškos originalo lapus privaloma sunumeruoti, susiūti ir paskutinio lapo antroje pusėje patvirtinti antspaudu ir parašu. Pirmu lapu įrišamas </w:t>
      </w:r>
      <w:r w:rsidR="00B65FC2">
        <w:t>k</w:t>
      </w:r>
      <w:r w:rsidRPr="001C04ED">
        <w:t>onkurso paraiškos blankas (1 priedas). Kartu pateikiamos</w:t>
      </w:r>
      <w:r>
        <w:t xml:space="preserve"> </w:t>
      </w:r>
      <w:r w:rsidRPr="005B2968">
        <w:t>nesusiūtos</w:t>
      </w:r>
      <w:r w:rsidRPr="001C04ED">
        <w:t xml:space="preserve"> dvi paraiškos su visais dokumentais kopijos</w:t>
      </w:r>
      <w:r w:rsidRPr="005B2968">
        <w:t>.</w:t>
      </w:r>
      <w:r w:rsidRPr="001C04ED">
        <w:t xml:space="preserve"> </w:t>
      </w:r>
    </w:p>
    <w:p w:rsidR="00145577" w:rsidRPr="001C04ED" w:rsidRDefault="00145577" w:rsidP="00145577">
      <w:pPr>
        <w:tabs>
          <w:tab w:val="left" w:pos="777"/>
        </w:tabs>
        <w:ind w:right="-82" w:firstLine="810"/>
        <w:jc w:val="both"/>
      </w:pPr>
      <w:r w:rsidRPr="001C04ED">
        <w:t>1</w:t>
      </w:r>
      <w:r w:rsidR="00B431D6">
        <w:t>8</w:t>
      </w:r>
      <w:r w:rsidRPr="001C04ED">
        <w:t xml:space="preserve">. Projektas turi būti parengtas lietuvių kalba. Visi prie projekto pridėti dokumentai kita kalba privalo būti išversti. </w:t>
      </w:r>
    </w:p>
    <w:p w:rsidR="00145577" w:rsidRPr="001C04ED" w:rsidRDefault="00145577" w:rsidP="00145577">
      <w:pPr>
        <w:tabs>
          <w:tab w:val="left" w:pos="777"/>
        </w:tabs>
        <w:ind w:right="-82" w:firstLine="810"/>
        <w:jc w:val="both"/>
      </w:pPr>
      <w:r w:rsidRPr="001C04ED">
        <w:t>1</w:t>
      </w:r>
      <w:r w:rsidR="00B431D6">
        <w:t>9</w:t>
      </w:r>
      <w:r w:rsidRPr="001C04ED">
        <w:t>. Projekto paraiška ir pridėti dokumentai pateikiami užklijuotame vok</w:t>
      </w:r>
      <w:r w:rsidR="00B65FC2">
        <w:t>e. Ant voko turi būti nurodyta k</w:t>
      </w:r>
      <w:r w:rsidRPr="001C04ED">
        <w:t xml:space="preserve">onkurso pavadinimas, programa, dėl kurios teikiama paraiška, konkurso organizatoriaus adresas, pareiškėjo pavadinimas ir adresas, žyma „Projekto paraiška“. </w:t>
      </w:r>
    </w:p>
    <w:p w:rsidR="00145577" w:rsidRPr="001C04ED" w:rsidRDefault="00B431D6" w:rsidP="00145577">
      <w:pPr>
        <w:tabs>
          <w:tab w:val="left" w:pos="777"/>
        </w:tabs>
        <w:ind w:right="-82" w:firstLine="810"/>
        <w:jc w:val="both"/>
      </w:pPr>
      <w:r>
        <w:t>20</w:t>
      </w:r>
      <w:r w:rsidR="00145577" w:rsidRPr="001C04ED">
        <w:t>. Dokumentai pateikiami toki</w:t>
      </w:r>
      <w:r w:rsidR="00B65FC2">
        <w:t>a tvarka: k</w:t>
      </w:r>
      <w:r w:rsidR="00145577" w:rsidRPr="001C04ED">
        <w:t>onkurso paraiškos blankas, kurį užpildo ir pasirašo pareiškėjas, turintis teisę pasirašyti, ir projekto vadovas, projekto aprašymas (2 priedas), projekto sąmata (3 priedas), projekto vadovo trumpas gyvenimo aprašymas, projekto pareiškėjo registracijos pažymėjimo kopija, paraišką teikiančios įstaigos vadovo deklaracija</w:t>
      </w:r>
      <w:r w:rsidR="00145577">
        <w:t>, projekto partnerio (</w:t>
      </w:r>
      <w:r w:rsidR="00145577" w:rsidRPr="005B2968">
        <w:t>rėmėjo</w:t>
      </w:r>
      <w:r w:rsidR="00145577">
        <w:t>)</w:t>
      </w:r>
      <w:r w:rsidR="00145577" w:rsidRPr="005B2968">
        <w:t xml:space="preserve">, kitų šaltinių garantinis raštas dėl finansavimo </w:t>
      </w:r>
      <w:r w:rsidR="00145577">
        <w:t xml:space="preserve">konkrečios sumos </w:t>
      </w:r>
      <w:r w:rsidR="00145577" w:rsidRPr="005B2968">
        <w:t>skyrimo.</w:t>
      </w:r>
    </w:p>
    <w:p w:rsidR="00145577" w:rsidRPr="001C04ED" w:rsidRDefault="00B431D6" w:rsidP="00145577">
      <w:pPr>
        <w:tabs>
          <w:tab w:val="left" w:pos="777"/>
        </w:tabs>
        <w:ind w:right="-82" w:firstLine="810"/>
        <w:jc w:val="both"/>
      </w:pPr>
      <w:r>
        <w:t>21</w:t>
      </w:r>
      <w:r w:rsidR="00145577" w:rsidRPr="001C04ED">
        <w:t xml:space="preserve">. Projekto sąmatoje reikia nurodyti visas sąnaudas (įskaitant išlaidas, mokesčius ir PVM) </w:t>
      </w:r>
      <w:r w:rsidR="00145577">
        <w:rPr>
          <w:strike/>
        </w:rPr>
        <w:t xml:space="preserve"> </w:t>
      </w:r>
      <w:r w:rsidR="00145577" w:rsidRPr="00CF47F7">
        <w:t xml:space="preserve"> </w:t>
      </w:r>
      <w:r w:rsidR="00145577" w:rsidRPr="005B2968">
        <w:t>eurais</w:t>
      </w:r>
      <w:r w:rsidR="00145577" w:rsidRPr="001C04ED">
        <w:t xml:space="preserve">. Pareiškėjas būtinai turi nurodyti bendrą projekto vertę, turimas arba gaunamas iš kitų finansavimo šaltinių lėšas ir atskirai nurodyti sumą, prašomą iš </w:t>
      </w:r>
      <w:r w:rsidR="00B65FC2">
        <w:t>S</w:t>
      </w:r>
      <w:r w:rsidR="00145577" w:rsidRPr="001C04ED">
        <w:t>avivaldybės.</w:t>
      </w:r>
      <w:r w:rsidR="00B65FC2">
        <w:t xml:space="preserve"> L</w:t>
      </w:r>
      <w:r w:rsidR="00145577" w:rsidRPr="001C04ED">
        <w:t>ėšos nebus skiriamos</w:t>
      </w:r>
      <w:r w:rsidR="00B65FC2">
        <w:t xml:space="preserve">, jei prašoma </w:t>
      </w:r>
      <w:r w:rsidR="00B65FC2" w:rsidRPr="001C04ED">
        <w:t>tik Vilniaus mi</w:t>
      </w:r>
      <w:r w:rsidR="00B65FC2">
        <w:t>esto savivaldybės finansavimo</w:t>
      </w:r>
      <w:r w:rsidR="00145577" w:rsidRPr="001C04ED">
        <w:t>.</w:t>
      </w:r>
      <w:r w:rsidR="00145577">
        <w:t xml:space="preserve"> </w:t>
      </w:r>
    </w:p>
    <w:p w:rsidR="00145577" w:rsidRPr="001C04ED" w:rsidRDefault="00145577" w:rsidP="00145577">
      <w:pPr>
        <w:tabs>
          <w:tab w:val="left" w:pos="777"/>
        </w:tabs>
        <w:ind w:right="-82" w:firstLine="810"/>
        <w:jc w:val="both"/>
      </w:pPr>
      <w:r w:rsidRPr="001C04ED">
        <w:t>2</w:t>
      </w:r>
      <w:r w:rsidR="00B431D6">
        <w:t>2</w:t>
      </w:r>
      <w:r w:rsidRPr="001C04ED">
        <w:t xml:space="preserve">. Projekto aprašyme pagrindžiamas projekto reikalingumas, projekto tikslai ir uždaviniai, projekto įgyvendinimo terminai, veiklos programos, projekto įgyvendinimo strategija (1–2 puslapiai). </w:t>
      </w:r>
    </w:p>
    <w:p w:rsidR="00145577" w:rsidRPr="001C04ED" w:rsidRDefault="00145577" w:rsidP="00145577">
      <w:pPr>
        <w:tabs>
          <w:tab w:val="left" w:pos="777"/>
        </w:tabs>
        <w:ind w:right="-82" w:firstLine="810"/>
        <w:jc w:val="both"/>
      </w:pPr>
      <w:r w:rsidRPr="001C04ED">
        <w:t>2</w:t>
      </w:r>
      <w:r w:rsidR="00B431D6">
        <w:t>3</w:t>
      </w:r>
      <w:r w:rsidRPr="001C04ED">
        <w:t>. Pareiškėjas pateikia trumpą pro</w:t>
      </w:r>
      <w:r>
        <w:t>jekto vadovo gyvenimo aprašymą</w:t>
      </w:r>
      <w:r w:rsidRPr="001C04ED">
        <w:t xml:space="preserve"> ir informaciją apie projektų rengimo ir įgyvendinimo patirtį.</w:t>
      </w:r>
    </w:p>
    <w:p w:rsidR="00145577" w:rsidRDefault="00145577" w:rsidP="00145577">
      <w:pPr>
        <w:tabs>
          <w:tab w:val="left" w:pos="777"/>
        </w:tabs>
        <w:ind w:firstLine="810"/>
        <w:jc w:val="both"/>
      </w:pPr>
      <w:r w:rsidRPr="001C04ED">
        <w:t>2</w:t>
      </w:r>
      <w:r w:rsidR="00B431D6">
        <w:t>4</w:t>
      </w:r>
      <w:r w:rsidRPr="001C04ED">
        <w:t xml:space="preserve">. Pareiškėjas pateikia įstaigos vadovo deklaraciją, kurioje nurodoma, kad pretendentui </w:t>
      </w:r>
      <w:r>
        <w:t>teisės aktuose</w:t>
      </w:r>
      <w:r w:rsidRPr="001C04ED">
        <w:t xml:space="preserve"> nustatyta tvarka nėra nustatytų procesinės veiklos pažeidimų per pastaruosius trejus metus nuo pasiūlymo pateikimo dienos, pareiškėjas nėra paskelbtas nemokiu, nėra likviduojamas, nesustabdyta ar nenutraukta jo ūkinė veikla</w:t>
      </w:r>
      <w:r>
        <w:t xml:space="preserve">, </w:t>
      </w:r>
      <w:r w:rsidRPr="005B2968">
        <w:t xml:space="preserve">nėra skolingas </w:t>
      </w:r>
      <w:r w:rsidRPr="00CE0F0D">
        <w:t>Lietuvos Respublikos</w:t>
      </w:r>
      <w:r w:rsidRPr="005B2968">
        <w:t xml:space="preserve"> biudžetui ir Valstybiniam socialinio draudimo fondui, taip pat nepradėti teisiniai procesai dėl pareiškėjo veiklos</w:t>
      </w:r>
      <w:r>
        <w:t>.</w:t>
      </w:r>
    </w:p>
    <w:p w:rsidR="00145577" w:rsidRPr="00887DB5" w:rsidRDefault="00145577" w:rsidP="00145577">
      <w:pPr>
        <w:tabs>
          <w:tab w:val="left" w:pos="777"/>
        </w:tabs>
        <w:jc w:val="both"/>
      </w:pPr>
    </w:p>
    <w:p w:rsidR="00145577" w:rsidRPr="00887DB5" w:rsidRDefault="00145577" w:rsidP="00145577">
      <w:pPr>
        <w:autoSpaceDE w:val="0"/>
        <w:autoSpaceDN w:val="0"/>
        <w:adjustRightInd w:val="0"/>
        <w:ind w:firstLine="720"/>
        <w:jc w:val="center"/>
        <w:rPr>
          <w:b/>
          <w:bCs/>
        </w:rPr>
      </w:pPr>
      <w:r w:rsidRPr="00887DB5">
        <w:rPr>
          <w:b/>
          <w:bCs/>
        </w:rPr>
        <w:t>V</w:t>
      </w:r>
      <w:r w:rsidR="00E17716">
        <w:rPr>
          <w:b/>
          <w:bCs/>
        </w:rPr>
        <w:t>I</w:t>
      </w:r>
      <w:r w:rsidRPr="00887DB5">
        <w:rPr>
          <w:b/>
          <w:bCs/>
        </w:rPr>
        <w:t xml:space="preserve">. </w:t>
      </w:r>
      <w:r w:rsidRPr="00887DB5">
        <w:rPr>
          <w:b/>
        </w:rPr>
        <w:t>PROJEKTŲ</w:t>
      </w:r>
      <w:r w:rsidRPr="00887DB5">
        <w:rPr>
          <w:b/>
          <w:bCs/>
        </w:rPr>
        <w:t xml:space="preserve"> PARAIŠKŲ NAGRINĖJIMAS</w:t>
      </w:r>
    </w:p>
    <w:p w:rsidR="00145577" w:rsidRDefault="00145577" w:rsidP="00145577">
      <w:pPr>
        <w:tabs>
          <w:tab w:val="left" w:pos="777"/>
        </w:tabs>
        <w:jc w:val="center"/>
        <w:rPr>
          <w:b/>
        </w:rPr>
      </w:pPr>
    </w:p>
    <w:p w:rsidR="00145577" w:rsidRPr="001C04ED" w:rsidRDefault="00B431D6" w:rsidP="00145577">
      <w:pPr>
        <w:tabs>
          <w:tab w:val="left" w:pos="777"/>
        </w:tabs>
        <w:ind w:right="-82" w:firstLine="720"/>
        <w:jc w:val="both"/>
      </w:pPr>
      <w:r>
        <w:t>25</w:t>
      </w:r>
      <w:r w:rsidR="00145577" w:rsidRPr="001C04ED">
        <w:t xml:space="preserve">. Pasibaigus paraiškų priėmimo terminui, vokai su paraiškomis perduodami </w:t>
      </w:r>
      <w:r w:rsidR="008E67DD">
        <w:t>Sporto</w:t>
      </w:r>
      <w:r w:rsidR="00145577" w:rsidRPr="001C04ED">
        <w:t xml:space="preserve"> skyriui. Vokų atplėšimo komisija, sudaryta </w:t>
      </w:r>
      <w:r w:rsidR="00145577">
        <w:t>Sporto</w:t>
      </w:r>
      <w:r w:rsidR="00145577" w:rsidRPr="001C04ED">
        <w:t xml:space="preserve"> skyriaus vedėjo įsakymu, atplėšia vokus.</w:t>
      </w:r>
    </w:p>
    <w:p w:rsidR="00145577" w:rsidRPr="001C04ED" w:rsidRDefault="00145577" w:rsidP="00145577">
      <w:pPr>
        <w:tabs>
          <w:tab w:val="left" w:pos="777"/>
        </w:tabs>
        <w:ind w:right="-82" w:firstLine="720"/>
        <w:jc w:val="both"/>
      </w:pPr>
      <w:r w:rsidRPr="001C04ED">
        <w:t>2</w:t>
      </w:r>
      <w:r w:rsidR="00B431D6">
        <w:t>6</w:t>
      </w:r>
      <w:r w:rsidRPr="001C04ED">
        <w:t>. Vokų atplėšimo komisija, patikrinusi pateiktų paraiškų kokybę, įsitikina, ar pateiktas projektas atitinka šiuos nuostatų reikalavimus:</w:t>
      </w:r>
    </w:p>
    <w:p w:rsidR="00145577" w:rsidRPr="001C04ED" w:rsidRDefault="00145577" w:rsidP="00145577">
      <w:pPr>
        <w:tabs>
          <w:tab w:val="left" w:pos="777"/>
        </w:tabs>
        <w:ind w:right="-82" w:firstLine="720"/>
        <w:jc w:val="both"/>
      </w:pPr>
      <w:r w:rsidRPr="001C04ED">
        <w:t>2</w:t>
      </w:r>
      <w:r w:rsidR="00B431D6">
        <w:t>6</w:t>
      </w:r>
      <w:r w:rsidRPr="001C04ED">
        <w:t>.1. ar projekto paraiškoje yra visi reikalingi dokumentai, ar paraiška įforminta vadovaujantis konkurso nuostatais;</w:t>
      </w:r>
    </w:p>
    <w:p w:rsidR="00145577" w:rsidRPr="001C04ED" w:rsidRDefault="00145577" w:rsidP="00145577">
      <w:pPr>
        <w:tabs>
          <w:tab w:val="left" w:pos="777"/>
        </w:tabs>
        <w:ind w:right="-82" w:firstLine="720"/>
        <w:jc w:val="both"/>
      </w:pPr>
      <w:r w:rsidRPr="001C04ED">
        <w:lastRenderedPageBreak/>
        <w:t>2</w:t>
      </w:r>
      <w:r w:rsidR="00B431D6">
        <w:t>6</w:t>
      </w:r>
      <w:r w:rsidRPr="001C04ED">
        <w:t xml:space="preserve">.2. ar pateiktas bendras finansavimas projektui įgyvendinti; </w:t>
      </w:r>
    </w:p>
    <w:p w:rsidR="00145577" w:rsidRPr="001C04ED" w:rsidRDefault="00145577" w:rsidP="00145577">
      <w:pPr>
        <w:tabs>
          <w:tab w:val="left" w:pos="777"/>
        </w:tabs>
        <w:ind w:right="-82" w:firstLine="720"/>
        <w:jc w:val="both"/>
      </w:pPr>
      <w:r w:rsidRPr="001C04ED">
        <w:t>2</w:t>
      </w:r>
      <w:r w:rsidR="00B431D6">
        <w:t>6</w:t>
      </w:r>
      <w:r w:rsidRPr="001C04ED">
        <w:t>.3. ar pretendentas turi teisę ir ar gali pasirašyti projekto finansavimo sutartį (jeigu sutartis pasirašys ne įstaigos vadovas).</w:t>
      </w:r>
    </w:p>
    <w:p w:rsidR="00145577" w:rsidRPr="001C04ED" w:rsidRDefault="00145577" w:rsidP="00145577">
      <w:pPr>
        <w:tabs>
          <w:tab w:val="left" w:pos="777"/>
        </w:tabs>
        <w:ind w:right="-82" w:firstLine="720"/>
        <w:jc w:val="both"/>
      </w:pPr>
      <w:r w:rsidRPr="001C04ED">
        <w:t>2</w:t>
      </w:r>
      <w:r w:rsidR="00B431D6">
        <w:t>7</w:t>
      </w:r>
      <w:r w:rsidRPr="001C04ED">
        <w:t xml:space="preserve">. Vokų atplėšimo komisija surašo protokolą dėl neteisingai pateiktų paraiškų ir sprendžia, ar projektą teikti svarstyti </w:t>
      </w:r>
      <w:r>
        <w:t>Kūno kultūros ir sporto</w:t>
      </w:r>
      <w:r w:rsidRPr="001C04ED">
        <w:t xml:space="preserve"> rėmimo programų projektų ekspertų komisijai. </w:t>
      </w:r>
      <w:r>
        <w:rPr>
          <w:strike/>
        </w:rPr>
        <w:t xml:space="preserve"> </w:t>
      </w:r>
    </w:p>
    <w:p w:rsidR="00145577" w:rsidRPr="00BF2F9A" w:rsidRDefault="00145577" w:rsidP="00145577">
      <w:pPr>
        <w:ind w:right="-82" w:firstLine="720"/>
        <w:jc w:val="both"/>
      </w:pPr>
      <w:r w:rsidRPr="001C04ED">
        <w:t>2</w:t>
      </w:r>
      <w:r w:rsidR="00B431D6">
        <w:t>8</w:t>
      </w:r>
      <w:r w:rsidRPr="001C04ED">
        <w:t xml:space="preserve">. </w:t>
      </w:r>
      <w:r w:rsidR="00D73C6B">
        <w:t>Paraiškas nagrinėja ir vertina</w:t>
      </w:r>
      <w:r w:rsidR="00D73C6B">
        <w:rPr>
          <w:b/>
        </w:rPr>
        <w:t xml:space="preserve"> </w:t>
      </w:r>
      <w:r w:rsidR="00D73C6B">
        <w:t>Savivaldybės administracijos direktoriaus įsakymu sudaryta Kūno kultūros ir sporto</w:t>
      </w:r>
      <w:r w:rsidR="00D73C6B" w:rsidRPr="001C04ED">
        <w:t xml:space="preserve"> rėmimo </w:t>
      </w:r>
      <w:r w:rsidR="00D73C6B">
        <w:t>programų projektų ekspertų komisija (toliau – ekspertų komisij</w:t>
      </w:r>
      <w:r w:rsidR="00BF2F9A">
        <w:t>a), kurią s</w:t>
      </w:r>
      <w:r w:rsidR="00BF2F9A" w:rsidRPr="00BF2F9A">
        <w:t>udaro ne mažiau kaip</w:t>
      </w:r>
      <w:r w:rsidR="00D73C6B" w:rsidRPr="00BF2F9A">
        <w:t xml:space="preserve"> 7 ekspertai. Komisijos sudėtyje turi būti ne mažiau kaip du </w:t>
      </w:r>
      <w:r w:rsidR="005C007A">
        <w:t xml:space="preserve">Savivaldybės tarybos </w:t>
      </w:r>
      <w:r w:rsidR="00D73C6B" w:rsidRPr="00BF2F9A">
        <w:t>Kultūros, švietimo ir sporto komiteto nariai.</w:t>
      </w:r>
    </w:p>
    <w:p w:rsidR="00145577" w:rsidRPr="001C04ED" w:rsidRDefault="00145577" w:rsidP="00145577">
      <w:pPr>
        <w:ind w:right="-82" w:firstLine="720"/>
        <w:jc w:val="both"/>
      </w:pPr>
      <w:r w:rsidRPr="001C04ED">
        <w:t>2</w:t>
      </w:r>
      <w:r w:rsidR="00B431D6">
        <w:t>9</w:t>
      </w:r>
      <w:r w:rsidRPr="001C04ED">
        <w:t>. Prieš pirmąjį posėdį kiekvienas ekspertas pasirašo patvirtinimą, kad jis nėra asmeniškai suinteresuotas dėl kurio nors iš pateiktų projektų. Priešingu atveju ekspertas nedalyvauja tolesniame komisijos darbe.</w:t>
      </w:r>
    </w:p>
    <w:p w:rsidR="00145577" w:rsidRPr="001C04ED" w:rsidRDefault="00145577" w:rsidP="00145577">
      <w:pPr>
        <w:tabs>
          <w:tab w:val="left" w:pos="777"/>
        </w:tabs>
        <w:ind w:right="-82"/>
        <w:jc w:val="both"/>
      </w:pPr>
      <w:r>
        <w:t xml:space="preserve">           </w:t>
      </w:r>
      <w:r w:rsidRPr="001C04ED">
        <w:t xml:space="preserve"> </w:t>
      </w:r>
      <w:r w:rsidR="00B431D6">
        <w:t>30</w:t>
      </w:r>
      <w:r w:rsidRPr="001C04ED">
        <w:t>. Ekspertai pradeda nagrinėti projekto paraiškas ir garsiai perskaito kiekvieno pasiūlymo pagrindinius duomenis. Pasiūlymo paraiškoje nurodytais pagrindiniais du</w:t>
      </w:r>
      <w:r w:rsidR="00B65FC2">
        <w:t>omenimis laikoma ši informacija:</w:t>
      </w:r>
      <w:r w:rsidRPr="001C04ED">
        <w:t xml:space="preserve"> projekto pareiškėjas, projekto pavadinimas, programa, dėl kurios teikiamas projektas, trumpas aprašymas, įgyvendinimo terminai, projekto bendros sąnaudos, papildomo finansavimo ir savo finansavimo dydis, prašomas dydis.</w:t>
      </w:r>
    </w:p>
    <w:p w:rsidR="00145577" w:rsidRPr="001C04ED" w:rsidRDefault="00145577" w:rsidP="00145577">
      <w:pPr>
        <w:tabs>
          <w:tab w:val="left" w:pos="777"/>
        </w:tabs>
        <w:ind w:right="-82" w:firstLine="720"/>
        <w:jc w:val="both"/>
      </w:pPr>
      <w:r w:rsidRPr="001C04ED">
        <w:t>3</w:t>
      </w:r>
      <w:r w:rsidR="00B431D6">
        <w:t>1</w:t>
      </w:r>
      <w:r w:rsidRPr="001C04ED">
        <w:t xml:space="preserve">. Pareiškėjai neturi teisės dalyvauti nagrinėjant pasiūlymus. </w:t>
      </w:r>
    </w:p>
    <w:p w:rsidR="00145577" w:rsidRDefault="00145577" w:rsidP="00145577">
      <w:pPr>
        <w:tabs>
          <w:tab w:val="left" w:pos="777"/>
        </w:tabs>
        <w:jc w:val="center"/>
        <w:rPr>
          <w:b/>
        </w:rPr>
      </w:pPr>
    </w:p>
    <w:p w:rsidR="00145577" w:rsidRPr="00887DB5" w:rsidRDefault="00145577" w:rsidP="00145577">
      <w:pPr>
        <w:tabs>
          <w:tab w:val="left" w:pos="777"/>
        </w:tabs>
        <w:jc w:val="center"/>
        <w:rPr>
          <w:b/>
        </w:rPr>
      </w:pPr>
      <w:r w:rsidRPr="00887DB5">
        <w:rPr>
          <w:b/>
        </w:rPr>
        <w:t>V</w:t>
      </w:r>
      <w:r w:rsidR="00E17716">
        <w:rPr>
          <w:b/>
        </w:rPr>
        <w:t>I</w:t>
      </w:r>
      <w:r>
        <w:rPr>
          <w:b/>
        </w:rPr>
        <w:t>I</w:t>
      </w:r>
      <w:r w:rsidRPr="00887DB5">
        <w:rPr>
          <w:b/>
        </w:rPr>
        <w:t>. PROJEKTŲ VERTINIMAS</w:t>
      </w:r>
    </w:p>
    <w:p w:rsidR="00145577" w:rsidRPr="00887DB5" w:rsidRDefault="00145577" w:rsidP="00145577">
      <w:pPr>
        <w:tabs>
          <w:tab w:val="left" w:pos="777"/>
        </w:tabs>
        <w:jc w:val="both"/>
      </w:pPr>
    </w:p>
    <w:p w:rsidR="00CE7F94" w:rsidRDefault="00145577" w:rsidP="00145577">
      <w:pPr>
        <w:tabs>
          <w:tab w:val="left" w:pos="777"/>
        </w:tabs>
        <w:ind w:right="-82" w:firstLine="720"/>
        <w:jc w:val="both"/>
      </w:pPr>
      <w:r w:rsidRPr="001C04ED">
        <w:t>3</w:t>
      </w:r>
      <w:r w:rsidR="00B431D6">
        <w:t>2</w:t>
      </w:r>
      <w:r w:rsidRPr="001C04ED">
        <w:t xml:space="preserve">. </w:t>
      </w:r>
      <w:r w:rsidR="00D73C6B" w:rsidRPr="00B94884">
        <w:t xml:space="preserve">Ekspertai atrinktiems projektams </w:t>
      </w:r>
      <w:bookmarkStart w:id="2" w:name="_GoBack"/>
      <w:bookmarkEnd w:id="2"/>
      <w:r w:rsidR="005C007A" w:rsidRPr="00B94884">
        <w:t xml:space="preserve">skiria </w:t>
      </w:r>
      <w:r w:rsidR="00D73C6B" w:rsidRPr="00B94884">
        <w:t>finansavim</w:t>
      </w:r>
      <w:r w:rsidR="00D73C6B">
        <w:t>ą</w:t>
      </w:r>
      <w:r>
        <w:t>.</w:t>
      </w:r>
    </w:p>
    <w:p w:rsidR="00145577" w:rsidRPr="001C04ED" w:rsidRDefault="00B431D6" w:rsidP="00145577">
      <w:pPr>
        <w:tabs>
          <w:tab w:val="left" w:pos="777"/>
        </w:tabs>
        <w:ind w:right="-82" w:firstLine="720"/>
        <w:jc w:val="both"/>
        <w:rPr>
          <w:lang w:val="fi-FI"/>
        </w:rPr>
      </w:pPr>
      <w:r>
        <w:rPr>
          <w:lang w:val="fi-FI"/>
        </w:rPr>
        <w:t>33</w:t>
      </w:r>
      <w:r w:rsidR="00145577">
        <w:rPr>
          <w:lang w:val="fi-FI"/>
        </w:rPr>
        <w:t xml:space="preserve">. Ekspertai atmeta </w:t>
      </w:r>
      <w:r w:rsidR="00951936">
        <w:rPr>
          <w:lang w:val="fi-FI"/>
        </w:rPr>
        <w:t xml:space="preserve">šių </w:t>
      </w:r>
      <w:r w:rsidR="00145577" w:rsidRPr="001C04ED">
        <w:rPr>
          <w:lang w:val="fi-FI"/>
        </w:rPr>
        <w:t>nuostatų sąlygų neatitinkančius pasiūlymus.</w:t>
      </w:r>
    </w:p>
    <w:p w:rsidR="00145577" w:rsidRPr="001C04ED" w:rsidRDefault="00B431D6" w:rsidP="00145577">
      <w:pPr>
        <w:tabs>
          <w:tab w:val="left" w:pos="777"/>
        </w:tabs>
        <w:ind w:right="-82" w:firstLine="720"/>
        <w:jc w:val="both"/>
        <w:rPr>
          <w:lang w:val="fi-FI"/>
        </w:rPr>
      </w:pPr>
      <w:r>
        <w:rPr>
          <w:lang w:val="fi-FI"/>
        </w:rPr>
        <w:t>34</w:t>
      </w:r>
      <w:r w:rsidR="00145577" w:rsidRPr="001C04ED">
        <w:rPr>
          <w:lang w:val="fi-FI"/>
        </w:rPr>
        <w:t xml:space="preserve">. Ekspertų </w:t>
      </w:r>
      <w:r w:rsidR="001A36E2">
        <w:rPr>
          <w:lang w:val="fi-FI"/>
        </w:rPr>
        <w:t xml:space="preserve">vertinimo </w:t>
      </w:r>
      <w:r w:rsidR="00145577" w:rsidRPr="001C04ED">
        <w:rPr>
          <w:lang w:val="fi-FI"/>
        </w:rPr>
        <w:t>rezultatai protokoluojami.</w:t>
      </w:r>
    </w:p>
    <w:p w:rsidR="00145577" w:rsidRDefault="00145577" w:rsidP="00145577">
      <w:pPr>
        <w:tabs>
          <w:tab w:val="left" w:pos="777"/>
        </w:tabs>
        <w:ind w:firstLine="720"/>
        <w:jc w:val="center"/>
        <w:rPr>
          <w:b/>
        </w:rPr>
      </w:pPr>
    </w:p>
    <w:p w:rsidR="00145577" w:rsidRDefault="00145577" w:rsidP="00145577">
      <w:pPr>
        <w:tabs>
          <w:tab w:val="left" w:pos="777"/>
        </w:tabs>
        <w:ind w:firstLine="720"/>
        <w:jc w:val="center"/>
        <w:rPr>
          <w:b/>
        </w:rPr>
      </w:pPr>
      <w:r>
        <w:rPr>
          <w:b/>
        </w:rPr>
        <w:t>VI</w:t>
      </w:r>
      <w:r w:rsidR="00E17716">
        <w:rPr>
          <w:b/>
        </w:rPr>
        <w:t>I</w:t>
      </w:r>
      <w:r>
        <w:rPr>
          <w:b/>
        </w:rPr>
        <w:t xml:space="preserve">I. </w:t>
      </w:r>
      <w:r w:rsidRPr="001C04ED">
        <w:rPr>
          <w:b/>
        </w:rPr>
        <w:t>PARAIŠKŲ VERTINIMO KRITERIJAI</w:t>
      </w:r>
    </w:p>
    <w:p w:rsidR="00145577" w:rsidRDefault="00145577" w:rsidP="00145577">
      <w:pPr>
        <w:tabs>
          <w:tab w:val="left" w:pos="777"/>
        </w:tabs>
        <w:ind w:firstLine="720"/>
        <w:jc w:val="center"/>
        <w:rPr>
          <w:b/>
        </w:rPr>
      </w:pPr>
    </w:p>
    <w:p w:rsidR="008E67DD" w:rsidRPr="00163E68" w:rsidRDefault="008E67DD" w:rsidP="00CE7F94">
      <w:pPr>
        <w:tabs>
          <w:tab w:val="left" w:pos="0"/>
        </w:tabs>
        <w:ind w:firstLine="720"/>
      </w:pPr>
      <w:r>
        <w:t>35</w:t>
      </w:r>
      <w:r w:rsidRPr="00887DB5">
        <w:t xml:space="preserve">. </w:t>
      </w:r>
      <w:r w:rsidRPr="003E4F02">
        <w:t xml:space="preserve">Ekspertų </w:t>
      </w:r>
      <w:r w:rsidRPr="00163E68">
        <w:t xml:space="preserve">komisija turi </w:t>
      </w:r>
      <w:r>
        <w:t>į</w:t>
      </w:r>
      <w:r w:rsidRPr="00163E68">
        <w:t>vertinti:</w:t>
      </w:r>
    </w:p>
    <w:p w:rsidR="00145577" w:rsidRPr="00163E68" w:rsidRDefault="008E67DD" w:rsidP="00CE7F94">
      <w:pPr>
        <w:autoSpaceDE w:val="0"/>
        <w:autoSpaceDN w:val="0"/>
        <w:adjustRightInd w:val="0"/>
        <w:ind w:firstLine="720"/>
        <w:jc w:val="both"/>
      </w:pPr>
      <w:r>
        <w:t>35</w:t>
      </w:r>
      <w:r w:rsidR="00145577">
        <w:t>.1</w:t>
      </w:r>
      <w:r w:rsidR="00145577" w:rsidRPr="00163E68">
        <w:t>. projektų turinį (aktualumą, projektų turinio tinkamumą  tikslinėms  asmenų grupėms);</w:t>
      </w:r>
    </w:p>
    <w:p w:rsidR="00145577" w:rsidRPr="003E4F02" w:rsidRDefault="008E67DD" w:rsidP="00CE7F94">
      <w:pPr>
        <w:autoSpaceDE w:val="0"/>
        <w:autoSpaceDN w:val="0"/>
        <w:adjustRightInd w:val="0"/>
        <w:ind w:firstLine="720"/>
        <w:jc w:val="both"/>
      </w:pPr>
      <w:r>
        <w:t>35</w:t>
      </w:r>
      <w:r w:rsidR="00145577" w:rsidRPr="00163E68">
        <w:t>.2. projektų kokybę (rezultatų įgyvendinimo realumą, rezultatų sklaidą, pagrįstumą,</w:t>
      </w:r>
      <w:r w:rsidR="00145577" w:rsidRPr="003E4F02">
        <w:t xml:space="preserve"> įgyvendinimo veiklos prieinamumą tikslinėms asmenų grupėms, projektų išbaigtumą);</w:t>
      </w:r>
    </w:p>
    <w:p w:rsidR="008E67DD" w:rsidRDefault="008E67DD" w:rsidP="00CE7F94">
      <w:pPr>
        <w:autoSpaceDE w:val="0"/>
        <w:autoSpaceDN w:val="0"/>
        <w:adjustRightInd w:val="0"/>
        <w:ind w:firstLine="720"/>
        <w:jc w:val="both"/>
      </w:pPr>
      <w:r>
        <w:t>35</w:t>
      </w:r>
      <w:r w:rsidR="00145577" w:rsidRPr="003E4F02">
        <w:t>.3. projekt</w:t>
      </w:r>
      <w:r w:rsidR="00145577">
        <w:t>ų</w:t>
      </w:r>
      <w:r w:rsidR="00145577" w:rsidRPr="003E4F02">
        <w:t xml:space="preserve"> sąmatos pagrįstumą, lėšų pan</w:t>
      </w:r>
      <w:r w:rsidR="00145577">
        <w:t>audojimo tikimybę, ekonomiškumą</w:t>
      </w:r>
      <w:r>
        <w:t>.</w:t>
      </w:r>
    </w:p>
    <w:p w:rsidR="008E67DD" w:rsidRDefault="008E67DD" w:rsidP="00CE7F94">
      <w:pPr>
        <w:autoSpaceDE w:val="0"/>
        <w:autoSpaceDN w:val="0"/>
        <w:adjustRightInd w:val="0"/>
        <w:ind w:firstLine="720"/>
        <w:jc w:val="both"/>
      </w:pPr>
      <w:r>
        <w:t>36</w:t>
      </w:r>
      <w:r w:rsidR="00145577" w:rsidRPr="003E4F02">
        <w:t>.</w:t>
      </w:r>
      <w:r>
        <w:t xml:space="preserve"> Projektų vertinimo kriterijai:</w:t>
      </w:r>
    </w:p>
    <w:p w:rsidR="008E67DD" w:rsidRDefault="008E67DD" w:rsidP="00CE7F94">
      <w:pPr>
        <w:autoSpaceDE w:val="0"/>
        <w:autoSpaceDN w:val="0"/>
        <w:adjustRightInd w:val="0"/>
        <w:ind w:firstLine="720"/>
        <w:jc w:val="both"/>
      </w:pPr>
      <w:r>
        <w:t>36</w:t>
      </w:r>
      <w:r w:rsidR="00145577" w:rsidRPr="003E4F02">
        <w:t xml:space="preserve">.1. </w:t>
      </w:r>
      <w:r w:rsidR="00CB339D">
        <w:t>projekto aktualumas</w:t>
      </w:r>
      <w:r w:rsidR="00145577">
        <w:t xml:space="preserve"> Vilniaus miestui,</w:t>
      </w:r>
      <w:r w:rsidR="00145577" w:rsidRPr="00A61C21">
        <w:t xml:space="preserve"> </w:t>
      </w:r>
      <w:r w:rsidR="00CB339D">
        <w:t>nauda vilniečiams, išliekamoji vertė</w:t>
      </w:r>
      <w:r>
        <w:t>;</w:t>
      </w:r>
    </w:p>
    <w:p w:rsidR="008E67DD" w:rsidRDefault="008E67DD" w:rsidP="00CE7F94">
      <w:pPr>
        <w:autoSpaceDE w:val="0"/>
        <w:autoSpaceDN w:val="0"/>
        <w:adjustRightInd w:val="0"/>
        <w:ind w:firstLine="720"/>
        <w:jc w:val="both"/>
      </w:pPr>
      <w:r>
        <w:t>36</w:t>
      </w:r>
      <w:r w:rsidR="00145577" w:rsidRPr="003E4F02">
        <w:t xml:space="preserve">.2. </w:t>
      </w:r>
      <w:r w:rsidR="00CB339D">
        <w:t xml:space="preserve">pakankami </w:t>
      </w:r>
      <w:r w:rsidR="00145577" w:rsidRPr="007D76B3">
        <w:t>laiko, finansini</w:t>
      </w:r>
      <w:r w:rsidR="00CB339D">
        <w:t>ai</w:t>
      </w:r>
      <w:r w:rsidR="00145577" w:rsidRPr="007D76B3">
        <w:t xml:space="preserve"> ir žmogišk</w:t>
      </w:r>
      <w:r w:rsidR="00951936">
        <w:t>ieji</w:t>
      </w:r>
      <w:r w:rsidR="00CB339D">
        <w:t xml:space="preserve"> ištekliai</w:t>
      </w:r>
      <w:r w:rsidR="00145577" w:rsidRPr="007D76B3">
        <w:t xml:space="preserve"> </w:t>
      </w:r>
      <w:r w:rsidR="00CB339D">
        <w:t xml:space="preserve">sėkmingai </w:t>
      </w:r>
      <w:r w:rsidR="00145577">
        <w:t>įgyvendinti projektą;</w:t>
      </w:r>
    </w:p>
    <w:p w:rsidR="00145577" w:rsidRDefault="008E67DD" w:rsidP="00CE7F94">
      <w:pPr>
        <w:autoSpaceDE w:val="0"/>
        <w:autoSpaceDN w:val="0"/>
        <w:adjustRightInd w:val="0"/>
        <w:ind w:firstLine="720"/>
        <w:jc w:val="both"/>
      </w:pPr>
      <w:r>
        <w:t>36</w:t>
      </w:r>
      <w:r w:rsidR="00145577" w:rsidRPr="003E4F02">
        <w:t xml:space="preserve">.3. </w:t>
      </w:r>
      <w:r w:rsidR="00CB339D">
        <w:t>projekto sąmatos realumas</w:t>
      </w:r>
      <w:r w:rsidRPr="003E4F02">
        <w:t>;</w:t>
      </w:r>
    </w:p>
    <w:p w:rsidR="008E67DD" w:rsidRDefault="008E67DD" w:rsidP="00CE7F94">
      <w:pPr>
        <w:tabs>
          <w:tab w:val="left" w:pos="0"/>
        </w:tabs>
        <w:ind w:firstLine="720"/>
      </w:pPr>
      <w:r>
        <w:t>36.4. dalyvių, žiūrovų skaičius;</w:t>
      </w:r>
    </w:p>
    <w:p w:rsidR="008E67DD" w:rsidRDefault="008E67DD" w:rsidP="00CE7F94">
      <w:pPr>
        <w:tabs>
          <w:tab w:val="left" w:pos="0"/>
        </w:tabs>
        <w:ind w:firstLine="720"/>
      </w:pPr>
      <w:r>
        <w:t>36</w:t>
      </w:r>
      <w:r w:rsidR="00145577">
        <w:t xml:space="preserve">.5. </w:t>
      </w:r>
      <w:r>
        <w:t>projekto viešinimas;</w:t>
      </w:r>
    </w:p>
    <w:p w:rsidR="00145577" w:rsidRDefault="008E67DD" w:rsidP="00CE7F94">
      <w:pPr>
        <w:tabs>
          <w:tab w:val="left" w:pos="0"/>
        </w:tabs>
        <w:ind w:firstLine="720"/>
      </w:pPr>
      <w:r>
        <w:t>36</w:t>
      </w:r>
      <w:r w:rsidR="00145577" w:rsidRPr="003E4F02">
        <w:t>.</w:t>
      </w:r>
      <w:r w:rsidR="00145577">
        <w:t>6</w:t>
      </w:r>
      <w:r w:rsidR="00145577" w:rsidRPr="003E4F02">
        <w:t>.</w:t>
      </w:r>
      <w:r w:rsidR="00145577" w:rsidRPr="003E4F02">
        <w:rPr>
          <w:b/>
        </w:rPr>
        <w:t xml:space="preserve"> </w:t>
      </w:r>
      <w:r w:rsidR="00CB339D">
        <w:t>ar projektui</w:t>
      </w:r>
      <w:r w:rsidR="00145577">
        <w:t xml:space="preserve"> </w:t>
      </w:r>
      <w:r w:rsidR="00145577" w:rsidRPr="007D76B3">
        <w:t>įgyvendin</w:t>
      </w:r>
      <w:r w:rsidR="00CB339D">
        <w:t>t</w:t>
      </w:r>
      <w:r w:rsidR="00145577" w:rsidRPr="007D76B3">
        <w:t>i numatytos lėšos iš kitų šaltinių</w:t>
      </w:r>
      <w:r w:rsidR="00C816BF">
        <w:t>;</w:t>
      </w:r>
    </w:p>
    <w:p w:rsidR="00C816BF" w:rsidRPr="008E67DD" w:rsidRDefault="00C816BF" w:rsidP="00CE7F94">
      <w:pPr>
        <w:tabs>
          <w:tab w:val="left" w:pos="0"/>
        </w:tabs>
        <w:ind w:firstLine="720"/>
      </w:pPr>
      <w:r>
        <w:t>36.7. projekto vykdytojo (-ų) kvalifikacija ir patirtis.</w:t>
      </w:r>
    </w:p>
    <w:p w:rsidR="00145577" w:rsidRDefault="00145577" w:rsidP="008E67DD">
      <w:pPr>
        <w:tabs>
          <w:tab w:val="left" w:pos="777"/>
        </w:tabs>
        <w:ind w:firstLine="810"/>
        <w:jc w:val="center"/>
        <w:rPr>
          <w:b/>
        </w:rPr>
      </w:pPr>
    </w:p>
    <w:p w:rsidR="00C76EFC" w:rsidRPr="001C04ED" w:rsidRDefault="00E17716" w:rsidP="00C76EFC">
      <w:pPr>
        <w:tabs>
          <w:tab w:val="left" w:pos="777"/>
        </w:tabs>
        <w:ind w:right="-82"/>
        <w:jc w:val="center"/>
        <w:rPr>
          <w:b/>
        </w:rPr>
      </w:pPr>
      <w:r>
        <w:rPr>
          <w:b/>
        </w:rPr>
        <w:t>I</w:t>
      </w:r>
      <w:r w:rsidR="00C76EFC" w:rsidRPr="001C04ED">
        <w:rPr>
          <w:b/>
        </w:rPr>
        <w:t>X. LĖŠŲ SKYRIMAS</w:t>
      </w:r>
    </w:p>
    <w:p w:rsidR="00C76EFC" w:rsidRPr="001C04ED" w:rsidRDefault="00C76EFC" w:rsidP="00C76EFC">
      <w:pPr>
        <w:tabs>
          <w:tab w:val="left" w:pos="777"/>
        </w:tabs>
        <w:ind w:right="-82" w:firstLine="720"/>
        <w:jc w:val="both"/>
      </w:pPr>
    </w:p>
    <w:p w:rsidR="00C76EFC" w:rsidRDefault="00C76EFC" w:rsidP="00C76EFC">
      <w:pPr>
        <w:tabs>
          <w:tab w:val="left" w:pos="777"/>
        </w:tabs>
        <w:ind w:right="-82" w:firstLine="720"/>
        <w:jc w:val="both"/>
      </w:pPr>
      <w:r w:rsidRPr="001C04ED">
        <w:tab/>
      </w:r>
      <w:r w:rsidR="008E67DD">
        <w:t>37</w:t>
      </w:r>
      <w:r w:rsidRPr="001C04ED">
        <w:t xml:space="preserve">. </w:t>
      </w:r>
      <w:r w:rsidR="00D73C6B" w:rsidRPr="00B94884">
        <w:t>Ekspertų komisij</w:t>
      </w:r>
      <w:r w:rsidR="00D73C6B">
        <w:t>a</w:t>
      </w:r>
      <w:r w:rsidR="00D73C6B" w:rsidRPr="00B94884">
        <w:t xml:space="preserve"> lėšų paskirstymo projektą</w:t>
      </w:r>
      <w:r w:rsidR="00BF2F9A">
        <w:t xml:space="preserve"> </w:t>
      </w:r>
      <w:r w:rsidR="00D73C6B" w:rsidRPr="00B94884">
        <w:t>teikia pasirašyti Savivaldybės administracijos direktoriui</w:t>
      </w:r>
      <w:r w:rsidRPr="001C04ED">
        <w:t>.</w:t>
      </w:r>
      <w:r>
        <w:t xml:space="preserve"> </w:t>
      </w:r>
    </w:p>
    <w:p w:rsidR="00C76EFC" w:rsidRPr="001C04ED" w:rsidRDefault="00C76EFC" w:rsidP="00C76EFC">
      <w:pPr>
        <w:tabs>
          <w:tab w:val="left" w:pos="777"/>
        </w:tabs>
        <w:ind w:right="-82" w:firstLine="720"/>
        <w:jc w:val="both"/>
      </w:pPr>
    </w:p>
    <w:p w:rsidR="00145577" w:rsidRPr="00887DB5" w:rsidRDefault="00E17716" w:rsidP="00145577">
      <w:pPr>
        <w:tabs>
          <w:tab w:val="left" w:pos="777"/>
        </w:tabs>
        <w:ind w:firstLine="720"/>
        <w:jc w:val="center"/>
        <w:rPr>
          <w:b/>
        </w:rPr>
      </w:pPr>
      <w:r>
        <w:rPr>
          <w:b/>
        </w:rPr>
        <w:t>X</w:t>
      </w:r>
      <w:r w:rsidR="00145577" w:rsidRPr="00887DB5">
        <w:rPr>
          <w:b/>
        </w:rPr>
        <w:t xml:space="preserve">.  </w:t>
      </w:r>
      <w:r w:rsidR="00C76EFC" w:rsidRPr="001C04ED">
        <w:rPr>
          <w:b/>
        </w:rPr>
        <w:t>KONKURSO REZULTATŲ PASKELBIMAS</w:t>
      </w:r>
    </w:p>
    <w:p w:rsidR="00145577" w:rsidRPr="00887DB5" w:rsidRDefault="00145577" w:rsidP="00145577">
      <w:pPr>
        <w:tabs>
          <w:tab w:val="left" w:pos="777"/>
        </w:tabs>
        <w:ind w:firstLine="720"/>
        <w:jc w:val="center"/>
        <w:rPr>
          <w:b/>
        </w:rPr>
      </w:pPr>
    </w:p>
    <w:p w:rsidR="00C76EFC" w:rsidRPr="001C04ED" w:rsidRDefault="00C76EFC" w:rsidP="00C76EFC">
      <w:pPr>
        <w:tabs>
          <w:tab w:val="left" w:pos="777"/>
        </w:tabs>
        <w:ind w:right="-82" w:firstLine="720"/>
        <w:jc w:val="both"/>
      </w:pPr>
      <w:r w:rsidRPr="001C04ED">
        <w:t>3</w:t>
      </w:r>
      <w:r w:rsidR="008E67DD">
        <w:t>8</w:t>
      </w:r>
      <w:r w:rsidRPr="001C04ED">
        <w:t xml:space="preserve">. Rezultatai paskelbiami per </w:t>
      </w:r>
      <w:r>
        <w:t>5</w:t>
      </w:r>
      <w:r w:rsidRPr="001C04ED">
        <w:t xml:space="preserve"> darbo dienas nuo </w:t>
      </w:r>
      <w:r w:rsidR="00CB339D">
        <w:t>S</w:t>
      </w:r>
      <w:r w:rsidRPr="001C04ED">
        <w:t xml:space="preserve">avivaldybės administracijos direktoriaus įsakymo pasirašymo dienos. </w:t>
      </w:r>
    </w:p>
    <w:p w:rsidR="00C76EFC" w:rsidRPr="001C04ED" w:rsidRDefault="008E67DD" w:rsidP="00C76EFC">
      <w:pPr>
        <w:tabs>
          <w:tab w:val="left" w:pos="777"/>
        </w:tabs>
        <w:ind w:right="-82" w:firstLine="720"/>
        <w:jc w:val="both"/>
      </w:pPr>
      <w:r>
        <w:t>39</w:t>
      </w:r>
      <w:r w:rsidR="00C76EFC">
        <w:t xml:space="preserve">. </w:t>
      </w:r>
      <w:r w:rsidR="00C76EFC" w:rsidRPr="005B2968">
        <w:t>Konkurso rezultatai skelbiami</w:t>
      </w:r>
      <w:r w:rsidR="00C76EFC">
        <w:t xml:space="preserve"> interneto svetainėje</w:t>
      </w:r>
      <w:r w:rsidR="00C76EFC" w:rsidRPr="005B2968">
        <w:t xml:space="preserve"> </w:t>
      </w:r>
      <w:hyperlink r:id="rId9" w:history="1">
        <w:r w:rsidR="00C76EFC" w:rsidRPr="005B2968">
          <w:rPr>
            <w:rStyle w:val="Hipersaitas"/>
          </w:rPr>
          <w:t>www.vilnius.lt</w:t>
        </w:r>
      </w:hyperlink>
      <w:r w:rsidR="00C76EFC" w:rsidRPr="005B2968">
        <w:t>.</w:t>
      </w:r>
    </w:p>
    <w:p w:rsidR="00C76EFC" w:rsidRDefault="008E67DD" w:rsidP="00C76EFC">
      <w:pPr>
        <w:tabs>
          <w:tab w:val="left" w:pos="777"/>
        </w:tabs>
        <w:ind w:right="-82" w:firstLine="720"/>
        <w:jc w:val="both"/>
      </w:pPr>
      <w:r>
        <w:tab/>
        <w:t>40</w:t>
      </w:r>
      <w:r w:rsidR="00C76EFC" w:rsidRPr="001C04ED">
        <w:t xml:space="preserve">. Konkursui pateikti projektai negrąžinami. </w:t>
      </w:r>
    </w:p>
    <w:p w:rsidR="00C76EFC" w:rsidRPr="001C04ED" w:rsidRDefault="00C76EFC" w:rsidP="00C76EFC">
      <w:pPr>
        <w:tabs>
          <w:tab w:val="left" w:pos="777"/>
        </w:tabs>
        <w:ind w:right="-82" w:firstLine="720"/>
        <w:jc w:val="both"/>
      </w:pPr>
      <w:r>
        <w:t xml:space="preserve"> </w:t>
      </w:r>
      <w:r w:rsidR="008E67DD">
        <w:t>41</w:t>
      </w:r>
      <w:r w:rsidRPr="005B2968">
        <w:t xml:space="preserve">. Konkursui pateikti projektai yra saugomi </w:t>
      </w:r>
      <w:r w:rsidR="001A36E2">
        <w:t>10</w:t>
      </w:r>
      <w:r w:rsidR="00CB339D">
        <w:t xml:space="preserve"> </w:t>
      </w:r>
      <w:r w:rsidRPr="005B2968">
        <w:t>met</w:t>
      </w:r>
      <w:r w:rsidR="001A36E2">
        <w:t>ų</w:t>
      </w:r>
      <w:r w:rsidRPr="005B2968">
        <w:t>, praėjus terminui yra naikinami.</w:t>
      </w:r>
    </w:p>
    <w:p w:rsidR="00145577" w:rsidRPr="00CE7F94" w:rsidRDefault="00145577" w:rsidP="00145577">
      <w:pPr>
        <w:autoSpaceDE w:val="0"/>
        <w:autoSpaceDN w:val="0"/>
        <w:adjustRightInd w:val="0"/>
        <w:ind w:firstLine="720"/>
        <w:jc w:val="center"/>
        <w:rPr>
          <w:b/>
          <w:bCs/>
        </w:rPr>
      </w:pPr>
    </w:p>
    <w:p w:rsidR="00C76EFC" w:rsidRPr="00C76EFC" w:rsidRDefault="00C76EFC" w:rsidP="00C76EFC">
      <w:pPr>
        <w:tabs>
          <w:tab w:val="left" w:pos="777"/>
        </w:tabs>
        <w:ind w:right="-82"/>
        <w:jc w:val="center"/>
        <w:rPr>
          <w:b/>
          <w:lang w:eastAsia="en-US"/>
        </w:rPr>
      </w:pPr>
      <w:r w:rsidRPr="00C76EFC">
        <w:rPr>
          <w:b/>
          <w:lang w:eastAsia="en-US"/>
        </w:rPr>
        <w:t>XI. SUTARTIES PASIRAŠYMO, PROJEKTO VYKDYMO IR ATASKAITOS TEIKIMO SĄLYGOS</w:t>
      </w:r>
    </w:p>
    <w:p w:rsidR="00C76EFC" w:rsidRPr="00C76EFC" w:rsidRDefault="00C76EFC" w:rsidP="00C76EFC">
      <w:pPr>
        <w:tabs>
          <w:tab w:val="left" w:pos="777"/>
        </w:tabs>
        <w:ind w:right="-82"/>
        <w:jc w:val="center"/>
        <w:rPr>
          <w:b/>
          <w:lang w:eastAsia="en-US"/>
        </w:rPr>
      </w:pPr>
    </w:p>
    <w:p w:rsidR="00C76EFC" w:rsidRPr="00C76EFC" w:rsidRDefault="008E67DD" w:rsidP="00C76EFC">
      <w:pPr>
        <w:tabs>
          <w:tab w:val="left" w:pos="777"/>
        </w:tabs>
        <w:ind w:right="-82" w:firstLine="720"/>
        <w:jc w:val="both"/>
        <w:rPr>
          <w:lang w:eastAsia="en-US"/>
        </w:rPr>
      </w:pPr>
      <w:r>
        <w:rPr>
          <w:lang w:eastAsia="en-US"/>
        </w:rPr>
        <w:tab/>
        <w:t>42</w:t>
      </w:r>
      <w:r w:rsidR="00C76EFC" w:rsidRPr="00C76EFC">
        <w:rPr>
          <w:lang w:eastAsia="en-US"/>
        </w:rPr>
        <w:t>. Projekto finansavimo sutartis (</w:t>
      </w:r>
      <w:r w:rsidR="00B962B7">
        <w:rPr>
          <w:lang w:eastAsia="en-US"/>
        </w:rPr>
        <w:t>4</w:t>
      </w:r>
      <w:r w:rsidR="00C76EFC" w:rsidRPr="00C76EFC">
        <w:rPr>
          <w:lang w:eastAsia="en-US"/>
        </w:rPr>
        <w:t xml:space="preserve"> priedas) turi būti pasirašyta per 3  mėnesius nuo konkurso rezultatų paskelbimo interneto svetainėje </w:t>
      </w:r>
      <w:hyperlink r:id="rId10" w:history="1">
        <w:r w:rsidR="00C76EFC" w:rsidRPr="00C76EFC">
          <w:rPr>
            <w:color w:val="0000FF"/>
            <w:u w:val="single"/>
            <w:lang w:eastAsia="en-US"/>
          </w:rPr>
          <w:t>www.vilnius.lt</w:t>
        </w:r>
      </w:hyperlink>
      <w:r w:rsidR="00C76EFC" w:rsidRPr="00C76EFC">
        <w:rPr>
          <w:lang w:eastAsia="en-US"/>
        </w:rPr>
        <w:t>.</w:t>
      </w:r>
    </w:p>
    <w:p w:rsidR="00C76EFC" w:rsidRPr="00C76EFC" w:rsidRDefault="008E67DD" w:rsidP="00C76EFC">
      <w:pPr>
        <w:tabs>
          <w:tab w:val="left" w:pos="777"/>
        </w:tabs>
        <w:ind w:right="-82" w:firstLine="720"/>
        <w:jc w:val="both"/>
        <w:rPr>
          <w:lang w:eastAsia="en-US"/>
        </w:rPr>
      </w:pPr>
      <w:r>
        <w:rPr>
          <w:lang w:eastAsia="en-US"/>
        </w:rPr>
        <w:tab/>
        <w:t>43</w:t>
      </w:r>
      <w:r w:rsidR="00C76EFC" w:rsidRPr="00C76EFC">
        <w:rPr>
          <w:lang w:eastAsia="en-US"/>
        </w:rPr>
        <w:t>. Sutarties priede pateikiama Savival</w:t>
      </w:r>
      <w:r w:rsidR="00CB339D">
        <w:rPr>
          <w:lang w:eastAsia="en-US"/>
        </w:rPr>
        <w:t>dybės skirto finansavimo sąmata</w:t>
      </w:r>
      <w:r w:rsidR="00C76EFC" w:rsidRPr="00C76EFC">
        <w:rPr>
          <w:lang w:eastAsia="en-US"/>
        </w:rPr>
        <w:t xml:space="preserve"> kaip neatskiriama sutarties dalis.</w:t>
      </w:r>
    </w:p>
    <w:p w:rsidR="00C76EFC" w:rsidRPr="00C76EFC" w:rsidRDefault="008E67DD" w:rsidP="00C76EFC">
      <w:pPr>
        <w:tabs>
          <w:tab w:val="left" w:pos="777"/>
        </w:tabs>
        <w:ind w:right="-82" w:firstLine="720"/>
        <w:jc w:val="both"/>
        <w:rPr>
          <w:lang w:eastAsia="en-US"/>
        </w:rPr>
      </w:pPr>
      <w:r>
        <w:rPr>
          <w:lang w:eastAsia="en-US"/>
        </w:rPr>
        <w:tab/>
        <w:t>44</w:t>
      </w:r>
      <w:r w:rsidR="00C76EFC" w:rsidRPr="00C76EFC">
        <w:rPr>
          <w:lang w:eastAsia="en-US"/>
        </w:rPr>
        <w:t xml:space="preserve">. Įvykdžius projektą, per 30 darbo dienų turi būti pateikta: </w:t>
      </w:r>
    </w:p>
    <w:p w:rsidR="00C76EFC" w:rsidRPr="00C76EFC" w:rsidRDefault="00C76EFC" w:rsidP="00C76EFC">
      <w:pPr>
        <w:tabs>
          <w:tab w:val="left" w:pos="777"/>
        </w:tabs>
        <w:ind w:right="-82" w:firstLine="720"/>
        <w:jc w:val="both"/>
        <w:rPr>
          <w:lang w:eastAsia="en-US"/>
        </w:rPr>
      </w:pPr>
      <w:r w:rsidRPr="00C76EFC">
        <w:rPr>
          <w:lang w:eastAsia="en-US"/>
        </w:rPr>
        <w:tab/>
      </w:r>
      <w:r w:rsidR="008E67DD">
        <w:rPr>
          <w:lang w:eastAsia="en-US"/>
        </w:rPr>
        <w:t>44</w:t>
      </w:r>
      <w:r w:rsidRPr="00C76EFC">
        <w:rPr>
          <w:lang w:eastAsia="en-US"/>
        </w:rPr>
        <w:t>.1. projekto įvykdymo ataskaita (</w:t>
      </w:r>
      <w:r w:rsidR="00B962B7">
        <w:rPr>
          <w:lang w:eastAsia="en-US"/>
        </w:rPr>
        <w:t>5</w:t>
      </w:r>
      <w:r w:rsidRPr="00C76EFC">
        <w:rPr>
          <w:lang w:eastAsia="en-US"/>
        </w:rPr>
        <w:t xml:space="preserve"> priedas);</w:t>
      </w:r>
    </w:p>
    <w:p w:rsidR="00C76EFC" w:rsidRPr="00C76EFC" w:rsidRDefault="00C76EFC" w:rsidP="00C76EFC">
      <w:pPr>
        <w:tabs>
          <w:tab w:val="left" w:pos="777"/>
        </w:tabs>
        <w:ind w:right="-82" w:firstLine="720"/>
        <w:jc w:val="both"/>
        <w:rPr>
          <w:lang w:eastAsia="en-US"/>
        </w:rPr>
      </w:pPr>
      <w:r w:rsidRPr="00C76EFC">
        <w:rPr>
          <w:lang w:eastAsia="en-US"/>
        </w:rPr>
        <w:t xml:space="preserve"> 4</w:t>
      </w:r>
      <w:r w:rsidR="008E67DD">
        <w:rPr>
          <w:lang w:eastAsia="en-US"/>
        </w:rPr>
        <w:t>4</w:t>
      </w:r>
      <w:r w:rsidRPr="00C76EFC">
        <w:rPr>
          <w:lang w:eastAsia="en-US"/>
        </w:rPr>
        <w:t xml:space="preserve">.2. Lietuvos Respublikos finansų ministro patvirtinta 2 forma; </w:t>
      </w:r>
    </w:p>
    <w:p w:rsidR="00C76EFC" w:rsidRPr="00C76EFC" w:rsidRDefault="00C76EFC" w:rsidP="00C76EFC">
      <w:pPr>
        <w:tabs>
          <w:tab w:val="left" w:pos="777"/>
        </w:tabs>
        <w:ind w:right="-82" w:firstLine="720"/>
        <w:jc w:val="both"/>
        <w:rPr>
          <w:lang w:eastAsia="en-US"/>
        </w:rPr>
      </w:pPr>
      <w:r w:rsidRPr="00C76EFC">
        <w:rPr>
          <w:lang w:eastAsia="en-US"/>
        </w:rPr>
        <w:t xml:space="preserve"> 4</w:t>
      </w:r>
      <w:r w:rsidR="008E67DD">
        <w:rPr>
          <w:lang w:eastAsia="en-US"/>
        </w:rPr>
        <w:t>4</w:t>
      </w:r>
      <w:r w:rsidRPr="00C76EFC">
        <w:rPr>
          <w:lang w:eastAsia="en-US"/>
        </w:rPr>
        <w:t xml:space="preserve">.3. projekto įvykdymo lėšų panaudojimo faktines išlaidas pagrindžiančių buhalterinės apskaitos dokumentų sąrašas (6 priedas). </w:t>
      </w:r>
    </w:p>
    <w:p w:rsidR="00C76EFC" w:rsidRPr="00C76EFC" w:rsidRDefault="00C76EFC" w:rsidP="00C76EFC">
      <w:pPr>
        <w:tabs>
          <w:tab w:val="left" w:pos="777"/>
        </w:tabs>
        <w:ind w:right="-82" w:firstLine="720"/>
        <w:jc w:val="both"/>
        <w:rPr>
          <w:strike/>
          <w:lang w:eastAsia="en-US"/>
        </w:rPr>
      </w:pPr>
      <w:r w:rsidRPr="00C76EFC">
        <w:rPr>
          <w:b/>
          <w:color w:val="FF0000"/>
          <w:lang w:eastAsia="en-US"/>
        </w:rPr>
        <w:t xml:space="preserve"> </w:t>
      </w:r>
      <w:r w:rsidRPr="00C76EFC">
        <w:rPr>
          <w:lang w:eastAsia="en-US"/>
        </w:rPr>
        <w:t>4</w:t>
      </w:r>
      <w:r w:rsidR="008E67DD">
        <w:rPr>
          <w:lang w:eastAsia="en-US"/>
        </w:rPr>
        <w:t>5</w:t>
      </w:r>
      <w:r w:rsidRPr="00C76EFC">
        <w:rPr>
          <w:lang w:eastAsia="en-US"/>
        </w:rPr>
        <w:t>. 4</w:t>
      </w:r>
      <w:r w:rsidR="008E67DD">
        <w:rPr>
          <w:lang w:eastAsia="en-US"/>
        </w:rPr>
        <w:t>4</w:t>
      </w:r>
      <w:r w:rsidRPr="00C76EFC">
        <w:rPr>
          <w:lang w:eastAsia="en-US"/>
        </w:rPr>
        <w:t xml:space="preserve"> punkte išvardyti dokumentai pateikiami  </w:t>
      </w:r>
      <w:r w:rsidR="00CB339D">
        <w:rPr>
          <w:lang w:eastAsia="en-US"/>
        </w:rPr>
        <w:t>S</w:t>
      </w:r>
      <w:r w:rsidRPr="00C76EFC">
        <w:rPr>
          <w:lang w:eastAsia="en-US"/>
        </w:rPr>
        <w:t xml:space="preserve">avivaldybės administracijos E. miesto departamento Interesantų aptarnavimo skyriui, vėliau perduodami vizuoti </w:t>
      </w:r>
      <w:r w:rsidR="00B962B7">
        <w:rPr>
          <w:lang w:eastAsia="en-US"/>
        </w:rPr>
        <w:t>Sporto</w:t>
      </w:r>
      <w:r w:rsidRPr="00C76EFC">
        <w:rPr>
          <w:lang w:eastAsia="en-US"/>
        </w:rPr>
        <w:t xml:space="preserve"> skyriui ir perduodami Finansų departamento Apskaitos </w:t>
      </w:r>
      <w:r w:rsidR="00B962B7">
        <w:t xml:space="preserve">finansų valdymo ir metodologijos </w:t>
      </w:r>
      <w:r w:rsidRPr="00C76EFC">
        <w:rPr>
          <w:lang w:eastAsia="en-US"/>
        </w:rPr>
        <w:t>skyriui.</w:t>
      </w:r>
    </w:p>
    <w:p w:rsidR="00C76EFC" w:rsidRPr="00C76EFC" w:rsidRDefault="00C76EFC" w:rsidP="00C76EFC">
      <w:pPr>
        <w:tabs>
          <w:tab w:val="left" w:pos="777"/>
        </w:tabs>
        <w:ind w:right="-82"/>
        <w:jc w:val="both"/>
        <w:rPr>
          <w:lang w:eastAsia="en-US"/>
        </w:rPr>
      </w:pPr>
      <w:r w:rsidRPr="00C76EFC">
        <w:rPr>
          <w:lang w:eastAsia="en-US"/>
        </w:rPr>
        <w:t xml:space="preserve">             </w:t>
      </w:r>
      <w:r w:rsidR="008E67DD">
        <w:rPr>
          <w:lang w:eastAsia="en-US"/>
        </w:rPr>
        <w:t>46</w:t>
      </w:r>
      <w:r w:rsidRPr="00C76EFC">
        <w:rPr>
          <w:lang w:eastAsia="en-US"/>
        </w:rPr>
        <w:t>. Projekto vykdymo metu keičiant sutarties priede pateikiamą sąmatą, būtina pateikti 2 prašymo tikslinti s</w:t>
      </w:r>
      <w:r w:rsidR="00B962B7">
        <w:rPr>
          <w:lang w:eastAsia="en-US"/>
        </w:rPr>
        <w:t>ąmatą (7</w:t>
      </w:r>
      <w:r w:rsidRPr="00C76EFC">
        <w:rPr>
          <w:lang w:eastAsia="en-US"/>
        </w:rPr>
        <w:t xml:space="preserve"> priedas) egzempliorius </w:t>
      </w:r>
      <w:r w:rsidR="00B431D6">
        <w:rPr>
          <w:lang w:eastAsia="en-US"/>
        </w:rPr>
        <w:t>Sporto</w:t>
      </w:r>
      <w:r w:rsidRPr="00C76EFC">
        <w:rPr>
          <w:lang w:eastAsia="en-US"/>
        </w:rPr>
        <w:t xml:space="preserve"> skyriaus vedėjui. Prašymas apsvarstomas ir per 5 darbo dienas vienas suderinto prašymo egzempliorius grąžinamas pareiškėjui.</w:t>
      </w:r>
    </w:p>
    <w:p w:rsidR="00C76EFC" w:rsidRDefault="00C76EFC" w:rsidP="00145577">
      <w:pPr>
        <w:autoSpaceDE w:val="0"/>
        <w:autoSpaceDN w:val="0"/>
        <w:adjustRightInd w:val="0"/>
        <w:ind w:firstLine="720"/>
        <w:jc w:val="center"/>
        <w:rPr>
          <w:b/>
          <w:bCs/>
        </w:rPr>
      </w:pPr>
    </w:p>
    <w:p w:rsidR="00145577" w:rsidRPr="00887DB5" w:rsidRDefault="00E17716" w:rsidP="00145577">
      <w:pPr>
        <w:autoSpaceDE w:val="0"/>
        <w:autoSpaceDN w:val="0"/>
        <w:adjustRightInd w:val="0"/>
        <w:ind w:firstLine="720"/>
        <w:jc w:val="center"/>
        <w:rPr>
          <w:b/>
          <w:bCs/>
        </w:rPr>
      </w:pPr>
      <w:r>
        <w:rPr>
          <w:b/>
          <w:bCs/>
        </w:rPr>
        <w:t>X</w:t>
      </w:r>
      <w:r w:rsidR="00145577" w:rsidRPr="00887DB5">
        <w:rPr>
          <w:b/>
          <w:bCs/>
        </w:rPr>
        <w:t xml:space="preserve">II. KONTROLĖ, ATSAKOMYBĖ IR GINČŲ SPRENDIMAS </w:t>
      </w:r>
    </w:p>
    <w:p w:rsidR="00145577" w:rsidRPr="00887DB5" w:rsidRDefault="00145577" w:rsidP="00145577">
      <w:pPr>
        <w:ind w:left="720" w:firstLine="720"/>
        <w:rPr>
          <w:b/>
          <w:bCs/>
        </w:rPr>
      </w:pPr>
    </w:p>
    <w:p w:rsidR="00145577" w:rsidRPr="00AF3831" w:rsidRDefault="008E67DD" w:rsidP="008E67DD">
      <w:pPr>
        <w:ind w:firstLine="810"/>
        <w:jc w:val="both"/>
      </w:pPr>
      <w:r>
        <w:rPr>
          <w:bCs/>
        </w:rPr>
        <w:t>47</w:t>
      </w:r>
      <w:r w:rsidR="00145577" w:rsidRPr="00AF3831">
        <w:rPr>
          <w:bCs/>
        </w:rPr>
        <w:t>.</w:t>
      </w:r>
      <w:r w:rsidR="00145577" w:rsidRPr="00AF3831">
        <w:t xml:space="preserve"> Organizacijos vadovas, pasirašęs sutartį su Savivaldybės administracijos Švietimo, kultūros ir sporto departamentu, atsiskaito už panaudotas lėšas sutartyje nustatyta tvarka. </w:t>
      </w:r>
    </w:p>
    <w:p w:rsidR="00145577" w:rsidRPr="00887DB5" w:rsidRDefault="008E67DD" w:rsidP="008E67DD">
      <w:pPr>
        <w:ind w:firstLine="810"/>
        <w:jc w:val="both"/>
      </w:pPr>
      <w:r>
        <w:t>48</w:t>
      </w:r>
      <w:r w:rsidR="00145577" w:rsidRPr="00887DB5">
        <w:t>. Organizacija, pateikusi klaidingas žinia</w:t>
      </w:r>
      <w:r w:rsidR="00145577">
        <w:t>s apie Savivaldybės finansuojamo</w:t>
      </w:r>
      <w:r w:rsidR="00145577" w:rsidRPr="00887DB5">
        <w:t xml:space="preserve"> projekto vykdymą, panaudojusi ne pagal paskirtį </w:t>
      </w:r>
      <w:r w:rsidR="00145577">
        <w:t xml:space="preserve">skirtas lėšas </w:t>
      </w:r>
      <w:r w:rsidR="00145577" w:rsidRPr="00887DB5">
        <w:t>ar kitaip pažeidusi lėšų panaudojimo tvarką, atsako Lietuvos Respublikos teisės aktų nustatyta tvarka.</w:t>
      </w:r>
    </w:p>
    <w:p w:rsidR="00145577" w:rsidRDefault="008E67DD" w:rsidP="008E67DD">
      <w:pPr>
        <w:autoSpaceDE w:val="0"/>
        <w:autoSpaceDN w:val="0"/>
        <w:adjustRightInd w:val="0"/>
        <w:ind w:firstLine="810"/>
        <w:jc w:val="both"/>
      </w:pPr>
      <w:r>
        <w:t>49</w:t>
      </w:r>
      <w:r w:rsidR="00145577" w:rsidRPr="00887DB5">
        <w:t>. Visi kilę klausimai ar ginčai sprendžiami Lietuvos Respublikos teisės aktų nustatyta tvarka.</w:t>
      </w:r>
    </w:p>
    <w:p w:rsidR="00C76EFC" w:rsidRPr="00887DB5" w:rsidRDefault="00C76EFC" w:rsidP="00145577">
      <w:pPr>
        <w:autoSpaceDE w:val="0"/>
        <w:autoSpaceDN w:val="0"/>
        <w:adjustRightInd w:val="0"/>
        <w:ind w:firstLine="720"/>
        <w:jc w:val="both"/>
      </w:pPr>
    </w:p>
    <w:p w:rsidR="00C76EFC" w:rsidRPr="001C04ED" w:rsidRDefault="00C76EFC" w:rsidP="00C76EFC">
      <w:pPr>
        <w:tabs>
          <w:tab w:val="left" w:pos="777"/>
        </w:tabs>
        <w:ind w:right="-82"/>
        <w:jc w:val="center"/>
        <w:rPr>
          <w:b/>
        </w:rPr>
      </w:pPr>
      <w:r w:rsidRPr="001C04ED">
        <w:rPr>
          <w:b/>
        </w:rPr>
        <w:t>XIII. BAIGIAMOSIOS NUOSTATOS</w:t>
      </w:r>
    </w:p>
    <w:p w:rsidR="00C76EFC" w:rsidRPr="001C04ED" w:rsidRDefault="00C76EFC" w:rsidP="00C76EFC">
      <w:pPr>
        <w:tabs>
          <w:tab w:val="left" w:pos="777"/>
        </w:tabs>
        <w:ind w:right="-82"/>
        <w:jc w:val="center"/>
      </w:pPr>
    </w:p>
    <w:p w:rsidR="00C76EFC" w:rsidRPr="001C04ED" w:rsidRDefault="008E67DD" w:rsidP="008E67DD">
      <w:pPr>
        <w:tabs>
          <w:tab w:val="left" w:pos="810"/>
        </w:tabs>
        <w:ind w:right="-82" w:firstLine="810"/>
        <w:jc w:val="both"/>
      </w:pPr>
      <w:r>
        <w:t>50</w:t>
      </w:r>
      <w:r w:rsidR="00C76EFC" w:rsidRPr="001C04ED">
        <w:t xml:space="preserve">. </w:t>
      </w:r>
      <w:r w:rsidR="00B431D6">
        <w:t>Kūno k</w:t>
      </w:r>
      <w:r w:rsidR="00B431D6" w:rsidRPr="001C04ED">
        <w:t xml:space="preserve">ultūros </w:t>
      </w:r>
      <w:r w:rsidR="00B431D6">
        <w:t>ir sporto</w:t>
      </w:r>
      <w:r w:rsidR="00C76EFC" w:rsidRPr="001C04ED">
        <w:t xml:space="preserve"> rėmimo programų projektų ekspertų komisijos ir </w:t>
      </w:r>
      <w:r w:rsidR="00B431D6">
        <w:t>Kūno k</w:t>
      </w:r>
      <w:r w:rsidR="00C76EFC" w:rsidRPr="001C04ED">
        <w:t xml:space="preserve">ultūros </w:t>
      </w:r>
      <w:r w:rsidR="00B431D6">
        <w:t xml:space="preserve">ir sporto </w:t>
      </w:r>
      <w:r w:rsidR="00C76EFC" w:rsidRPr="001C04ED">
        <w:t>rėmimo programų lėšų skirstymo komisijos narių pavardės neskelbiamos.</w:t>
      </w:r>
    </w:p>
    <w:p w:rsidR="00145577" w:rsidRPr="00887DB5" w:rsidRDefault="008E67DD" w:rsidP="008E67DD">
      <w:pPr>
        <w:tabs>
          <w:tab w:val="left" w:pos="810"/>
        </w:tabs>
        <w:ind w:right="-82" w:firstLine="810"/>
        <w:jc w:val="both"/>
        <w:rPr>
          <w:b/>
          <w:bCs/>
        </w:rPr>
      </w:pPr>
      <w:r>
        <w:t>51</w:t>
      </w:r>
      <w:r w:rsidR="00C76EFC" w:rsidRPr="001C04ED">
        <w:t xml:space="preserve">. </w:t>
      </w:r>
      <w:r w:rsidR="00B431D6">
        <w:t>Kūno k</w:t>
      </w:r>
      <w:r w:rsidR="00B431D6" w:rsidRPr="001C04ED">
        <w:t xml:space="preserve">ultūros </w:t>
      </w:r>
      <w:r w:rsidR="00B431D6">
        <w:t>ir sporto</w:t>
      </w:r>
      <w:r w:rsidR="00C76EFC" w:rsidRPr="001C04ED">
        <w:t xml:space="preserve"> rėmimo programų projektų ekspertų komisijos ir </w:t>
      </w:r>
      <w:r w:rsidR="00B431D6">
        <w:t>Kūno k</w:t>
      </w:r>
      <w:r w:rsidR="00B431D6" w:rsidRPr="001C04ED">
        <w:t xml:space="preserve">ultūros </w:t>
      </w:r>
      <w:r w:rsidR="00B431D6">
        <w:t>ir sporto</w:t>
      </w:r>
      <w:r w:rsidR="00C76EFC" w:rsidRPr="001C04ED">
        <w:t xml:space="preserve"> rėmimo programų lėšų skirstymo komisijos sekretoriaus funkcijas vykdo </w:t>
      </w:r>
      <w:r w:rsidR="00B431D6">
        <w:t>Sporto</w:t>
      </w:r>
      <w:r w:rsidR="00C76EFC" w:rsidRPr="001C04ED">
        <w:rPr>
          <w:b/>
        </w:rPr>
        <w:t xml:space="preserve"> </w:t>
      </w:r>
      <w:r w:rsidR="00C76EFC" w:rsidRPr="001C04ED">
        <w:t>skyriaus vedėjo įsakymu paskirtas darbuotojas.</w:t>
      </w:r>
    </w:p>
    <w:p w:rsidR="00145577" w:rsidRPr="00887DB5" w:rsidRDefault="008E67DD" w:rsidP="008E67DD">
      <w:pPr>
        <w:tabs>
          <w:tab w:val="left" w:pos="810"/>
        </w:tabs>
        <w:autoSpaceDE w:val="0"/>
        <w:autoSpaceDN w:val="0"/>
        <w:adjustRightInd w:val="0"/>
        <w:ind w:firstLine="810"/>
        <w:jc w:val="both"/>
      </w:pPr>
      <w:r>
        <w:t>52</w:t>
      </w:r>
      <w:r w:rsidR="00CB339D">
        <w:t>. Šie n</w:t>
      </w:r>
      <w:r w:rsidR="00145577" w:rsidRPr="00887DB5">
        <w:t>uostatai gali būti keičiami ar papildomi Savivaldybės administracijos direktoriaus įsakymu.</w:t>
      </w:r>
    </w:p>
    <w:p w:rsidR="00145577" w:rsidRPr="00887DB5" w:rsidRDefault="008E67DD" w:rsidP="008E67DD">
      <w:pPr>
        <w:tabs>
          <w:tab w:val="left" w:pos="810"/>
        </w:tabs>
        <w:autoSpaceDE w:val="0"/>
        <w:autoSpaceDN w:val="0"/>
        <w:adjustRightInd w:val="0"/>
        <w:ind w:firstLine="810"/>
        <w:jc w:val="both"/>
      </w:pPr>
      <w:r>
        <w:t>53</w:t>
      </w:r>
      <w:r w:rsidR="00145577" w:rsidRPr="00887DB5">
        <w:t>. Projektų finansavimo lėšų panaudojimą kontroliuoja Savivaldybės kontrolės ir audito tarnyba</w:t>
      </w:r>
      <w:r w:rsidR="00145577">
        <w:t xml:space="preserve"> bei </w:t>
      </w:r>
      <w:r w:rsidR="00145577" w:rsidRPr="00887DB5">
        <w:t>organizatorius.</w:t>
      </w:r>
    </w:p>
    <w:p w:rsidR="00145577" w:rsidRPr="00887DB5" w:rsidRDefault="00145577" w:rsidP="00145577">
      <w:pPr>
        <w:tabs>
          <w:tab w:val="left" w:pos="720"/>
        </w:tabs>
        <w:ind w:firstLine="720"/>
        <w:jc w:val="both"/>
        <w:rPr>
          <w:i/>
        </w:rPr>
      </w:pPr>
    </w:p>
    <w:p w:rsidR="00145577" w:rsidRPr="00887DB5" w:rsidRDefault="00145577" w:rsidP="00145577">
      <w:pPr>
        <w:tabs>
          <w:tab w:val="left" w:pos="720"/>
        </w:tabs>
        <w:ind w:firstLine="720"/>
        <w:jc w:val="both"/>
        <w:rPr>
          <w:i/>
        </w:rPr>
      </w:pPr>
    </w:p>
    <w:p w:rsidR="00432952" w:rsidRDefault="00145577" w:rsidP="00CB339D">
      <w:pPr>
        <w:tabs>
          <w:tab w:val="left" w:pos="777"/>
        </w:tabs>
        <w:ind w:firstLine="720"/>
        <w:jc w:val="center"/>
      </w:pPr>
      <w:r w:rsidRPr="00887DB5">
        <w:t>––––––––––––––––––––––––––––––––––––––</w:t>
      </w:r>
    </w:p>
    <w:sectPr w:rsidR="00432952" w:rsidSect="00CE7F94">
      <w:headerReference w:type="even" r:id="rId11"/>
      <w:headerReference w:type="default" r:id="rId12"/>
      <w:footerReference w:type="even" r:id="rId13"/>
      <w:footerReference w:type="default" r:id="rId14"/>
      <w:pgSz w:w="11906" w:h="16838"/>
      <w:pgMar w:top="1080" w:right="567" w:bottom="900"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006" w:rsidRDefault="00C77006">
      <w:r>
        <w:separator/>
      </w:r>
    </w:p>
  </w:endnote>
  <w:endnote w:type="continuationSeparator" w:id="0">
    <w:p w:rsidR="00C77006" w:rsidRDefault="00C77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497" w:rsidRDefault="000B23F3" w:rsidP="00BD301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25497" w:rsidRDefault="00C77006" w:rsidP="00BD3014">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497" w:rsidRDefault="00C77006" w:rsidP="00BD3014">
    <w:pPr>
      <w:pStyle w:val="Porat"/>
      <w:framePr w:wrap="around" w:vAnchor="text" w:hAnchor="margin" w:xAlign="right" w:y="1"/>
      <w:rPr>
        <w:rStyle w:val="Puslapionumeris"/>
      </w:rPr>
    </w:pPr>
  </w:p>
  <w:p w:rsidR="00D25497" w:rsidRDefault="00C77006" w:rsidP="00BD3014">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006" w:rsidRDefault="00C77006">
      <w:r>
        <w:separator/>
      </w:r>
    </w:p>
  </w:footnote>
  <w:footnote w:type="continuationSeparator" w:id="0">
    <w:p w:rsidR="00C77006" w:rsidRDefault="00C770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497" w:rsidRDefault="000B23F3" w:rsidP="00C1441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25497" w:rsidRDefault="00C7700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497" w:rsidRDefault="000B23F3" w:rsidP="00C1441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C007A">
      <w:rPr>
        <w:rStyle w:val="Puslapionumeris"/>
        <w:noProof/>
      </w:rPr>
      <w:t>3</w:t>
    </w:r>
    <w:r>
      <w:rPr>
        <w:rStyle w:val="Puslapionumeris"/>
      </w:rPr>
      <w:fldChar w:fldCharType="end"/>
    </w:r>
  </w:p>
  <w:p w:rsidR="00D25497" w:rsidRDefault="00C77006" w:rsidP="00BD301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577"/>
    <w:rsid w:val="00075273"/>
    <w:rsid w:val="000B23F3"/>
    <w:rsid w:val="00145577"/>
    <w:rsid w:val="001A36E2"/>
    <w:rsid w:val="00395653"/>
    <w:rsid w:val="003A671C"/>
    <w:rsid w:val="00432952"/>
    <w:rsid w:val="005C007A"/>
    <w:rsid w:val="005C6A65"/>
    <w:rsid w:val="00654A47"/>
    <w:rsid w:val="008E67DD"/>
    <w:rsid w:val="00951936"/>
    <w:rsid w:val="00B431D6"/>
    <w:rsid w:val="00B5630A"/>
    <w:rsid w:val="00B65FC2"/>
    <w:rsid w:val="00B67E04"/>
    <w:rsid w:val="00B962B7"/>
    <w:rsid w:val="00BF2F9A"/>
    <w:rsid w:val="00BF3D92"/>
    <w:rsid w:val="00C2722B"/>
    <w:rsid w:val="00C57085"/>
    <w:rsid w:val="00C76EFC"/>
    <w:rsid w:val="00C77006"/>
    <w:rsid w:val="00C816BF"/>
    <w:rsid w:val="00CB339D"/>
    <w:rsid w:val="00CE7F94"/>
    <w:rsid w:val="00D73C6B"/>
    <w:rsid w:val="00E17716"/>
    <w:rsid w:val="00E27A26"/>
    <w:rsid w:val="00E500A1"/>
    <w:rsid w:val="00FB4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45577"/>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145577"/>
    <w:rPr>
      <w:color w:val="0000FF"/>
      <w:u w:val="single"/>
    </w:rPr>
  </w:style>
  <w:style w:type="character" w:styleId="Grietas">
    <w:name w:val="Strong"/>
    <w:qFormat/>
    <w:rsid w:val="00145577"/>
    <w:rPr>
      <w:b/>
    </w:rPr>
  </w:style>
  <w:style w:type="paragraph" w:styleId="Pagrindinistekstas">
    <w:name w:val="Body Text"/>
    <w:basedOn w:val="prastasis"/>
    <w:link w:val="PagrindinistekstasDiagrama"/>
    <w:rsid w:val="00145577"/>
    <w:pPr>
      <w:spacing w:after="120"/>
    </w:pPr>
  </w:style>
  <w:style w:type="character" w:customStyle="1" w:styleId="PagrindinistekstasDiagrama">
    <w:name w:val="Pagrindinis tekstas Diagrama"/>
    <w:basedOn w:val="Numatytasispastraiposriftas"/>
    <w:link w:val="Pagrindinistekstas"/>
    <w:rsid w:val="00145577"/>
    <w:rPr>
      <w:rFonts w:ascii="Times New Roman" w:eastAsia="Times New Roman" w:hAnsi="Times New Roman" w:cs="Times New Roman"/>
      <w:sz w:val="24"/>
      <w:szCs w:val="24"/>
      <w:lang w:val="lt-LT" w:eastAsia="lt-LT"/>
    </w:rPr>
  </w:style>
  <w:style w:type="paragraph" w:styleId="Antrats">
    <w:name w:val="header"/>
    <w:basedOn w:val="prastasis"/>
    <w:link w:val="AntratsDiagrama"/>
    <w:rsid w:val="00145577"/>
    <w:pPr>
      <w:tabs>
        <w:tab w:val="center" w:pos="4819"/>
        <w:tab w:val="right" w:pos="9638"/>
      </w:tabs>
    </w:pPr>
  </w:style>
  <w:style w:type="character" w:customStyle="1" w:styleId="AntratsDiagrama">
    <w:name w:val="Antraštės Diagrama"/>
    <w:basedOn w:val="Numatytasispastraiposriftas"/>
    <w:link w:val="Antrats"/>
    <w:rsid w:val="00145577"/>
    <w:rPr>
      <w:rFonts w:ascii="Times New Roman" w:eastAsia="Times New Roman" w:hAnsi="Times New Roman" w:cs="Times New Roman"/>
      <w:sz w:val="24"/>
      <w:szCs w:val="24"/>
      <w:lang w:val="lt-LT" w:eastAsia="lt-LT"/>
    </w:rPr>
  </w:style>
  <w:style w:type="character" w:styleId="Puslapionumeris">
    <w:name w:val="page number"/>
    <w:basedOn w:val="Numatytasispastraiposriftas"/>
    <w:rsid w:val="00145577"/>
  </w:style>
  <w:style w:type="paragraph" w:styleId="Porat">
    <w:name w:val="footer"/>
    <w:basedOn w:val="prastasis"/>
    <w:link w:val="PoratDiagrama"/>
    <w:rsid w:val="00145577"/>
    <w:pPr>
      <w:tabs>
        <w:tab w:val="center" w:pos="4819"/>
        <w:tab w:val="right" w:pos="9638"/>
      </w:tabs>
    </w:pPr>
  </w:style>
  <w:style w:type="character" w:customStyle="1" w:styleId="PoratDiagrama">
    <w:name w:val="Poraštė Diagrama"/>
    <w:basedOn w:val="Numatytasispastraiposriftas"/>
    <w:link w:val="Porat"/>
    <w:rsid w:val="00145577"/>
    <w:rPr>
      <w:rFonts w:ascii="Times New Roman" w:eastAsia="Times New Roman" w:hAnsi="Times New Roman" w:cs="Times New Roman"/>
      <w:sz w:val="24"/>
      <w:szCs w:val="24"/>
      <w:lang w:val="lt-LT" w:eastAsia="lt-LT"/>
    </w:rPr>
  </w:style>
  <w:style w:type="paragraph" w:styleId="Debesliotekstas">
    <w:name w:val="Balloon Text"/>
    <w:basedOn w:val="prastasis"/>
    <w:link w:val="DebesliotekstasDiagrama"/>
    <w:uiPriority w:val="99"/>
    <w:semiHidden/>
    <w:unhideWhenUsed/>
    <w:rsid w:val="00CB339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B339D"/>
    <w:rPr>
      <w:rFonts w:ascii="Tahoma" w:eastAsia="Times New Roman" w:hAnsi="Tahoma" w:cs="Tahoma"/>
      <w:sz w:val="16"/>
      <w:szCs w:val="16"/>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45577"/>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145577"/>
    <w:rPr>
      <w:color w:val="0000FF"/>
      <w:u w:val="single"/>
    </w:rPr>
  </w:style>
  <w:style w:type="character" w:styleId="Grietas">
    <w:name w:val="Strong"/>
    <w:qFormat/>
    <w:rsid w:val="00145577"/>
    <w:rPr>
      <w:b/>
    </w:rPr>
  </w:style>
  <w:style w:type="paragraph" w:styleId="Pagrindinistekstas">
    <w:name w:val="Body Text"/>
    <w:basedOn w:val="prastasis"/>
    <w:link w:val="PagrindinistekstasDiagrama"/>
    <w:rsid w:val="00145577"/>
    <w:pPr>
      <w:spacing w:after="120"/>
    </w:pPr>
  </w:style>
  <w:style w:type="character" w:customStyle="1" w:styleId="PagrindinistekstasDiagrama">
    <w:name w:val="Pagrindinis tekstas Diagrama"/>
    <w:basedOn w:val="Numatytasispastraiposriftas"/>
    <w:link w:val="Pagrindinistekstas"/>
    <w:rsid w:val="00145577"/>
    <w:rPr>
      <w:rFonts w:ascii="Times New Roman" w:eastAsia="Times New Roman" w:hAnsi="Times New Roman" w:cs="Times New Roman"/>
      <w:sz w:val="24"/>
      <w:szCs w:val="24"/>
      <w:lang w:val="lt-LT" w:eastAsia="lt-LT"/>
    </w:rPr>
  </w:style>
  <w:style w:type="paragraph" w:styleId="Antrats">
    <w:name w:val="header"/>
    <w:basedOn w:val="prastasis"/>
    <w:link w:val="AntratsDiagrama"/>
    <w:rsid w:val="00145577"/>
    <w:pPr>
      <w:tabs>
        <w:tab w:val="center" w:pos="4819"/>
        <w:tab w:val="right" w:pos="9638"/>
      </w:tabs>
    </w:pPr>
  </w:style>
  <w:style w:type="character" w:customStyle="1" w:styleId="AntratsDiagrama">
    <w:name w:val="Antraštės Diagrama"/>
    <w:basedOn w:val="Numatytasispastraiposriftas"/>
    <w:link w:val="Antrats"/>
    <w:rsid w:val="00145577"/>
    <w:rPr>
      <w:rFonts w:ascii="Times New Roman" w:eastAsia="Times New Roman" w:hAnsi="Times New Roman" w:cs="Times New Roman"/>
      <w:sz w:val="24"/>
      <w:szCs w:val="24"/>
      <w:lang w:val="lt-LT" w:eastAsia="lt-LT"/>
    </w:rPr>
  </w:style>
  <w:style w:type="character" w:styleId="Puslapionumeris">
    <w:name w:val="page number"/>
    <w:basedOn w:val="Numatytasispastraiposriftas"/>
    <w:rsid w:val="00145577"/>
  </w:style>
  <w:style w:type="paragraph" w:styleId="Porat">
    <w:name w:val="footer"/>
    <w:basedOn w:val="prastasis"/>
    <w:link w:val="PoratDiagrama"/>
    <w:rsid w:val="00145577"/>
    <w:pPr>
      <w:tabs>
        <w:tab w:val="center" w:pos="4819"/>
        <w:tab w:val="right" w:pos="9638"/>
      </w:tabs>
    </w:pPr>
  </w:style>
  <w:style w:type="character" w:customStyle="1" w:styleId="PoratDiagrama">
    <w:name w:val="Poraštė Diagrama"/>
    <w:basedOn w:val="Numatytasispastraiposriftas"/>
    <w:link w:val="Porat"/>
    <w:rsid w:val="00145577"/>
    <w:rPr>
      <w:rFonts w:ascii="Times New Roman" w:eastAsia="Times New Roman" w:hAnsi="Times New Roman" w:cs="Times New Roman"/>
      <w:sz w:val="24"/>
      <w:szCs w:val="24"/>
      <w:lang w:val="lt-LT" w:eastAsia="lt-LT"/>
    </w:rPr>
  </w:style>
  <w:style w:type="paragraph" w:styleId="Debesliotekstas">
    <w:name w:val="Balloon Text"/>
    <w:basedOn w:val="prastasis"/>
    <w:link w:val="DebesliotekstasDiagrama"/>
    <w:uiPriority w:val="99"/>
    <w:semiHidden/>
    <w:unhideWhenUsed/>
    <w:rsid w:val="00CB339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B339D"/>
    <w:rPr>
      <w:rFonts w:ascii="Tahoma" w:eastAsia="Times New Roman" w:hAnsi="Tahoma" w:cs="Tahoma"/>
      <w:sz w:val="16"/>
      <w:szCs w:val="16"/>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nius.lt"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ilnius.lt" TargetMode="External"/><Relationship Id="rId4" Type="http://schemas.openxmlformats.org/officeDocument/2006/relationships/settings" Target="settings.xml"/><Relationship Id="rId9" Type="http://schemas.openxmlformats.org/officeDocument/2006/relationships/hyperlink" Target="http://www.vilnius.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80D1F-72D1-45C9-902A-B799E4162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Pages>
  <Words>1728</Words>
  <Characters>9855</Characters>
  <Application>Microsoft Office Word</Application>
  <DocSecurity>0</DocSecurity>
  <Lines>82</Lines>
  <Paragraphs>23</Paragraphs>
  <ScaleCrop>false</ScaleCrop>
  <HeadingPairs>
    <vt:vector size="2" baseType="variant">
      <vt:variant>
        <vt:lpstr>Pavadinimas</vt:lpstr>
      </vt:variant>
      <vt:variant>
        <vt:i4>1</vt:i4>
      </vt:variant>
    </vt:vector>
  </HeadingPairs>
  <TitlesOfParts>
    <vt:vector size="1" baseType="lpstr">
      <vt:lpstr/>
    </vt:vector>
  </TitlesOfParts>
  <Company>vmsa</Company>
  <LinksUpToDate>false</LinksUpToDate>
  <CharactersWithSpaces>11560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Jansonas</dc:creator>
  <cp:keywords/>
  <dc:description/>
  <cp:lastModifiedBy>Tadas Jansonas</cp:lastModifiedBy>
  <cp:revision>20</cp:revision>
  <cp:lastPrinted>2016-02-15T07:30:00Z</cp:lastPrinted>
  <dcterms:created xsi:type="dcterms:W3CDTF">2015-11-27T07:33:00Z</dcterms:created>
  <dcterms:modified xsi:type="dcterms:W3CDTF">2016-02-15T08:20:00Z</dcterms:modified>
</cp:coreProperties>
</file>