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76F903D" w:rsidR="005956C3" w:rsidRDefault="00874EF3" w:rsidP="002E7017">
            <w:r>
              <w:t>20</w:t>
            </w:r>
            <w:r w:rsidR="005E312E">
              <w:t>2</w:t>
            </w:r>
            <w:r w:rsidR="002E03FB">
              <w:t>1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7D57A177" w14:textId="12E3092D" w:rsidR="009936BA" w:rsidRPr="009936BA" w:rsidRDefault="007A0272" w:rsidP="009936BA">
      <w:pPr>
        <w:spacing w:line="216" w:lineRule="auto"/>
        <w:jc w:val="both"/>
        <w:rPr>
          <w:b/>
          <w:lang w:val="en-GB"/>
        </w:rPr>
      </w:pPr>
      <w:r>
        <w:rPr>
          <w:b/>
        </w:rPr>
        <w:t>1. Tikslus planavimo dokumento pavadinimas</w:t>
      </w:r>
      <w:r w:rsidR="009936BA">
        <w:rPr>
          <w:b/>
        </w:rPr>
        <w:t>:</w:t>
      </w:r>
      <w:r w:rsidR="009936BA" w:rsidRPr="009936BA">
        <w:rPr>
          <w:b/>
          <w:lang w:val="en-GB"/>
        </w:rPr>
        <w:t xml:space="preserve"> </w:t>
      </w:r>
      <w:r w:rsidR="009936BA" w:rsidRPr="009936BA">
        <w:rPr>
          <w:bCs/>
          <w:lang w:val="en-GB"/>
        </w:rPr>
        <w:t xml:space="preserve">sklypo </w:t>
      </w:r>
      <w:bookmarkStart w:id="0" w:name="_Hlk90543548"/>
      <w:r w:rsidR="009936BA" w:rsidRPr="009936BA">
        <w:rPr>
          <w:bCs/>
          <w:lang w:val="en-GB"/>
        </w:rPr>
        <w:t>T. Ševčenkos g.</w:t>
      </w:r>
      <w:bookmarkEnd w:id="0"/>
      <w:r w:rsidR="009936BA" w:rsidRPr="009936BA">
        <w:rPr>
          <w:bCs/>
          <w:lang w:val="en-GB"/>
        </w:rPr>
        <w:t xml:space="preserve"> 25 detaliojo plano sprendinių koregavimas sklype T. Ševčenkos g. 25 </w:t>
      </w:r>
      <w:bookmarkStart w:id="1" w:name="_Hlk89359962"/>
      <w:r w:rsidR="009936BA" w:rsidRPr="009936BA">
        <w:rPr>
          <w:bCs/>
          <w:lang w:val="en-GB"/>
        </w:rPr>
        <w:t>(kadastro</w:t>
      </w:r>
      <w:r w:rsidR="007B64AB">
        <w:rPr>
          <w:bCs/>
          <w:lang w:val="en-GB"/>
        </w:rPr>
        <w:t xml:space="preserve"> N</w:t>
      </w:r>
      <w:r w:rsidR="009936BA" w:rsidRPr="009936BA">
        <w:rPr>
          <w:bCs/>
          <w:lang w:val="en-GB"/>
        </w:rPr>
        <w:t>r. 0101/0055:0021)</w:t>
      </w:r>
      <w:bookmarkEnd w:id="1"/>
    </w:p>
    <w:p w14:paraId="1693735B" w14:textId="0A88A57E" w:rsidR="006A4095" w:rsidRPr="00622F0B" w:rsidRDefault="00A60688" w:rsidP="00C4449B">
      <w:pPr>
        <w:spacing w:line="216" w:lineRule="auto"/>
        <w:jc w:val="both"/>
        <w:rPr>
          <w:b/>
          <w:bCs/>
          <w:lang w:val="en-GB"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1C28C9">
        <w:rPr>
          <w:bCs/>
        </w:rPr>
        <w:t xml:space="preserve">sklypo </w:t>
      </w:r>
      <w:r w:rsidR="00622F0B" w:rsidRPr="00622F0B">
        <w:rPr>
          <w:bCs/>
          <w:lang w:val="en-GB"/>
        </w:rPr>
        <w:t>T. Ševčenkos g. 25 (kadastro Nr. 0101/0055:0021)</w:t>
      </w:r>
      <w:r w:rsidR="00622F0B">
        <w:rPr>
          <w:b/>
          <w:bCs/>
          <w:lang w:val="en-GB"/>
        </w:rPr>
        <w:t xml:space="preserve"> </w:t>
      </w:r>
      <w:r w:rsidR="001C28C9" w:rsidRPr="00425BC9">
        <w:rPr>
          <w:bCs/>
        </w:rPr>
        <w:t>plotas</w:t>
      </w:r>
      <w:r w:rsidR="00425BC9" w:rsidRPr="00425BC9">
        <w:rPr>
          <w:bCs/>
        </w:rPr>
        <w:t xml:space="preserve"> </w:t>
      </w:r>
      <w:r w:rsidR="00E148C6" w:rsidRPr="00E148C6">
        <w:rPr>
          <w:bCs/>
        </w:rPr>
        <w:t>0</w:t>
      </w:r>
      <w:r w:rsidR="00E148C6">
        <w:rPr>
          <w:bCs/>
        </w:rPr>
        <w:t>,</w:t>
      </w:r>
      <w:r w:rsidR="00E148C6" w:rsidRPr="00E148C6">
        <w:rPr>
          <w:bCs/>
        </w:rPr>
        <w:t>4207 ha</w:t>
      </w:r>
      <w:r w:rsidR="004F10A1">
        <w:rPr>
          <w:bCs/>
        </w:rPr>
        <w:t>.</w:t>
      </w:r>
    </w:p>
    <w:p w14:paraId="37539AD9" w14:textId="0555B89D" w:rsidR="006A4095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3. Nagrinėjama teritorija:</w:t>
      </w:r>
      <w:r w:rsidR="00C4449B">
        <w:rPr>
          <w:b/>
        </w:rPr>
        <w:t xml:space="preserve"> </w:t>
      </w:r>
      <w:r w:rsidR="00C4449B" w:rsidRPr="00270DBE">
        <w:rPr>
          <w:bCs/>
        </w:rPr>
        <w:t xml:space="preserve">apie </w:t>
      </w:r>
      <w:r w:rsidR="00C225D3">
        <w:rPr>
          <w:bCs/>
        </w:rPr>
        <w:t>1,5</w:t>
      </w:r>
      <w:r w:rsidR="00C4449B" w:rsidRPr="00270DBE">
        <w:rPr>
          <w:bCs/>
        </w:rPr>
        <w:t xml:space="preserve"> ha teritorija prie </w:t>
      </w:r>
      <w:r w:rsidR="00C225D3" w:rsidRPr="00C225D3">
        <w:rPr>
          <w:bCs/>
          <w:lang w:val="en-GB"/>
        </w:rPr>
        <w:t>T. Ševčenkos g.</w:t>
      </w:r>
      <w:r w:rsidR="00C225D3">
        <w:rPr>
          <w:bCs/>
          <w:lang w:val="en-GB"/>
        </w:rPr>
        <w:t xml:space="preserve">, </w:t>
      </w:r>
      <w:r w:rsidR="00C4449B" w:rsidRPr="00270DBE">
        <w:rPr>
          <w:bCs/>
        </w:rPr>
        <w:t>atitinkanti kvartalo apibrėžimą</w:t>
      </w:r>
      <w:r w:rsidR="00C72E7C" w:rsidRPr="00270DBE">
        <w:rPr>
          <w:bCs/>
        </w:rPr>
        <w:t xml:space="preserve"> (pagal pridedamą miesto plano ištrauką)</w:t>
      </w:r>
      <w:r w:rsidR="00C4449B" w:rsidRPr="00270DBE">
        <w:rPr>
          <w:bCs/>
        </w:rPr>
        <w:t>.</w:t>
      </w:r>
    </w:p>
    <w:p w14:paraId="60BA654D" w14:textId="51517D03" w:rsidR="001511F9" w:rsidRDefault="006A4095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</w:p>
    <w:p w14:paraId="69CD1E7A" w14:textId="261D188C" w:rsidR="007A0272" w:rsidRDefault="006A4095" w:rsidP="00C4449B">
      <w:pPr>
        <w:spacing w:line="216" w:lineRule="auto"/>
        <w:jc w:val="both"/>
      </w:pPr>
      <w:r>
        <w:rPr>
          <w:b/>
        </w:rPr>
        <w:t>5</w:t>
      </w:r>
      <w:r w:rsidR="007A0272">
        <w:rPr>
          <w:b/>
        </w:rPr>
        <w:t xml:space="preserve">. Planavimo iniciatorius </w:t>
      </w:r>
      <w:r w:rsidR="00134F36">
        <w:rPr>
          <w:bCs/>
        </w:rPr>
        <w:t>juridiniai</w:t>
      </w:r>
      <w:r w:rsidR="00DB61AC">
        <w:rPr>
          <w:bCs/>
        </w:rPr>
        <w:t xml:space="preserve"> asm</w:t>
      </w:r>
      <w:r w:rsidR="00A14899">
        <w:rPr>
          <w:bCs/>
        </w:rPr>
        <w:t>enys</w:t>
      </w:r>
      <w:r w:rsidR="006923AF">
        <w:rPr>
          <w:bCs/>
        </w:rPr>
        <w:t>.</w:t>
      </w:r>
    </w:p>
    <w:p w14:paraId="7D17108C" w14:textId="042337A1" w:rsidR="00BF7C7E" w:rsidRPr="00500CBE" w:rsidRDefault="006A4095" w:rsidP="00C4449B">
      <w:pPr>
        <w:spacing w:line="21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39421317" w:rsidR="00696295" w:rsidRPr="008B245A" w:rsidRDefault="006A4095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06B62531" w14:textId="0DD346AA" w:rsidR="00F36AA0" w:rsidRPr="00F36AA0" w:rsidRDefault="006A4095" w:rsidP="00F36AA0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F77F4B">
        <w:rPr>
          <w:b/>
        </w:rPr>
        <w:t xml:space="preserve">: </w:t>
      </w:r>
      <w:bookmarkStart w:id="2" w:name="_Hlk15034906"/>
      <w:r w:rsidR="00F36AA0" w:rsidRPr="00F36AA0">
        <w:t xml:space="preserve">Vilniaus miesto savivaldybės tarybos 2006 m. balandžio 26 d. sprendimu Nr. 1-1122 „Dėl sklypo T. Ševčenkos g. 25 detaliojo plano tvirtinimo“ patvirtinto detaliojo plano (registro Nr. </w:t>
      </w:r>
      <w:r w:rsidR="00926086" w:rsidRPr="003E2D09">
        <w:t>T00055653</w:t>
      </w:r>
      <w:r w:rsidR="00F36AA0" w:rsidRPr="00F36AA0">
        <w:t xml:space="preserve">), pakoreguoto Vilniaus miesto savivaldybės administracijos direktoriaus pavaduotojo 2021 m. balandžio 30 d. įsakymu Nr. A30-1463/21 ,,Dėl sklypo T. Ševčenkos g. 25 detaliojo plano užstatymo zonos ir ribų koregavimo tvirtinimo“, sprendinių koregavimą sklype T. Ševčenkos g. 25 </w:t>
      </w:r>
      <w:r w:rsidR="00F36AA0" w:rsidRPr="00F36AA0">
        <w:rPr>
          <w:bCs/>
        </w:rPr>
        <w:t>(kadastro Nr. 0101/0055:0021):</w:t>
      </w:r>
      <w:r w:rsidR="00F36AA0" w:rsidRPr="00F36AA0">
        <w:t xml:space="preserve"> nekeičiant žemės sklypo paskirties pakeisti naudojimo būdą, nustatyti naudojimo tipą ir teritorijos naudojimo reglamentus vadovaujantis Vilniaus miesto savivaldybės teritorijos bendrojo plano sprendiniais (pagal pridedamą miesto plano ištrauką).</w:t>
      </w:r>
      <w:bookmarkEnd w:id="2"/>
    </w:p>
    <w:p w14:paraId="5D3442ED" w14:textId="06773D38" w:rsidR="00D82D15" w:rsidRDefault="006A4095" w:rsidP="0057683C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8C2378">
        <w:t>.</w:t>
      </w:r>
    </w:p>
    <w:p w14:paraId="38F86427" w14:textId="1BFE17C2" w:rsidR="00D82D15" w:rsidRPr="00203C28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6A0B004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6A4095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71DBC590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4C218457" w14:textId="361AB391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576F80FE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6A4095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714E125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6A4095"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FC8298E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E56D5FA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6A4095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6A0C70F9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74CFDB70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64B930BD" w:rsidR="008D5574" w:rsidRPr="0040594F" w:rsidRDefault="006A4095" w:rsidP="00C4449B">
      <w:pPr>
        <w:spacing w:line="216" w:lineRule="auto"/>
        <w:jc w:val="both"/>
        <w:rPr>
          <w:b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4F36"/>
    <w:rsid w:val="0013513B"/>
    <w:rsid w:val="00137475"/>
    <w:rsid w:val="00145D06"/>
    <w:rsid w:val="001462D7"/>
    <w:rsid w:val="001511F9"/>
    <w:rsid w:val="00152890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51C3B"/>
    <w:rsid w:val="002634A1"/>
    <w:rsid w:val="002635C6"/>
    <w:rsid w:val="00270DBE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5BC9"/>
    <w:rsid w:val="00435121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338"/>
    <w:rsid w:val="004A765F"/>
    <w:rsid w:val="004C2484"/>
    <w:rsid w:val="004C35B7"/>
    <w:rsid w:val="004C745B"/>
    <w:rsid w:val="004D2287"/>
    <w:rsid w:val="004F10A1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683C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E4688"/>
    <w:rsid w:val="005F396F"/>
    <w:rsid w:val="005F6183"/>
    <w:rsid w:val="005F7C2C"/>
    <w:rsid w:val="00601199"/>
    <w:rsid w:val="006115E3"/>
    <w:rsid w:val="00622F0B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4AB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0AF0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714D"/>
    <w:rsid w:val="008B245A"/>
    <w:rsid w:val="008B61FE"/>
    <w:rsid w:val="008C2378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26086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36BA"/>
    <w:rsid w:val="009975CE"/>
    <w:rsid w:val="009B49C6"/>
    <w:rsid w:val="009B7709"/>
    <w:rsid w:val="009D101D"/>
    <w:rsid w:val="009D27DC"/>
    <w:rsid w:val="009D3057"/>
    <w:rsid w:val="009E184B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1A81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40D3"/>
    <w:rsid w:val="00BF7C7E"/>
    <w:rsid w:val="00C160B8"/>
    <w:rsid w:val="00C225D3"/>
    <w:rsid w:val="00C4449B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4A09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65A1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148C6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5D4C"/>
    <w:rsid w:val="00F23511"/>
    <w:rsid w:val="00F319FA"/>
    <w:rsid w:val="00F36AA0"/>
    <w:rsid w:val="00F46CD2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347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36</cp:revision>
  <cp:lastPrinted>2018-04-17T14:35:00Z</cp:lastPrinted>
  <dcterms:created xsi:type="dcterms:W3CDTF">2021-07-30T13:36:00Z</dcterms:created>
  <dcterms:modified xsi:type="dcterms:W3CDTF">2021-12-22T12:05:00Z</dcterms:modified>
</cp:coreProperties>
</file>