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AB2A" w14:textId="304E1B6F" w:rsidR="00615260" w:rsidRDefault="009C2C4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B" w14:textId="77777777" w:rsidR="00615260" w:rsidRDefault="00615260">
      <w:pPr>
        <w:jc w:val="center"/>
      </w:pP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E" w14:textId="77777777" w:rsidR="00615260" w:rsidRDefault="00615260">
      <w:pPr>
        <w:jc w:val="center"/>
      </w:pPr>
    </w:p>
    <w:p w14:paraId="0482AB2F" w14:textId="77777777" w:rsidR="00615260" w:rsidRDefault="00615260">
      <w:pPr>
        <w:jc w:val="center"/>
      </w:pPr>
    </w:p>
    <w:p w14:paraId="0482AB30" w14:textId="77777777" w:rsidR="00615260" w:rsidRDefault="00E45AC9" w:rsidP="0078388D">
      <w:pPr>
        <w:jc w:val="center"/>
        <w:rPr>
          <w:b/>
          <w:color w:val="000080"/>
        </w:rPr>
      </w:pPr>
      <w:r>
        <w:rPr>
          <w:b/>
          <w:color w:val="002060"/>
        </w:rPr>
        <w:t>SPRENDIMAS</w:t>
      </w:r>
    </w:p>
    <w:p w14:paraId="0482AB31" w14:textId="77777777" w:rsidR="00AE6899" w:rsidRDefault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0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PRITARIMO VILNIAUS MIESTO SAVIVALDYBĖS TERITORIJOS RIBŲ KEITIMO PLANUI</w:t>
      </w:r>
      <w:r>
        <w:rPr>
          <w:b/>
          <w:color w:val="002060"/>
        </w:rPr>
        <w:fldChar w:fldCharType="end"/>
      </w:r>
      <w:bookmarkEnd w:id="0"/>
    </w:p>
    <w:p w14:paraId="0482AB32" w14:textId="77777777" w:rsidR="00615260" w:rsidRDefault="00615260">
      <w:pPr>
        <w:jc w:val="center"/>
      </w:pPr>
    </w:p>
    <w:p w14:paraId="0482AB33" w14:textId="00CEC2BF" w:rsidR="00615260" w:rsidRDefault="008B5953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1"/>
      <w:r w:rsidR="004A4E3E">
        <w:t xml:space="preserve"> </w:t>
      </w:r>
      <w:bookmarkStart w:id="2" w:name="registravimoDataIlga"/>
      <w:r w:rsidR="00574A97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574A97">
        <w:instrText xml:space="preserve"> FORMTEXT </w:instrText>
      </w:r>
      <w:r w:rsidR="00574A97">
        <w:fldChar w:fldCharType="separate"/>
      </w:r>
      <w:r w:rsidR="00574A97">
        <w:rPr>
          <w:noProof/>
        </w:rPr>
        <w:t xml:space="preserve"> </w:t>
      </w:r>
      <w:r w:rsidR="00574A97">
        <w:fldChar w:fldCharType="end"/>
      </w:r>
      <w:bookmarkEnd w:id="2"/>
      <w:r w:rsidR="004A4E3E">
        <w:t xml:space="preserve"> Nr. </w:t>
      </w:r>
      <w:r w:rsidR="00DF1EA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3" w:name="ZrnNrProjekte"/>
      <w:r w:rsidR="00DF1EAE">
        <w:instrText xml:space="preserve"> FORMTEXT </w:instrText>
      </w:r>
      <w:r w:rsidR="00DF1EAE">
        <w:fldChar w:fldCharType="separate"/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fldChar w:fldCharType="end"/>
      </w:r>
      <w:bookmarkEnd w:id="3"/>
      <w:r w:rsidR="00DF1EA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DF1EAE">
        <w:instrText xml:space="preserve"> FORMTEXT </w:instrText>
      </w:r>
      <w:r w:rsidR="00DF1EAE">
        <w:fldChar w:fldCharType="separate"/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fldChar w:fldCharType="end"/>
      </w:r>
      <w:bookmarkEnd w:id="4"/>
    </w:p>
    <w:bookmarkStart w:id="5" w:name="Miestas"/>
    <w:p w14:paraId="0482AB34" w14:textId="77777777" w:rsidR="00615260" w:rsidRDefault="009A027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5"/>
    </w:p>
    <w:p w14:paraId="0482AB35" w14:textId="77777777" w:rsidR="00615260" w:rsidRDefault="00615260">
      <w:pPr>
        <w:jc w:val="center"/>
      </w:pPr>
    </w:p>
    <w:p w14:paraId="0482AB36" w14:textId="77777777" w:rsidR="00615260" w:rsidRDefault="00615260">
      <w:pPr>
        <w:jc w:val="center"/>
      </w:pPr>
    </w:p>
    <w:p w14:paraId="5775F947" w14:textId="56F631AA" w:rsidR="00577D05" w:rsidRPr="005E26ED" w:rsidRDefault="00577D05" w:rsidP="00577D05">
      <w:pPr>
        <w:spacing w:line="360" w:lineRule="auto"/>
        <w:ind w:firstLine="709"/>
        <w:jc w:val="both"/>
        <w:rPr>
          <w:lang w:val="lt-LT"/>
        </w:rPr>
      </w:pPr>
      <w:r w:rsidRPr="005E26ED">
        <w:rPr>
          <w:szCs w:val="20"/>
          <w:lang w:val="lt-LT"/>
        </w:rPr>
        <w:t>Vadovaudamasi Lietuvos Respublikos vietos savivaldos įstatym</w:t>
      </w:r>
      <w:r w:rsidR="005E26ED">
        <w:rPr>
          <w:szCs w:val="20"/>
          <w:lang w:val="lt-LT"/>
        </w:rPr>
        <w:t>u</w:t>
      </w:r>
      <w:r w:rsidRPr="005E26ED">
        <w:rPr>
          <w:szCs w:val="20"/>
          <w:lang w:val="lt-LT"/>
        </w:rPr>
        <w:t xml:space="preserve">, Lietuvos Respublikos </w:t>
      </w:r>
      <w:r w:rsidRPr="005E26ED">
        <w:rPr>
          <w:lang w:val="lt-LT"/>
        </w:rPr>
        <w:t xml:space="preserve">teritorijos administracinių vienetų ir jų ribų įstatymo 7 straipsniu, Lietuvos Respublikos Vyriausybės 1996 m. birželio 3 d. nutarimu Nr. 651 ,,Dėl </w:t>
      </w:r>
      <w:r w:rsidR="00780E6E">
        <w:rPr>
          <w:lang w:val="lt-LT"/>
        </w:rPr>
        <w:t>A</w:t>
      </w:r>
      <w:r w:rsidRPr="005E26ED">
        <w:rPr>
          <w:lang w:val="lt-LT"/>
        </w:rPr>
        <w:t>dministracinių vienetų ir gyvenamųjų vietovių teritorijų ribų ir pavadinimų tvarkymo</w:t>
      </w:r>
      <w:r w:rsidR="005E26ED">
        <w:rPr>
          <w:lang w:val="lt-LT"/>
        </w:rPr>
        <w:t xml:space="preserve"> taisyklių patvirtinimo</w:t>
      </w:r>
      <w:r w:rsidRPr="005E26ED">
        <w:rPr>
          <w:lang w:val="lt-LT"/>
        </w:rPr>
        <w:t>“ patvirtintų Administracinių vienetų ir gyvenamųjų vietovių teritorijų ribų ir pavadinimų tvarkymo taisyklių 10 punktu ir Lietuvos Respublikos vidaus reikalų ministro 2010 m. vasario 9 d. įsakym</w:t>
      </w:r>
      <w:r w:rsidR="005E26ED">
        <w:rPr>
          <w:lang w:val="lt-LT"/>
        </w:rPr>
        <w:t>u</w:t>
      </w:r>
      <w:r w:rsidRPr="005E26ED">
        <w:rPr>
          <w:lang w:val="lt-LT"/>
        </w:rPr>
        <w:t xml:space="preserve"> Nr. 1V-80 ,,Dėl </w:t>
      </w:r>
      <w:r w:rsidR="00AA661C" w:rsidRPr="005E26ED">
        <w:rPr>
          <w:lang w:val="lt-LT"/>
        </w:rPr>
        <w:t>A</w:t>
      </w:r>
      <w:r w:rsidRPr="005E26ED">
        <w:rPr>
          <w:lang w:val="lt-LT"/>
        </w:rPr>
        <w:t xml:space="preserve">dministracinių vienetų ir gyvenamųjų vietovių teritorijų ribų nustatymo ar keitimo planų rengimo tvarkos aprašo tvirtinimo“ </w:t>
      </w:r>
      <w:r w:rsidR="005E26ED">
        <w:rPr>
          <w:lang w:val="lt-LT"/>
        </w:rPr>
        <w:t xml:space="preserve">patvirtinto Administracinių vienetų </w:t>
      </w:r>
      <w:r w:rsidR="00875BE0">
        <w:rPr>
          <w:lang w:val="lt-LT"/>
        </w:rPr>
        <w:t xml:space="preserve">ir gyvenamųjų vietovių teritorijų ribų nustatymo ar keitimo planų rengimo tvarkos aprašo </w:t>
      </w:r>
      <w:r w:rsidRPr="005E26ED">
        <w:rPr>
          <w:lang w:val="lt-LT"/>
        </w:rPr>
        <w:t xml:space="preserve">9 punktu, Vilniaus miesto savivaldybės taryba </w:t>
      </w:r>
      <w:r w:rsidRPr="005E26ED">
        <w:rPr>
          <w:lang w:val="lt-LT"/>
        </w:rPr>
        <w:br/>
        <w:t xml:space="preserve">n u s p r e n d ž i a: </w:t>
      </w:r>
    </w:p>
    <w:p w14:paraId="63E8EBA9" w14:textId="77777777" w:rsidR="00577D05" w:rsidRDefault="00577D05" w:rsidP="00577D05">
      <w:pPr>
        <w:pStyle w:val="Sraopastraipa"/>
        <w:numPr>
          <w:ilvl w:val="0"/>
          <w:numId w:val="1"/>
        </w:numPr>
        <w:spacing w:line="360" w:lineRule="auto"/>
        <w:ind w:left="0" w:firstLine="709"/>
        <w:jc w:val="both"/>
        <w:rPr>
          <w:szCs w:val="20"/>
        </w:rPr>
      </w:pPr>
      <w:r>
        <w:rPr>
          <w:szCs w:val="20"/>
        </w:rPr>
        <w:t>Pritarti Vilniaus miesto savivaldybės teritorijos ribų keitimo planui su ribų aprašu (pridedama).</w:t>
      </w:r>
    </w:p>
    <w:p w14:paraId="79A5AE8C" w14:textId="77777777" w:rsidR="00577D05" w:rsidRDefault="00577D05" w:rsidP="00577D05">
      <w:pPr>
        <w:pStyle w:val="Sraopastraipa"/>
        <w:numPr>
          <w:ilvl w:val="0"/>
          <w:numId w:val="1"/>
        </w:numPr>
        <w:spacing w:line="360" w:lineRule="auto"/>
        <w:ind w:left="0" w:firstLine="709"/>
        <w:jc w:val="both"/>
        <w:rPr>
          <w:szCs w:val="20"/>
        </w:rPr>
      </w:pPr>
      <w:r>
        <w:rPr>
          <w:szCs w:val="20"/>
        </w:rPr>
        <w:t>Pritarti Vilniaus miesto savivaldybės teritorijos ribų keitimo plano aiškinamajam raštui (pridedama).</w:t>
      </w:r>
    </w:p>
    <w:p w14:paraId="6426303C" w14:textId="77777777" w:rsidR="00577D05" w:rsidRPr="00F35155" w:rsidRDefault="00577D05" w:rsidP="00577D05">
      <w:pPr>
        <w:pStyle w:val="Sraopastraipa"/>
        <w:numPr>
          <w:ilvl w:val="0"/>
          <w:numId w:val="1"/>
        </w:numPr>
        <w:spacing w:line="360" w:lineRule="auto"/>
        <w:ind w:left="0" w:firstLine="709"/>
        <w:jc w:val="both"/>
        <w:rPr>
          <w:szCs w:val="20"/>
        </w:rPr>
      </w:pPr>
      <w:r>
        <w:rPr>
          <w:szCs w:val="20"/>
        </w:rPr>
        <w:t xml:space="preserve">Teikti Lietuvos Respublikos Vyriausybei pasiūlymą keisti Vilniaus miesto savivaldybės teritorijos ribas. </w:t>
      </w:r>
    </w:p>
    <w:p w14:paraId="0482AB38" w14:textId="77777777" w:rsidR="00615260" w:rsidRDefault="00615260">
      <w:pPr>
        <w:ind w:firstLine="720"/>
      </w:pPr>
    </w:p>
    <w:p w14:paraId="0482AB39" w14:textId="77777777" w:rsidR="00615260" w:rsidRDefault="00615260">
      <w:pPr>
        <w:ind w:firstLine="720"/>
      </w:pPr>
    </w:p>
    <w:p w14:paraId="0482AB3A" w14:textId="77777777" w:rsidR="00615260" w:rsidRDefault="00615260">
      <w:pPr>
        <w:ind w:firstLine="720"/>
      </w:pPr>
    </w:p>
    <w:p w14:paraId="0482AB3B" w14:textId="77777777" w:rsidR="00615260" w:rsidRDefault="00615260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14:paraId="0482AB3E" w14:textId="77777777" w:rsidTr="00121772">
        <w:tc>
          <w:tcPr>
            <w:tcW w:w="4814" w:type="dxa"/>
            <w:shd w:val="clear" w:color="auto" w:fill="auto"/>
          </w:tcPr>
          <w:p w14:paraId="0482AB3C" w14:textId="7BBF560C" w:rsidR="00AE6899" w:rsidRPr="008E0021" w:rsidRDefault="003D0BD1">
            <w:pPr>
              <w:rPr>
                <w:color w:val="000080"/>
              </w:rPr>
            </w:pPr>
            <w:r>
              <w:rPr>
                <w:color w:val="002060"/>
              </w:rPr>
              <w:t>Meras</w:t>
            </w:r>
          </w:p>
        </w:tc>
        <w:tc>
          <w:tcPr>
            <w:tcW w:w="4814" w:type="dxa"/>
            <w:shd w:val="clear" w:color="auto" w:fill="auto"/>
          </w:tcPr>
          <w:p w14:paraId="0482AB3D" w14:textId="05D04600" w:rsidR="00AE6899" w:rsidRPr="008E0021" w:rsidRDefault="00AE6899" w:rsidP="00EC31DB">
            <w:pPr>
              <w:jc w:val="right"/>
              <w:rPr>
                <w:color w:val="000080"/>
              </w:rPr>
            </w:pPr>
          </w:p>
        </w:tc>
      </w:tr>
    </w:tbl>
    <w:p w14:paraId="0482AB3F" w14:textId="77777777" w:rsidR="00615260" w:rsidRDefault="00615260">
      <w:pPr>
        <w:jc w:val="center"/>
      </w:pPr>
    </w:p>
    <w:sectPr w:rsidR="00615260" w:rsidSect="00615260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FE178" w14:textId="77777777" w:rsidR="007E721E" w:rsidRDefault="007E721E">
      <w:r>
        <w:separator/>
      </w:r>
    </w:p>
  </w:endnote>
  <w:endnote w:type="continuationSeparator" w:id="0">
    <w:p w14:paraId="7C8CC13E" w14:textId="77777777" w:rsidR="007E721E" w:rsidRDefault="007E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CC115" w14:textId="77777777" w:rsidR="007E721E" w:rsidRDefault="007E721E">
      <w:r>
        <w:separator/>
      </w:r>
    </w:p>
  </w:footnote>
  <w:footnote w:type="continuationSeparator" w:id="0">
    <w:p w14:paraId="40666A44" w14:textId="77777777" w:rsidR="007E721E" w:rsidRDefault="007E7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5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6" w14:textId="77777777" w:rsidR="00615260" w:rsidRDefault="004A4E3E">
    <w:pPr>
      <w:pStyle w:val="Porat"/>
      <w:jc w:val="right"/>
    </w:pPr>
    <w:bookmarkStart w:id="6" w:name="specialiojiZyma"/>
    <w:r>
      <w:t xml:space="preserve"> </w:t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7CF7"/>
    <w:multiLevelType w:val="hybridMultilevel"/>
    <w:tmpl w:val="203AA97C"/>
    <w:lvl w:ilvl="0" w:tplc="28325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7315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60"/>
    <w:rsid w:val="0000523D"/>
    <w:rsid w:val="000C14E4"/>
    <w:rsid w:val="00121772"/>
    <w:rsid w:val="00275437"/>
    <w:rsid w:val="00350765"/>
    <w:rsid w:val="003D0BD1"/>
    <w:rsid w:val="004078D4"/>
    <w:rsid w:val="00426B37"/>
    <w:rsid w:val="004A4E3E"/>
    <w:rsid w:val="00502F8E"/>
    <w:rsid w:val="00515DC5"/>
    <w:rsid w:val="005170AC"/>
    <w:rsid w:val="00574A97"/>
    <w:rsid w:val="00577D05"/>
    <w:rsid w:val="00582CF5"/>
    <w:rsid w:val="005A1EA0"/>
    <w:rsid w:val="005E26ED"/>
    <w:rsid w:val="00615260"/>
    <w:rsid w:val="006305A5"/>
    <w:rsid w:val="00780E6E"/>
    <w:rsid w:val="0078388D"/>
    <w:rsid w:val="00790322"/>
    <w:rsid w:val="007E1945"/>
    <w:rsid w:val="007E721E"/>
    <w:rsid w:val="00801EA4"/>
    <w:rsid w:val="0087309E"/>
    <w:rsid w:val="00875BE0"/>
    <w:rsid w:val="008A2A6C"/>
    <w:rsid w:val="008A5751"/>
    <w:rsid w:val="008B5953"/>
    <w:rsid w:val="008D6C55"/>
    <w:rsid w:val="008E0021"/>
    <w:rsid w:val="0093635B"/>
    <w:rsid w:val="009A0276"/>
    <w:rsid w:val="009C2C4F"/>
    <w:rsid w:val="00A36869"/>
    <w:rsid w:val="00A50BE6"/>
    <w:rsid w:val="00AA661C"/>
    <w:rsid w:val="00AE6899"/>
    <w:rsid w:val="00AF5B9E"/>
    <w:rsid w:val="00B84A98"/>
    <w:rsid w:val="00DF1EAE"/>
    <w:rsid w:val="00E45AC9"/>
    <w:rsid w:val="00EC31DB"/>
    <w:rsid w:val="00F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  <w15:docId w15:val="{FB3E142D-7EEF-46EF-90D6-378F0251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C2C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C2C4F"/>
    <w:rPr>
      <w:rFonts w:ascii="Tahoma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AF5B9E"/>
    <w:pPr>
      <w:ind w:left="720"/>
      <w:contextualSpacing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Rimutė Beniulienė</cp:lastModifiedBy>
  <cp:revision>2</cp:revision>
  <dcterms:created xsi:type="dcterms:W3CDTF">2022-09-02T04:40:00Z</dcterms:created>
  <dcterms:modified xsi:type="dcterms:W3CDTF">2022-09-02T04:40:00Z</dcterms:modified>
</cp:coreProperties>
</file>