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7580ED2E" w:rsidR="003A6BD2" w:rsidRDefault="003A6BD2" w:rsidP="00822A28">
            <w:pPr>
              <w:pStyle w:val="TableContents"/>
            </w:pPr>
            <w:r w:rsidRPr="006B2BD7">
              <w:t>202</w:t>
            </w:r>
            <w:r w:rsidR="007355EE">
              <w:t>3</w:t>
            </w:r>
            <w:r w:rsidRPr="006B2BD7">
              <w:t xml:space="preserve">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5D24C01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45465C">
        <w:rPr>
          <w:b/>
          <w:bCs/>
        </w:rPr>
        <w:t>KOREGUOTI</w:t>
      </w:r>
    </w:p>
    <w:p w14:paraId="614928AF" w14:textId="77777777" w:rsidR="005956C3" w:rsidRPr="003D385F" w:rsidRDefault="005956C3" w:rsidP="0044122E">
      <w:pPr>
        <w:jc w:val="both"/>
      </w:pPr>
    </w:p>
    <w:p w14:paraId="6EB76682" w14:textId="70B75ED0" w:rsidR="00A075CF" w:rsidRDefault="00187841" w:rsidP="0044122E">
      <w:pPr>
        <w:jc w:val="both"/>
      </w:pPr>
      <w:r w:rsidRPr="006B2BD7">
        <w:rPr>
          <w:b/>
        </w:rPr>
        <w:t xml:space="preserve">1. Planavimo dokumento </w:t>
      </w:r>
      <w:r w:rsidRPr="0044122E">
        <w:rPr>
          <w:b/>
        </w:rPr>
        <w:t>pavadinimas:</w:t>
      </w:r>
      <w:r w:rsidRPr="0044122E">
        <w:t xml:space="preserve"> </w:t>
      </w:r>
      <w:r w:rsidR="00D54C58" w:rsidRPr="00D54C58">
        <w:t>Vilniaus miesto pietinio greitkelio bei gretimų teritorijų detaliojo plano</w:t>
      </w:r>
      <w:r w:rsidR="007355EE">
        <w:t xml:space="preserve"> </w:t>
      </w:r>
      <w:r w:rsidR="00D54C58" w:rsidRPr="00D54C58">
        <w:t>koregavim</w:t>
      </w:r>
      <w:r w:rsidR="00D54C58">
        <w:t>as</w:t>
      </w:r>
      <w:r w:rsidR="00D54C58" w:rsidRPr="00D54C58">
        <w:t xml:space="preserve"> sklype </w:t>
      </w:r>
      <w:bookmarkStart w:id="0" w:name="_Hlk116547169"/>
      <w:r w:rsidR="00D54C58" w:rsidRPr="00D54C58">
        <w:t>Naugarduko g. 106</w:t>
      </w:r>
      <w:r w:rsidR="004040B9">
        <w:t xml:space="preserve"> </w:t>
      </w:r>
      <w:r w:rsidR="004040B9">
        <w:rPr>
          <w:bCs/>
        </w:rPr>
        <w:t xml:space="preserve">(kadastro Nr. </w:t>
      </w:r>
      <w:r w:rsidR="004040B9" w:rsidRPr="007355EE">
        <w:rPr>
          <w:bCs/>
        </w:rPr>
        <w:t>0101/0055:246</w:t>
      </w:r>
      <w:r w:rsidR="004040B9">
        <w:rPr>
          <w:bCs/>
        </w:rPr>
        <w:t>)</w:t>
      </w:r>
      <w:r w:rsidR="0044122E">
        <w:rPr>
          <w:rStyle w:val="eop"/>
        </w:rPr>
        <w:t>.</w:t>
      </w:r>
    </w:p>
    <w:bookmarkEnd w:id="0"/>
    <w:p w14:paraId="74503C66" w14:textId="2129AFC7" w:rsidR="00187841" w:rsidRPr="006B2BD7" w:rsidRDefault="00187841" w:rsidP="0044122E">
      <w:pPr>
        <w:jc w:val="both"/>
        <w:rPr>
          <w:b/>
        </w:rPr>
      </w:pPr>
      <w:r w:rsidRPr="006B2BD7">
        <w:rPr>
          <w:b/>
        </w:rPr>
        <w:t xml:space="preserve">2. Planuojamos teritorijos (sklypų) adresas: </w:t>
      </w:r>
      <w:r w:rsidR="0044122E">
        <w:rPr>
          <w:bCs/>
        </w:rPr>
        <w:t>sklyp</w:t>
      </w:r>
      <w:r w:rsidR="00E21BCF">
        <w:rPr>
          <w:bCs/>
        </w:rPr>
        <w:t>as</w:t>
      </w:r>
      <w:r w:rsidR="0044122E">
        <w:rPr>
          <w:bCs/>
        </w:rPr>
        <w:t xml:space="preserve"> </w:t>
      </w:r>
      <w:r w:rsidR="00D54C58" w:rsidRPr="00D54C58">
        <w:rPr>
          <w:bCs/>
        </w:rPr>
        <w:t>Naugarduko g. 106</w:t>
      </w:r>
      <w:r w:rsidR="007355EE">
        <w:rPr>
          <w:bCs/>
        </w:rPr>
        <w:t xml:space="preserve"> (kadastro </w:t>
      </w:r>
      <w:r w:rsidR="007355EE">
        <w:rPr>
          <w:bCs/>
        </w:rPr>
        <w:br/>
        <w:t xml:space="preserve">Nr. </w:t>
      </w:r>
      <w:r w:rsidR="007355EE" w:rsidRPr="007355EE">
        <w:rPr>
          <w:bCs/>
        </w:rPr>
        <w:t>0101/0055:246</w:t>
      </w:r>
      <w:r w:rsidR="007355EE">
        <w:rPr>
          <w:bCs/>
        </w:rPr>
        <w:t>).</w:t>
      </w:r>
    </w:p>
    <w:p w14:paraId="452A08E5" w14:textId="23EAB8BF" w:rsidR="00187841" w:rsidRDefault="00187841" w:rsidP="0044122E">
      <w:pPr>
        <w:jc w:val="both"/>
        <w:rPr>
          <w:bCs/>
        </w:rPr>
      </w:pPr>
      <w:r w:rsidRPr="006B2BD7">
        <w:rPr>
          <w:b/>
        </w:rPr>
        <w:t xml:space="preserve">3. Planuojamos teritorijos plotas: </w:t>
      </w:r>
      <w:r w:rsidR="00620293" w:rsidRPr="0044122E">
        <w:rPr>
          <w:bCs/>
        </w:rPr>
        <w:t xml:space="preserve">apie </w:t>
      </w:r>
      <w:r w:rsidR="00E21BCF">
        <w:rPr>
          <w:bCs/>
        </w:rPr>
        <w:t>1</w:t>
      </w:r>
      <w:r w:rsidR="00701303" w:rsidRPr="0044122E">
        <w:rPr>
          <w:bCs/>
        </w:rPr>
        <w:t>,</w:t>
      </w:r>
      <w:r w:rsidR="005B753E">
        <w:rPr>
          <w:bCs/>
        </w:rPr>
        <w:t>56</w:t>
      </w:r>
      <w:r w:rsidR="00E07C18" w:rsidRPr="0044122E">
        <w:rPr>
          <w:bCs/>
        </w:rPr>
        <w:t xml:space="preserve"> ha.</w:t>
      </w:r>
    </w:p>
    <w:p w14:paraId="4F0F22C5" w14:textId="17369989" w:rsidR="00BE25B0" w:rsidRPr="007355EE" w:rsidRDefault="00BE25B0" w:rsidP="0044122E">
      <w:pPr>
        <w:jc w:val="both"/>
      </w:pPr>
      <w:r w:rsidRPr="0044122E">
        <w:rPr>
          <w:b/>
        </w:rPr>
        <w:t xml:space="preserve">4. </w:t>
      </w:r>
      <w:r w:rsidR="007355EE">
        <w:rPr>
          <w:b/>
        </w:rPr>
        <w:t>Planuojamos</w:t>
      </w:r>
      <w:r w:rsidRPr="0044122E">
        <w:rPr>
          <w:b/>
        </w:rPr>
        <w:t xml:space="preserve"> teritorij</w:t>
      </w:r>
      <w:r w:rsidR="007355EE">
        <w:rPr>
          <w:b/>
        </w:rPr>
        <w:t>os ribos</w:t>
      </w:r>
      <w:r w:rsidRPr="0044122E">
        <w:rPr>
          <w:b/>
        </w:rPr>
        <w:t>:</w:t>
      </w:r>
      <w:r w:rsidR="00632047" w:rsidRPr="0044122E">
        <w:rPr>
          <w:b/>
        </w:rPr>
        <w:t xml:space="preserve"> </w:t>
      </w:r>
      <w:r w:rsidR="00632047" w:rsidRPr="0044122E">
        <w:rPr>
          <w:bCs/>
        </w:rPr>
        <w:t xml:space="preserve">teritorija </w:t>
      </w:r>
      <w:r w:rsidR="00095451" w:rsidRPr="0044122E">
        <w:rPr>
          <w:bCs/>
        </w:rPr>
        <w:t xml:space="preserve">iš </w:t>
      </w:r>
      <w:r w:rsidR="00E21BCF">
        <w:rPr>
          <w:bCs/>
        </w:rPr>
        <w:t>keturių</w:t>
      </w:r>
      <w:r w:rsidR="00095451" w:rsidRPr="0044122E">
        <w:rPr>
          <w:bCs/>
        </w:rPr>
        <w:t xml:space="preserve"> pusių ribojama</w:t>
      </w:r>
      <w:r w:rsidR="0044122E" w:rsidRPr="0044122E">
        <w:t xml:space="preserve"> </w:t>
      </w:r>
      <w:r w:rsidR="00E21BCF">
        <w:t xml:space="preserve">Iešmininkų, Panerių, Naugarduko ir Tūkstantmečio </w:t>
      </w:r>
      <w:r w:rsidR="0044122E" w:rsidRPr="0044122E">
        <w:t>gatv</w:t>
      </w:r>
      <w:r w:rsidR="00E21BCF">
        <w:t>ės</w:t>
      </w:r>
      <w:r w:rsidR="007355EE">
        <w:t xml:space="preserve"> (pagal pridedamą miesto plano ištrauką)</w:t>
      </w:r>
      <w:r w:rsidR="0044122E" w:rsidRPr="0044122E">
        <w:t>.</w:t>
      </w:r>
    </w:p>
    <w:p w14:paraId="4872777A" w14:textId="767B2AAF" w:rsidR="00187841" w:rsidRPr="006B2BD7" w:rsidRDefault="00BE25B0" w:rsidP="0044122E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FA4440" w:rsidRPr="00FA4440">
        <w:rPr>
          <w:bCs/>
        </w:rPr>
        <w:t xml:space="preserve">Vilniaus miesto savivaldybės administracijos direktorius, Konstitucijos pr. 3, </w:t>
      </w:r>
      <w:r w:rsidR="000A063D">
        <w:rPr>
          <w:bCs/>
        </w:rPr>
        <w:t>LT-</w:t>
      </w:r>
      <w:r w:rsidR="00FA4440" w:rsidRPr="00FA4440">
        <w:rPr>
          <w:bCs/>
        </w:rPr>
        <w:t>09601 Vilnius, tel. (8 5) 211 2000, el. p. savivaldybe@vilnius.lt, www.vilnius.lt.</w:t>
      </w:r>
    </w:p>
    <w:p w14:paraId="41AF7E10" w14:textId="60123B87" w:rsidR="00187841" w:rsidRPr="00F569BD" w:rsidRDefault="00187841" w:rsidP="0044122E">
      <w:pPr>
        <w:jc w:val="both"/>
        <w:rPr>
          <w:bCs/>
          <w:color w:val="00B050"/>
        </w:rPr>
      </w:pPr>
      <w:r w:rsidRPr="006B2BD7">
        <w:rPr>
          <w:b/>
        </w:rPr>
        <w:t xml:space="preserve">7. Planavimo pagrindas: </w:t>
      </w:r>
      <w:r w:rsidR="00F569BD" w:rsidRPr="00F569BD">
        <w:rPr>
          <w:bCs/>
        </w:rPr>
        <w:t xml:space="preserve">Vilniaus miesto savivaldybės administracijos direktoriaus </w:t>
      </w:r>
      <w:r w:rsidR="00FC2ED8" w:rsidRPr="00F569BD">
        <w:rPr>
          <w:bCs/>
        </w:rPr>
        <w:t>2022 m. liepos 29 d. įsakymas Nr. 30-2117/22</w:t>
      </w:r>
      <w:r w:rsidR="007355EE">
        <w:rPr>
          <w:bCs/>
        </w:rPr>
        <w:t xml:space="preserve"> ,,D</w:t>
      </w:r>
      <w:r w:rsidR="007355EE" w:rsidRPr="007355EE">
        <w:rPr>
          <w:bCs/>
        </w:rPr>
        <w:t xml:space="preserve">ėl </w:t>
      </w:r>
      <w:r w:rsidR="007355EE">
        <w:rPr>
          <w:bCs/>
        </w:rPr>
        <w:t>A</w:t>
      </w:r>
      <w:r w:rsidR="007355EE" w:rsidRPr="007355EE">
        <w:rPr>
          <w:bCs/>
        </w:rPr>
        <w:t xml:space="preserve">dministracijos direktoriaus 2017-12-29 įsakymu </w:t>
      </w:r>
      <w:r w:rsidR="007355EE">
        <w:rPr>
          <w:bCs/>
        </w:rPr>
        <w:t>N</w:t>
      </w:r>
      <w:r w:rsidR="007355EE" w:rsidRPr="007355EE">
        <w:rPr>
          <w:bCs/>
        </w:rPr>
        <w:t xml:space="preserve">r. 30-3411, 2019-07-01 įsakymu </w:t>
      </w:r>
      <w:r w:rsidR="007355EE">
        <w:rPr>
          <w:bCs/>
        </w:rPr>
        <w:t>N</w:t>
      </w:r>
      <w:r w:rsidR="007355EE" w:rsidRPr="007355EE">
        <w:rPr>
          <w:bCs/>
        </w:rPr>
        <w:t xml:space="preserve">r. 30-1646/19, 2020-04-24 įsakymu </w:t>
      </w:r>
      <w:r w:rsidR="007355EE">
        <w:rPr>
          <w:bCs/>
        </w:rPr>
        <w:t>N</w:t>
      </w:r>
      <w:r w:rsidR="007355EE" w:rsidRPr="007355EE">
        <w:rPr>
          <w:bCs/>
        </w:rPr>
        <w:t xml:space="preserve">r. 30-898/20 ir 2020-08-03 įsakymu </w:t>
      </w:r>
      <w:r w:rsidR="007355EE">
        <w:rPr>
          <w:bCs/>
        </w:rPr>
        <w:t>N</w:t>
      </w:r>
      <w:r w:rsidR="007355EE" w:rsidRPr="007355EE">
        <w:rPr>
          <w:bCs/>
        </w:rPr>
        <w:t>r. 30-1728/20 „</w:t>
      </w:r>
      <w:r w:rsidR="007355EE">
        <w:rPr>
          <w:bCs/>
        </w:rPr>
        <w:t>D</w:t>
      </w:r>
      <w:r w:rsidR="007355EE" w:rsidRPr="007355EE">
        <w:rPr>
          <w:bCs/>
        </w:rPr>
        <w:t xml:space="preserve">ėl </w:t>
      </w:r>
      <w:r w:rsidR="007355EE">
        <w:rPr>
          <w:bCs/>
        </w:rPr>
        <w:t>V</w:t>
      </w:r>
      <w:r w:rsidR="007355EE" w:rsidRPr="007355EE">
        <w:rPr>
          <w:bCs/>
        </w:rPr>
        <w:t>ilniaus miesto teritorijų, kuriose bus formuojami perduodami neatlygintinai nuosavybėn nauji žemės sklypai piliečiams nuosavybės teisėms į miesto žemę atkurti, sąrašo tvirtinimo“ patvirtintų sąrašų pakeitimo ir suprojektuotų naujų valstybinės žemės sklypų sąrašo tvirtinimo</w:t>
      </w:r>
      <w:r w:rsidR="007355EE">
        <w:rPr>
          <w:bCs/>
        </w:rPr>
        <w:t>“.</w:t>
      </w:r>
    </w:p>
    <w:p w14:paraId="675429B7" w14:textId="68C9D859" w:rsidR="00D54C58" w:rsidRPr="00D54C58" w:rsidRDefault="00187841" w:rsidP="0044122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</w:rPr>
      </w:pPr>
      <w:r w:rsidRPr="006B2BD7">
        <w:rPr>
          <w:b/>
        </w:rPr>
        <w:t>8. Planavimo tikslai ir detaliojo plano uždaviniai</w:t>
      </w:r>
      <w:r w:rsidR="00D54C58" w:rsidRPr="00D54C58">
        <w:t xml:space="preserve"> </w:t>
      </w:r>
      <w:r w:rsidR="00D54C58" w:rsidRPr="00D54C58">
        <w:rPr>
          <w:bCs/>
        </w:rPr>
        <w:t>nustatyti sklyp</w:t>
      </w:r>
      <w:r w:rsidR="00E21BCF">
        <w:rPr>
          <w:bCs/>
        </w:rPr>
        <w:t>ui</w:t>
      </w:r>
      <w:r w:rsidR="00D54C58" w:rsidRPr="00D54C58">
        <w:rPr>
          <w:bCs/>
        </w:rPr>
        <w:t xml:space="preserve"> Naugarduko g. 106 </w:t>
      </w:r>
      <w:bookmarkStart w:id="1" w:name="_Hlk126848960"/>
      <w:r w:rsidR="007355EE">
        <w:rPr>
          <w:bCs/>
        </w:rPr>
        <w:t>(kadastro Nr. 0101/0055:246)</w:t>
      </w:r>
      <w:bookmarkEnd w:id="1"/>
      <w:r w:rsidR="007355EE">
        <w:rPr>
          <w:bCs/>
        </w:rPr>
        <w:t xml:space="preserve"> </w:t>
      </w:r>
      <w:r w:rsidR="00D54C58" w:rsidRPr="00D54C58">
        <w:rPr>
          <w:bCs/>
        </w:rPr>
        <w:t>komercinės paskirties objektų teritorijos naudojimo būdą ir teritorijos naudojimo reglamentus vadovaujantis Vilniaus miesto savivaldybės teritorijos bendruoju planu (T00086338)</w:t>
      </w:r>
      <w:r w:rsidR="0044122E" w:rsidRPr="00D54C58">
        <w:rPr>
          <w:rStyle w:val="normaltextrun"/>
          <w:bCs/>
        </w:rPr>
        <w:t>. </w:t>
      </w:r>
    </w:p>
    <w:p w14:paraId="025C9EB1" w14:textId="6167A6F5" w:rsidR="00FF66C7" w:rsidRPr="0044122E" w:rsidRDefault="00FF66C7" w:rsidP="0044122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F66C7">
        <w:rPr>
          <w:b/>
          <w:bCs/>
        </w:rPr>
        <w:t>9. Keičiami galiojančiame detaliajame plane nustatyti reglamentai (išskyrus Kompleksinio teritorijų planavimo dokumentų rengimo taisyklių 315.1 ir 315.2 papunkčiuose nurodytus atvejus):</w:t>
      </w:r>
      <w:r w:rsidR="00607F51">
        <w:rPr>
          <w:b/>
          <w:bCs/>
        </w:rPr>
        <w:t xml:space="preserve"> </w:t>
      </w:r>
      <w:r w:rsidR="0044122E">
        <w:rPr>
          <w:b/>
          <w:bCs/>
        </w:rPr>
        <w:t xml:space="preserve">keičiamas </w:t>
      </w:r>
      <w:r w:rsidR="0044122E" w:rsidRPr="00406C99">
        <w:rPr>
          <w:bCs/>
        </w:rPr>
        <w:t xml:space="preserve">Susisiekimo ir inžinerinių komunikacijų aptarnavimo objektų teritorijų naudojimo būdas ir Susisiekimo ir inžinerinių komunikacijų aptarnavimo objektų statybų naudojimo pobūdis </w:t>
      </w:r>
      <w:r w:rsidR="0044122E" w:rsidRPr="0044122E">
        <w:t>į komercinės paskirties objektų teritorijos žemės naudojimo būdą,</w:t>
      </w:r>
      <w:r w:rsidR="00FD2066" w:rsidRPr="0044122E">
        <w:t xml:space="preserve"> nustatomi trūkstami reglamentai.</w:t>
      </w:r>
    </w:p>
    <w:p w14:paraId="420817F5" w14:textId="7BCD9CF4" w:rsidR="00FD2066" w:rsidRPr="00620293" w:rsidRDefault="00FF66C7" w:rsidP="0044122E">
      <w:pPr>
        <w:pStyle w:val="BodyTextIndent"/>
        <w:ind w:firstLine="0"/>
        <w:rPr>
          <w:bCs/>
        </w:rPr>
      </w:pPr>
      <w:r>
        <w:rPr>
          <w:b/>
        </w:rPr>
        <w:t>10</w:t>
      </w:r>
      <w:r w:rsidR="00187841" w:rsidRPr="006B2BD7">
        <w:rPr>
          <w:b/>
        </w:rPr>
        <w:t>. Papildomi planavimo uždaviniai</w:t>
      </w:r>
      <w:r w:rsidR="00187841" w:rsidRPr="00620293">
        <w:rPr>
          <w:b/>
        </w:rPr>
        <w:t xml:space="preserve">: </w:t>
      </w:r>
      <w:r w:rsidR="007355EE" w:rsidRPr="00384F3D">
        <w:rPr>
          <w:rStyle w:val="normaltextrun"/>
          <w:bdr w:val="none" w:sz="0" w:space="0" w:color="auto" w:frame="1"/>
        </w:rPr>
        <w:t>numatyti funkcinius bei kompozicinius ryšius su gretimomis teritorijomis,</w:t>
      </w:r>
      <w:r w:rsidR="007355EE">
        <w:rPr>
          <w:rStyle w:val="normaltextrun"/>
          <w:bdr w:val="none" w:sz="0" w:space="0" w:color="auto" w:frame="1"/>
        </w:rPr>
        <w:t xml:space="preserve"> </w:t>
      </w:r>
      <w:r w:rsidR="007355EE" w:rsidRPr="007355EE">
        <w:rPr>
          <w:bCs/>
        </w:rPr>
        <w:t>suformuoti optimalią urbanistinę struktūrą</w:t>
      </w:r>
      <w:r w:rsidR="007355EE">
        <w:rPr>
          <w:bCs/>
        </w:rPr>
        <w:t xml:space="preserve">, </w:t>
      </w:r>
      <w:r w:rsidR="00187841" w:rsidRPr="00620293">
        <w:rPr>
          <w:bCs/>
        </w:rPr>
        <w:t xml:space="preserve">numatyti susisiekimo komunikacijas ir joms funkcionuoti reikalingų servitutų poreikį, vertinti </w:t>
      </w:r>
      <w:r w:rsidR="007355EE">
        <w:rPr>
          <w:bCs/>
        </w:rPr>
        <w:t>planuojamos</w:t>
      </w:r>
      <w:r w:rsidR="00187841" w:rsidRPr="00620293">
        <w:rPr>
          <w:bCs/>
        </w:rPr>
        <w:t xml:space="preserve"> teritorijos</w:t>
      </w:r>
      <w:r w:rsidR="007355EE">
        <w:rPr>
          <w:bCs/>
        </w:rPr>
        <w:t xml:space="preserve"> </w:t>
      </w:r>
      <w:r w:rsidR="00187841" w:rsidRPr="00620293">
        <w:rPr>
          <w:bCs/>
        </w:rPr>
        <w:t>kraštovaizdį, esamas ir (ar) suplanuotas urbanistines struktūras, inžinerinę ir socialinę infrastruktūrą</w:t>
      </w:r>
      <w:r w:rsidR="00F5701B" w:rsidRPr="00620293">
        <w:rPr>
          <w:bCs/>
        </w:rPr>
        <w:t>.</w:t>
      </w:r>
    </w:p>
    <w:p w14:paraId="446F95F3" w14:textId="461DCA6B" w:rsidR="00187841" w:rsidRPr="006B2BD7" w:rsidRDefault="00187841" w:rsidP="0044122E">
      <w:pPr>
        <w:pStyle w:val="Default"/>
        <w:jc w:val="both"/>
        <w:rPr>
          <w:b/>
        </w:rPr>
      </w:pPr>
      <w:r w:rsidRPr="006B2BD7">
        <w:rPr>
          <w:b/>
        </w:rPr>
        <w:t xml:space="preserve">10. Papildomi </w:t>
      </w:r>
      <w:r w:rsidRPr="0082402A">
        <w:rPr>
          <w:b/>
          <w:color w:val="auto"/>
        </w:rPr>
        <w:t xml:space="preserve">reglamentai: </w:t>
      </w:r>
      <w:r w:rsidR="0082402A" w:rsidRPr="0082402A">
        <w:rPr>
          <w:color w:val="auto"/>
        </w:rPr>
        <w:t>nenustatomi.</w:t>
      </w:r>
    </w:p>
    <w:p w14:paraId="07D8675E" w14:textId="1C264670" w:rsidR="00187841" w:rsidRPr="00620293" w:rsidRDefault="00187841" w:rsidP="0044122E">
      <w:pPr>
        <w:jc w:val="both"/>
      </w:pPr>
      <w:r w:rsidRPr="006B2BD7">
        <w:rPr>
          <w:b/>
        </w:rPr>
        <w:t>11. Tyrimai ir galimybių studijos</w:t>
      </w:r>
      <w:r w:rsidRPr="00620293">
        <w:rPr>
          <w:b/>
        </w:rPr>
        <w:t>:</w:t>
      </w:r>
      <w:r w:rsidRPr="00620293">
        <w:t xml:space="preserve"> </w:t>
      </w:r>
      <w:r w:rsidR="007355EE" w:rsidRPr="007355EE">
        <w:t>tyrimai: teritorijos analizė triukšmo ir oro taršos aspektais. Parengti topografiją, medžių taksaciją. Įvertinti eko-geologinių tyrimų poreikį.</w:t>
      </w:r>
    </w:p>
    <w:p w14:paraId="14023DB2" w14:textId="4BC9E57F" w:rsidR="00187841" w:rsidRPr="006B2BD7" w:rsidRDefault="00187841" w:rsidP="0044122E">
      <w:pPr>
        <w:jc w:val="both"/>
        <w:rPr>
          <w:bCs/>
        </w:rPr>
      </w:pPr>
      <w:r w:rsidRPr="006B2BD7">
        <w:rPr>
          <w:b/>
          <w:bCs/>
        </w:rPr>
        <w:t xml:space="preserve">12.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77777777" w:rsidR="00187841" w:rsidRPr="006B2BD7" w:rsidRDefault="00187841" w:rsidP="0044122E">
      <w:pPr>
        <w:jc w:val="both"/>
        <w:rPr>
          <w:lang w:eastAsia="lt-LT"/>
        </w:rPr>
      </w:pPr>
      <w:r w:rsidRPr="006B2BD7">
        <w:rPr>
          <w:b/>
          <w:lang w:eastAsia="lt-LT"/>
        </w:rPr>
        <w:t>13.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2F120B45" w14:textId="4F10E743" w:rsidR="00187841" w:rsidRPr="00662E30" w:rsidRDefault="00187841" w:rsidP="0044122E">
      <w:pPr>
        <w:jc w:val="both"/>
        <w:rPr>
          <w:lang w:eastAsia="lt-LT"/>
        </w:rPr>
      </w:pPr>
      <w:r w:rsidRPr="006B2BD7">
        <w:rPr>
          <w:b/>
          <w:lang w:eastAsia="lt-LT"/>
        </w:rPr>
        <w:t xml:space="preserve">14. Detaliojo plano koncepcijos </w:t>
      </w:r>
      <w:r w:rsidRPr="00662E30">
        <w:rPr>
          <w:b/>
          <w:lang w:eastAsia="lt-LT"/>
        </w:rPr>
        <w:t>rengimas:</w:t>
      </w:r>
      <w:r w:rsidRPr="00662E30">
        <w:rPr>
          <w:lang w:eastAsia="lt-LT"/>
        </w:rPr>
        <w:t xml:space="preserve"> </w:t>
      </w:r>
      <w:r w:rsidR="00970E20" w:rsidRPr="00662E30">
        <w:rPr>
          <w:lang w:eastAsia="lt-LT"/>
        </w:rPr>
        <w:t>nerengiama.</w:t>
      </w:r>
      <w:r w:rsidRPr="00662E30">
        <w:rPr>
          <w:lang w:eastAsia="lt-LT"/>
        </w:rPr>
        <w:t xml:space="preserve"> </w:t>
      </w:r>
    </w:p>
    <w:p w14:paraId="62472B42" w14:textId="5218C294" w:rsidR="00187841" w:rsidRPr="00662E30" w:rsidRDefault="00187841" w:rsidP="0044122E">
      <w:pPr>
        <w:jc w:val="both"/>
        <w:rPr>
          <w:bCs/>
        </w:rPr>
      </w:pPr>
      <w:r w:rsidRPr="00662E30">
        <w:rPr>
          <w:b/>
          <w:bCs/>
        </w:rPr>
        <w:t>15.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6A73C18E" w:rsidR="00187841" w:rsidRPr="00662E30" w:rsidRDefault="00187841" w:rsidP="0044122E">
      <w:pPr>
        <w:jc w:val="both"/>
        <w:rPr>
          <w:bCs/>
        </w:rPr>
      </w:pPr>
      <w:r w:rsidRPr="00662E30">
        <w:rPr>
          <w:b/>
          <w:bCs/>
        </w:rPr>
        <w:t xml:space="preserve">16. Sprendinių nepriklausomas ekspertinis vertinimas: </w:t>
      </w:r>
      <w:r w:rsidR="008854B4" w:rsidRPr="00662E30">
        <w:rPr>
          <w:bCs/>
        </w:rPr>
        <w:t>nereikalingas.</w:t>
      </w:r>
    </w:p>
    <w:p w14:paraId="1F21CCD0" w14:textId="387103AF" w:rsidR="00187841" w:rsidRPr="006B2BD7" w:rsidRDefault="00187841" w:rsidP="0044122E">
      <w:pPr>
        <w:jc w:val="both"/>
        <w:rPr>
          <w:lang w:eastAsia="lt-LT"/>
        </w:rPr>
      </w:pPr>
      <w:r w:rsidRPr="006B2BD7">
        <w:rPr>
          <w:b/>
          <w:bCs/>
        </w:rPr>
        <w:t>17.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>detaliojo plano k</w:t>
      </w:r>
      <w:r w:rsidR="00F30111">
        <w:rPr>
          <w:lang w:eastAsia="lt-LT"/>
        </w:rPr>
        <w:t>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16C49A3B" w14:textId="5CC039FB" w:rsidR="00187841" w:rsidRPr="006B2BD7" w:rsidRDefault="00187841" w:rsidP="0044122E">
      <w:pPr>
        <w:jc w:val="both"/>
        <w:rPr>
          <w:bCs/>
        </w:rPr>
      </w:pPr>
      <w:r w:rsidRPr="006B2BD7">
        <w:rPr>
          <w:b/>
          <w:bCs/>
        </w:rPr>
        <w:t>1</w:t>
      </w:r>
      <w:r w:rsidR="000C5759">
        <w:rPr>
          <w:b/>
          <w:bCs/>
        </w:rPr>
        <w:t>8</w:t>
      </w:r>
      <w:r w:rsidRPr="006B2BD7">
        <w:rPr>
          <w:b/>
          <w:bCs/>
        </w:rPr>
        <w:t xml:space="preserve">. Derinimo procedūra: </w:t>
      </w:r>
      <w:r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2D3283BD" w:rsidR="00F9042F" w:rsidRPr="00187841" w:rsidRDefault="000C5759" w:rsidP="0044122E">
      <w:pPr>
        <w:jc w:val="both"/>
        <w:rPr>
          <w:bCs/>
        </w:rPr>
      </w:pPr>
      <w:r>
        <w:rPr>
          <w:b/>
          <w:bCs/>
        </w:rPr>
        <w:lastRenderedPageBreak/>
        <w:t>19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35953775">
    <w:abstractNumId w:val="9"/>
  </w:num>
  <w:num w:numId="2" w16cid:durableId="1569457192">
    <w:abstractNumId w:val="7"/>
  </w:num>
  <w:num w:numId="3" w16cid:durableId="252595310">
    <w:abstractNumId w:val="0"/>
  </w:num>
  <w:num w:numId="4" w16cid:durableId="947812418">
    <w:abstractNumId w:val="1"/>
  </w:num>
  <w:num w:numId="5" w16cid:durableId="412432667">
    <w:abstractNumId w:val="5"/>
  </w:num>
  <w:num w:numId="6" w16cid:durableId="1719477224">
    <w:abstractNumId w:val="9"/>
    <w:lvlOverride w:ilvl="0">
      <w:startOverride w:val="1"/>
    </w:lvlOverride>
  </w:num>
  <w:num w:numId="7" w16cid:durableId="15475879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2493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6098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4617300">
    <w:abstractNumId w:val="2"/>
  </w:num>
  <w:num w:numId="11" w16cid:durableId="793448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9340314">
    <w:abstractNumId w:val="3"/>
  </w:num>
  <w:num w:numId="13" w16cid:durableId="1429734281">
    <w:abstractNumId w:val="4"/>
  </w:num>
  <w:num w:numId="14" w16cid:durableId="774056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7F5A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95451"/>
    <w:rsid w:val="000A063D"/>
    <w:rsid w:val="000B24D6"/>
    <w:rsid w:val="000B636D"/>
    <w:rsid w:val="000C5464"/>
    <w:rsid w:val="000C5759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2D25"/>
    <w:rsid w:val="00166F92"/>
    <w:rsid w:val="001722AF"/>
    <w:rsid w:val="0017653C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90A"/>
    <w:rsid w:val="001D04CE"/>
    <w:rsid w:val="001D0714"/>
    <w:rsid w:val="001D16FB"/>
    <w:rsid w:val="001D4148"/>
    <w:rsid w:val="001E21E0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8E3"/>
    <w:rsid w:val="00210DD4"/>
    <w:rsid w:val="0021102C"/>
    <w:rsid w:val="00213042"/>
    <w:rsid w:val="00213C62"/>
    <w:rsid w:val="00214D68"/>
    <w:rsid w:val="00217B0B"/>
    <w:rsid w:val="00224257"/>
    <w:rsid w:val="00225B07"/>
    <w:rsid w:val="0023402F"/>
    <w:rsid w:val="00236006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36E6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F5197"/>
    <w:rsid w:val="004007D7"/>
    <w:rsid w:val="004024B1"/>
    <w:rsid w:val="004040B9"/>
    <w:rsid w:val="00405336"/>
    <w:rsid w:val="0040594F"/>
    <w:rsid w:val="00406C99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4122E"/>
    <w:rsid w:val="0045465C"/>
    <w:rsid w:val="00454F68"/>
    <w:rsid w:val="00457E2B"/>
    <w:rsid w:val="004603E4"/>
    <w:rsid w:val="004620A7"/>
    <w:rsid w:val="00464722"/>
    <w:rsid w:val="00466C1B"/>
    <w:rsid w:val="004701B3"/>
    <w:rsid w:val="004818C9"/>
    <w:rsid w:val="00482060"/>
    <w:rsid w:val="00487776"/>
    <w:rsid w:val="00496481"/>
    <w:rsid w:val="00497F50"/>
    <w:rsid w:val="004A765F"/>
    <w:rsid w:val="004B2F72"/>
    <w:rsid w:val="004C2484"/>
    <w:rsid w:val="004C35B7"/>
    <w:rsid w:val="004C745B"/>
    <w:rsid w:val="004D2287"/>
    <w:rsid w:val="004E482A"/>
    <w:rsid w:val="004F10B5"/>
    <w:rsid w:val="004F3C33"/>
    <w:rsid w:val="004F6A9C"/>
    <w:rsid w:val="00500CBE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53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50BD"/>
    <w:rsid w:val="005F6183"/>
    <w:rsid w:val="005F7C2C"/>
    <w:rsid w:val="00600CAF"/>
    <w:rsid w:val="00601199"/>
    <w:rsid w:val="00607F51"/>
    <w:rsid w:val="006115E3"/>
    <w:rsid w:val="00611E4A"/>
    <w:rsid w:val="00620293"/>
    <w:rsid w:val="0062503C"/>
    <w:rsid w:val="00632047"/>
    <w:rsid w:val="00632936"/>
    <w:rsid w:val="00635D5F"/>
    <w:rsid w:val="00637A33"/>
    <w:rsid w:val="00653DF6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1303"/>
    <w:rsid w:val="0070255E"/>
    <w:rsid w:val="007032C7"/>
    <w:rsid w:val="00703AB6"/>
    <w:rsid w:val="007102DA"/>
    <w:rsid w:val="007229F9"/>
    <w:rsid w:val="007244EE"/>
    <w:rsid w:val="007256EE"/>
    <w:rsid w:val="0072572F"/>
    <w:rsid w:val="00725F8B"/>
    <w:rsid w:val="00733E08"/>
    <w:rsid w:val="00735201"/>
    <w:rsid w:val="007355EE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91E1B"/>
    <w:rsid w:val="007926CA"/>
    <w:rsid w:val="00792CDE"/>
    <w:rsid w:val="0079528D"/>
    <w:rsid w:val="007A0272"/>
    <w:rsid w:val="007A1E0F"/>
    <w:rsid w:val="007B1CDF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2A28"/>
    <w:rsid w:val="00823A86"/>
    <w:rsid w:val="0082402A"/>
    <w:rsid w:val="0083140E"/>
    <w:rsid w:val="0083365C"/>
    <w:rsid w:val="008336D6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148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75CF"/>
    <w:rsid w:val="00A10448"/>
    <w:rsid w:val="00A115EC"/>
    <w:rsid w:val="00A12889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4414C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25B0"/>
    <w:rsid w:val="00BE3846"/>
    <w:rsid w:val="00BF7C7E"/>
    <w:rsid w:val="00C160B8"/>
    <w:rsid w:val="00C26433"/>
    <w:rsid w:val="00C4736F"/>
    <w:rsid w:val="00C504E5"/>
    <w:rsid w:val="00C52596"/>
    <w:rsid w:val="00C531AA"/>
    <w:rsid w:val="00C5639C"/>
    <w:rsid w:val="00C56A81"/>
    <w:rsid w:val="00C75E68"/>
    <w:rsid w:val="00C829B0"/>
    <w:rsid w:val="00C84E4D"/>
    <w:rsid w:val="00C85B51"/>
    <w:rsid w:val="00C90708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4B15"/>
    <w:rsid w:val="00CE5543"/>
    <w:rsid w:val="00CE7643"/>
    <w:rsid w:val="00CF2487"/>
    <w:rsid w:val="00D018C5"/>
    <w:rsid w:val="00D1717C"/>
    <w:rsid w:val="00D21D0E"/>
    <w:rsid w:val="00D253E4"/>
    <w:rsid w:val="00D25588"/>
    <w:rsid w:val="00D26042"/>
    <w:rsid w:val="00D41951"/>
    <w:rsid w:val="00D446CA"/>
    <w:rsid w:val="00D46FE1"/>
    <w:rsid w:val="00D50945"/>
    <w:rsid w:val="00D51ED3"/>
    <w:rsid w:val="00D54C58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8732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3BD0"/>
    <w:rsid w:val="00E04AB7"/>
    <w:rsid w:val="00E07C18"/>
    <w:rsid w:val="00E10378"/>
    <w:rsid w:val="00E14247"/>
    <w:rsid w:val="00E20281"/>
    <w:rsid w:val="00E21A0A"/>
    <w:rsid w:val="00E21BCF"/>
    <w:rsid w:val="00E23972"/>
    <w:rsid w:val="00E26CF6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E5631"/>
    <w:rsid w:val="00EF0208"/>
    <w:rsid w:val="00EF111F"/>
    <w:rsid w:val="00F0455B"/>
    <w:rsid w:val="00F23511"/>
    <w:rsid w:val="00F30111"/>
    <w:rsid w:val="00F319FA"/>
    <w:rsid w:val="00F36862"/>
    <w:rsid w:val="00F46CD2"/>
    <w:rsid w:val="00F47F59"/>
    <w:rsid w:val="00F51285"/>
    <w:rsid w:val="00F569BD"/>
    <w:rsid w:val="00F5701B"/>
    <w:rsid w:val="00F60184"/>
    <w:rsid w:val="00F6143E"/>
    <w:rsid w:val="00F63C22"/>
    <w:rsid w:val="00F63EA1"/>
    <w:rsid w:val="00F64A9C"/>
    <w:rsid w:val="00F72762"/>
    <w:rsid w:val="00F76308"/>
    <w:rsid w:val="00F809C5"/>
    <w:rsid w:val="00F80B6F"/>
    <w:rsid w:val="00F81E75"/>
    <w:rsid w:val="00F875D2"/>
    <w:rsid w:val="00F9042F"/>
    <w:rsid w:val="00F956B8"/>
    <w:rsid w:val="00FA4440"/>
    <w:rsid w:val="00FA5969"/>
    <w:rsid w:val="00FA65C4"/>
    <w:rsid w:val="00FA698A"/>
    <w:rsid w:val="00FB44E2"/>
    <w:rsid w:val="00FB58FA"/>
    <w:rsid w:val="00FC2ED8"/>
    <w:rsid w:val="00FC7506"/>
    <w:rsid w:val="00FD2066"/>
    <w:rsid w:val="00FD7FE1"/>
    <w:rsid w:val="00FE3632"/>
    <w:rsid w:val="00FE490B"/>
    <w:rsid w:val="00FE6B1B"/>
    <w:rsid w:val="00FF23B4"/>
    <w:rsid w:val="00FF2DCD"/>
    <w:rsid w:val="00FF32E5"/>
    <w:rsid w:val="00FF3708"/>
    <w:rsid w:val="00FF57EA"/>
    <w:rsid w:val="00FF60E0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">
    <w:name w:val="Body Text"/>
    <w:basedOn w:val="Normal"/>
    <w:rPr>
      <w:szCs w:val="20"/>
    </w:rPr>
  </w:style>
  <w:style w:type="paragraph" w:styleId="BodyText2">
    <w:name w:val="Body Text 2"/>
    <w:basedOn w:val="Normal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95170"/>
    <w:pPr>
      <w:spacing w:after="120"/>
    </w:pPr>
    <w:rPr>
      <w:sz w:val="16"/>
      <w:szCs w:val="16"/>
    </w:rPr>
  </w:style>
  <w:style w:type="character" w:customStyle="1" w:styleId="BodyTextIndentChar">
    <w:name w:val="Body Text Indent Char"/>
    <w:link w:val="BodyTextIndent"/>
    <w:locked/>
    <w:rsid w:val="00365CD3"/>
    <w:rPr>
      <w:sz w:val="24"/>
      <w:lang w:val="lt-LT" w:eastAsia="en-US" w:bidi="ar-SA"/>
    </w:rPr>
  </w:style>
  <w:style w:type="paragraph" w:styleId="NormalWeb">
    <w:name w:val="Normal (Web)"/>
    <w:basedOn w:val="Normal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character" w:styleId="Hyperlink">
    <w:name w:val="Hyperlink"/>
    <w:basedOn w:val="DefaultParagraphFont"/>
    <w:unhideWhenUsed/>
    <w:rsid w:val="008C0A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44122E"/>
  </w:style>
  <w:style w:type="character" w:customStyle="1" w:styleId="eop">
    <w:name w:val="eop"/>
    <w:basedOn w:val="DefaultParagraphFont"/>
    <w:rsid w:val="0044122E"/>
  </w:style>
  <w:style w:type="paragraph" w:customStyle="1" w:styleId="paragraph">
    <w:name w:val="paragraph"/>
    <w:basedOn w:val="Normal"/>
    <w:rsid w:val="0044122E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4</cp:revision>
  <cp:lastPrinted>2018-04-17T14:35:00Z</cp:lastPrinted>
  <dcterms:created xsi:type="dcterms:W3CDTF">2023-02-09T13:09:00Z</dcterms:created>
  <dcterms:modified xsi:type="dcterms:W3CDTF">2023-02-10T12:36:00Z</dcterms:modified>
</cp:coreProperties>
</file>