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SKLYPUOSE SĖLIŲ G. 50 (KADASTRO NR. 0101/0031:463), SĖLIŲ G. 52 (KADASTRO NR. 0101/0031:506), SĖLIŲ G. 54 (KADASTRO NR. 0101/0031:171)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330C8CF" w14:textId="77777777" w:rsidR="00887806" w:rsidRPr="008B5E83" w:rsidRDefault="00887806" w:rsidP="00887806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</w:t>
      </w:r>
      <w:r>
        <w:rPr>
          <w:lang w:val="lt-LT"/>
        </w:rPr>
        <w:t xml:space="preserve"> ir</w:t>
      </w:r>
      <w:r w:rsidRPr="00511417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8B5E83">
        <w:rPr>
          <w:lang w:val="lt-LT"/>
        </w:rPr>
        <w:t>:</w:t>
      </w:r>
    </w:p>
    <w:p w14:paraId="31949C78" w14:textId="7A4B8493" w:rsidR="00887806" w:rsidRPr="00A36D20" w:rsidRDefault="00887806" w:rsidP="00887806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>
        <w:rPr>
          <w:lang w:val="lt-LT"/>
        </w:rPr>
        <w:t xml:space="preserve">Žvėryno </w:t>
      </w:r>
      <w:r>
        <w:rPr>
          <w:rStyle w:val="normaltextrun"/>
          <w:lang w:val="lt-LT"/>
        </w:rPr>
        <w:t xml:space="preserve">rajono detaliojo plano </w:t>
      </w:r>
      <w:r w:rsidRPr="00A36D20">
        <w:rPr>
          <w:lang w:val="lt-LT"/>
        </w:rPr>
        <w:t xml:space="preserve">(registro Nr. </w:t>
      </w:r>
      <w:r>
        <w:t>T00054568</w:t>
      </w:r>
      <w:r w:rsidRPr="00A36D20">
        <w:rPr>
          <w:lang w:val="lt-LT"/>
        </w:rPr>
        <w:t xml:space="preserve">), patvirtinto </w:t>
      </w:r>
      <w:r>
        <w:rPr>
          <w:lang w:val="lt-LT"/>
        </w:rPr>
        <w:t>Vilniaus miesto valdybos 1995 m. sausio 12 d. potvarkiu Nr. 82V „Dėl Žvėryno rajono detaliojo plano patvirtinimo</w:t>
      </w:r>
      <w:r w:rsidR="002D5F7E">
        <w:rPr>
          <w:lang w:val="lt-LT"/>
        </w:rPr>
        <w:t>“</w:t>
      </w:r>
      <w:r>
        <w:rPr>
          <w:lang w:val="lt-LT"/>
        </w:rPr>
        <w:t>, sprendinius sklypuose S</w:t>
      </w:r>
      <w:r w:rsidRPr="009B7FDE">
        <w:rPr>
          <w:lang w:val="lt-LT"/>
        </w:rPr>
        <w:t xml:space="preserve">ėlių g. 50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0101/0031:463), </w:t>
      </w:r>
      <w:r>
        <w:rPr>
          <w:lang w:val="lt-LT"/>
        </w:rPr>
        <w:t>S</w:t>
      </w:r>
      <w:r w:rsidRPr="009B7FDE">
        <w:rPr>
          <w:lang w:val="lt-LT"/>
        </w:rPr>
        <w:t xml:space="preserve">ėlių g. 52 (kadastro </w:t>
      </w:r>
      <w:r>
        <w:rPr>
          <w:lang w:val="lt-LT"/>
        </w:rPr>
        <w:t>N</w:t>
      </w:r>
      <w:r w:rsidRPr="009B7FDE">
        <w:rPr>
          <w:lang w:val="lt-LT"/>
        </w:rPr>
        <w:t xml:space="preserve">r. 0101/0031:506), </w:t>
      </w:r>
      <w:r>
        <w:rPr>
          <w:lang w:val="lt-LT"/>
        </w:rPr>
        <w:t>S</w:t>
      </w:r>
      <w:r w:rsidRPr="009B7FDE">
        <w:rPr>
          <w:lang w:val="lt-LT"/>
        </w:rPr>
        <w:t xml:space="preserve">ėlių g. 54 (kadastro </w:t>
      </w:r>
      <w:r>
        <w:rPr>
          <w:lang w:val="lt-LT"/>
        </w:rPr>
        <w:t>N</w:t>
      </w:r>
      <w:r w:rsidRPr="009B7FDE">
        <w:rPr>
          <w:lang w:val="lt-LT"/>
        </w:rPr>
        <w:t>r. 0101/0031:171) ir gretimoje teritorijoje</w:t>
      </w:r>
      <w:r>
        <w:rPr>
          <w:lang w:val="lt-LT"/>
        </w:rPr>
        <w:t xml:space="preserve"> inicijavimo sutarties pagrindu</w:t>
      </w:r>
      <w:r w:rsidRPr="00A36D20">
        <w:rPr>
          <w:lang w:val="lt-LT"/>
        </w:rPr>
        <w:t>.</w:t>
      </w:r>
    </w:p>
    <w:p w14:paraId="2D437765" w14:textId="5B57486D" w:rsidR="00887806" w:rsidRPr="008B5E83" w:rsidRDefault="00887806" w:rsidP="00887806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 w:rsidR="002455FE" w:rsidRPr="001E7BA4">
        <w:rPr>
          <w:lang w:val="lt-LT"/>
        </w:rPr>
        <w:t>nekeičiant nustatytos sklypų žemės naudojimo paskirties</w:t>
      </w:r>
      <w:r w:rsidR="002455FE">
        <w:rPr>
          <w:lang w:val="lt-LT"/>
        </w:rPr>
        <w:t xml:space="preserve">, pakeisti žemės sklypų ribas ir plotus, pagal poreikį juos sujungti ir padalyti, esant galimybei prijungti įsiterpusį valstybinį žemės plotą, </w:t>
      </w:r>
      <w:r w:rsidR="002455FE" w:rsidRPr="001E7BA4">
        <w:rPr>
          <w:lang w:val="lt-LT"/>
        </w:rPr>
        <w:t>nustatyti planuojamos teritorijos naudojimo reglamentus vadovaujantis galiojančiais teisės aktais bei Vilniaus miesto savivaldybės teritorijos bendrojo plano</w:t>
      </w:r>
      <w:r w:rsidR="002455FE">
        <w:rPr>
          <w:lang w:val="lt-LT"/>
        </w:rPr>
        <w:t xml:space="preserve"> (registro Nr. T00086338)</w:t>
      </w:r>
      <w:r w:rsidR="002455FE" w:rsidRPr="001E7BA4">
        <w:rPr>
          <w:lang w:val="lt-LT"/>
        </w:rPr>
        <w:t xml:space="preserve"> sprendiniais</w:t>
      </w:r>
      <w:r>
        <w:rPr>
          <w:lang w:val="lt-LT"/>
        </w:rPr>
        <w:t>.</w:t>
      </w:r>
    </w:p>
    <w:p w14:paraId="237B9D66" w14:textId="1AD3474E" w:rsidR="00641705" w:rsidRDefault="00887806" w:rsidP="00887806">
      <w:pPr>
        <w:ind w:firstLine="720"/>
      </w:pPr>
      <w:r w:rsidRPr="00A36D20">
        <w:rPr>
          <w:lang w:val="lt-LT"/>
        </w:rPr>
        <w:t>3. T v i r t i n u   detaliojo plano planavimo darbų programą (pridedama)</w:t>
      </w:r>
      <w:r w:rsidRPr="00C865BE">
        <w:rPr>
          <w:lang w:val="lt-LT"/>
        </w:rPr>
        <w:t>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204F5C69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C3C4C7F" w:rsidR="00641705" w:rsidRPr="000023EE" w:rsidRDefault="000023EE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0023EE">
      <w:rPr>
        <w:i/>
        <w:iCs/>
      </w:rPr>
      <w:t>Projektas</w:t>
    </w:r>
    <w:proofErr w:type="spellEnd"/>
    <w:r w:rsidR="009E2D13" w:rsidRPr="000023EE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23EE"/>
    <w:rsid w:val="00035711"/>
    <w:rsid w:val="001A6045"/>
    <w:rsid w:val="00237C6D"/>
    <w:rsid w:val="002455FE"/>
    <w:rsid w:val="002D5F7E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23E6D"/>
    <w:rsid w:val="007362CF"/>
    <w:rsid w:val="00815382"/>
    <w:rsid w:val="00862006"/>
    <w:rsid w:val="008878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88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2023-08-18T11:30:00Z</dcterms:created>
  <dcterms:modified xsi:type="dcterms:W3CDTF">2023-08-18T11:30:00Z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