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APIE 0,09 HA TERITORIJOS PRIE TOTORIŠKIŲ GATVĖS  DETALIOJO PLANO RENGIMĄ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C1E2951" w14:textId="77777777" w:rsidR="003464CE" w:rsidRDefault="003464CE" w:rsidP="003464C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4C23D9CC" w14:textId="4E3BA43E" w:rsidR="003464CE" w:rsidRDefault="003464CE" w:rsidP="003464C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u  </w:t>
      </w:r>
      <w:r w:rsidR="00F00F0C" w:rsidRPr="00F00F0C">
        <w:rPr>
          <w:lang w:val="lt-LT"/>
        </w:rPr>
        <w:t xml:space="preserve">inicijuoti </w:t>
      </w:r>
      <w:bookmarkStart w:id="7" w:name="_Hlk535511392"/>
      <w:bookmarkStart w:id="8" w:name="_Hlk96515543"/>
      <w:bookmarkStart w:id="9" w:name="_Hlk96515616"/>
      <w:r w:rsidR="00F00F0C" w:rsidRPr="00F00F0C">
        <w:rPr>
          <w:lang w:val="lt-LT"/>
        </w:rPr>
        <w:t xml:space="preserve">apie 0,09 (devynių šimtųjų) ha teritorijos prie Totoriškių gatvės </w:t>
      </w:r>
      <w:bookmarkStart w:id="10" w:name="_Hlk15034906"/>
      <w:bookmarkEnd w:id="7"/>
      <w:r w:rsidR="00F00F0C" w:rsidRPr="00F00F0C">
        <w:rPr>
          <w:lang w:val="lt-LT"/>
        </w:rPr>
        <w:t xml:space="preserve">detaliojo plano </w:t>
      </w:r>
      <w:bookmarkEnd w:id="10"/>
      <w:r w:rsidR="00F00F0C" w:rsidRPr="00F00F0C">
        <w:rPr>
          <w:lang w:val="lt-LT"/>
        </w:rPr>
        <w:t>rengimą sklype Totoriškių g. 50 (kadastro Nr. 0101/0162:1586), kurio tikslas –   nekeičiant žemės sklypo paskirties ir naudojimo būdo nustatyti teritorijos naudojimo reglamentą vadovaujantis Vilniaus miesto savivaldybės teritorijos bendrojo plano sprendiniais (pagal pridedamą miesto plano ištrauką)</w:t>
      </w:r>
      <w:bookmarkEnd w:id="8"/>
      <w:r w:rsidR="00F00F0C" w:rsidRPr="00F00F0C">
        <w:rPr>
          <w:lang w:val="lt-LT"/>
        </w:rPr>
        <w:t>.</w:t>
      </w:r>
      <w:bookmarkEnd w:id="9"/>
    </w:p>
    <w:p w14:paraId="237B9D66" w14:textId="172A5385" w:rsidR="00641705" w:rsidRPr="003464CE" w:rsidRDefault="003464CE" w:rsidP="003464CE">
      <w:pPr>
        <w:ind w:firstLine="720"/>
        <w:jc w:val="both"/>
        <w:rPr>
          <w:lang w:val="pl-PL"/>
        </w:rPr>
      </w:pPr>
      <w:r>
        <w:rPr>
          <w:lang w:val="lt-LT"/>
        </w:rPr>
        <w:t>2.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37D4F"/>
    <w:rsid w:val="001A6045"/>
    <w:rsid w:val="00237C6D"/>
    <w:rsid w:val="00307AAF"/>
    <w:rsid w:val="003464CE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00F0C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2022-05-30T08:16:00Z</dcterms:created>
  <dcterms:modified xsi:type="dcterms:W3CDTF">2022-05-30T08:16:00Z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