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3F456A" w14:textId="77777777" w:rsidR="00615260" w:rsidRPr="00F4053A" w:rsidRDefault="009C2C4F">
      <w:pPr>
        <w:jc w:val="center"/>
        <w:rPr>
          <w:lang w:val="lt-LT"/>
        </w:rPr>
      </w:pPr>
      <w:r w:rsidRPr="007D0729">
        <w:rPr>
          <w:noProof/>
          <w:lang w:val="lt-LT" w:eastAsia="lt-LT"/>
        </w:rPr>
        <w:drawing>
          <wp:inline distT="0" distB="0" distL="0" distR="0" wp14:anchorId="116326A1" wp14:editId="23CD984D">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D56A7E2" w14:textId="77777777" w:rsidR="00615260" w:rsidRPr="00F4053A" w:rsidRDefault="00615260">
      <w:pPr>
        <w:jc w:val="center"/>
        <w:rPr>
          <w:lang w:val="lt-LT"/>
        </w:rPr>
      </w:pPr>
    </w:p>
    <w:p w14:paraId="707361AB" w14:textId="77777777" w:rsidR="00615260" w:rsidRPr="00F4053A" w:rsidRDefault="004A4E3E">
      <w:pPr>
        <w:jc w:val="center"/>
        <w:rPr>
          <w:b/>
          <w:sz w:val="28"/>
          <w:szCs w:val="28"/>
          <w:lang w:val="lt-LT"/>
        </w:rPr>
      </w:pPr>
      <w:r w:rsidRPr="00F4053A">
        <w:rPr>
          <w:b/>
          <w:sz w:val="28"/>
          <w:szCs w:val="28"/>
          <w:lang w:val="lt-LT"/>
        </w:rPr>
        <w:t>VILNIAUS MIESTO SAVIVALDYBĖS</w:t>
      </w:r>
    </w:p>
    <w:p w14:paraId="1576C26D" w14:textId="77777777" w:rsidR="00615260" w:rsidRPr="00F4053A" w:rsidRDefault="00E45AC9" w:rsidP="00E45AC9">
      <w:pPr>
        <w:jc w:val="center"/>
        <w:rPr>
          <w:b/>
          <w:sz w:val="28"/>
          <w:szCs w:val="28"/>
          <w:lang w:val="lt-LT"/>
        </w:rPr>
      </w:pPr>
      <w:r w:rsidRPr="00F4053A">
        <w:rPr>
          <w:b/>
          <w:sz w:val="28"/>
          <w:szCs w:val="28"/>
          <w:lang w:val="lt-LT"/>
        </w:rPr>
        <w:t>TARYBA</w:t>
      </w:r>
    </w:p>
    <w:p w14:paraId="080D9942" w14:textId="77777777" w:rsidR="00615260" w:rsidRPr="00F4053A" w:rsidRDefault="00615260">
      <w:pPr>
        <w:jc w:val="center"/>
        <w:rPr>
          <w:lang w:val="lt-LT"/>
        </w:rPr>
      </w:pPr>
    </w:p>
    <w:p w14:paraId="0CBD1B4C" w14:textId="77777777" w:rsidR="00615260" w:rsidRPr="00F4053A" w:rsidRDefault="00615260">
      <w:pPr>
        <w:jc w:val="center"/>
        <w:rPr>
          <w:lang w:val="lt-LT"/>
        </w:rPr>
      </w:pPr>
    </w:p>
    <w:p w14:paraId="4DCCED6D" w14:textId="77777777" w:rsidR="00615260" w:rsidRPr="00F4053A" w:rsidRDefault="00E45AC9" w:rsidP="0078388D">
      <w:pPr>
        <w:jc w:val="center"/>
        <w:rPr>
          <w:b/>
          <w:color w:val="000080"/>
          <w:lang w:val="lt-LT"/>
        </w:rPr>
      </w:pPr>
      <w:r w:rsidRPr="00F4053A">
        <w:rPr>
          <w:b/>
          <w:color w:val="002060"/>
          <w:lang w:val="lt-LT"/>
        </w:rPr>
        <w:t>SPRENDIMAS</w:t>
      </w:r>
    </w:p>
    <w:p w14:paraId="7C8172D1" w14:textId="3FC25BBD" w:rsidR="00615260" w:rsidRDefault="006E6E65">
      <w:pPr>
        <w:jc w:val="center"/>
        <w:rPr>
          <w:b/>
          <w:bCs/>
          <w:lang w:val="en-US"/>
        </w:rPr>
      </w:pPr>
      <w:r w:rsidRPr="006E6E65">
        <w:rPr>
          <w:b/>
          <w:bCs/>
          <w:caps/>
          <w:lang w:val="lt-LT" w:eastAsia="lt-LT"/>
        </w:rPr>
        <w:t>DĖ</w:t>
      </w:r>
      <w:r w:rsidRPr="00C17AE5">
        <w:rPr>
          <w:b/>
          <w:bCs/>
          <w:caps/>
          <w:lang w:val="lt-LT" w:eastAsia="lt-LT"/>
        </w:rPr>
        <w:t xml:space="preserve">L </w:t>
      </w:r>
      <w:r w:rsidR="00C17AE5" w:rsidRPr="00C17AE5">
        <w:rPr>
          <w:b/>
          <w:bCs/>
        </w:rPr>
        <w:t xml:space="preserve">VILNIAUS MIESTO ŠILUMOS ŪKIO SPECIALIOJO PLANO </w:t>
      </w:r>
      <w:r w:rsidR="00E7505A">
        <w:rPr>
          <w:b/>
          <w:bCs/>
        </w:rPr>
        <w:t>KEITIMO</w:t>
      </w:r>
    </w:p>
    <w:p w14:paraId="4711B871" w14:textId="77777777" w:rsidR="009D634C" w:rsidRPr="009D634C" w:rsidRDefault="009D634C">
      <w:pPr>
        <w:jc w:val="center"/>
        <w:rPr>
          <w:lang w:val="en-US"/>
        </w:rPr>
      </w:pPr>
    </w:p>
    <w:p w14:paraId="0D1EC7AC" w14:textId="0B254D1C" w:rsidR="00615260" w:rsidRPr="00F4053A" w:rsidRDefault="004D6311">
      <w:pPr>
        <w:jc w:val="center"/>
        <w:rPr>
          <w:lang w:val="lt-LT"/>
        </w:rPr>
      </w:pPr>
      <w:r>
        <w:rPr>
          <w:lang w:val="lt-LT"/>
        </w:rPr>
        <w:t xml:space="preserve">2021 m. </w:t>
      </w:r>
      <w:r w:rsidR="001B4215">
        <w:rPr>
          <w:lang w:val="lt-LT"/>
        </w:rPr>
        <w:t>balandžio</w:t>
      </w:r>
      <w:r>
        <w:rPr>
          <w:lang w:val="lt-LT"/>
        </w:rPr>
        <w:t xml:space="preserve">       </w:t>
      </w:r>
      <w:r w:rsidR="004A4E3E" w:rsidRPr="00F4053A">
        <w:rPr>
          <w:lang w:val="lt-LT"/>
        </w:rPr>
        <w:t xml:space="preserve"> </w:t>
      </w:r>
      <w:bookmarkStart w:id="0" w:name="registravimoDataIlga"/>
      <w:r w:rsidR="00574A97" w:rsidRPr="00F4053A">
        <w:rPr>
          <w:lang w:val="lt-LT"/>
        </w:rPr>
        <w:fldChar w:fldCharType="begin">
          <w:ffData>
            <w:name w:val="registravimoDataIlga"/>
            <w:enabled/>
            <w:calcOnExit w:val="0"/>
            <w:textInput>
              <w:default w:val="&lt;Prj. pilna reg. data&gt;"/>
            </w:textInput>
          </w:ffData>
        </w:fldChar>
      </w:r>
      <w:r w:rsidR="00574A97" w:rsidRPr="00F4053A">
        <w:rPr>
          <w:lang w:val="lt-LT"/>
        </w:rPr>
        <w:instrText xml:space="preserve"> FORMTEXT </w:instrText>
      </w:r>
      <w:r w:rsidR="00574A97" w:rsidRPr="00F4053A">
        <w:rPr>
          <w:lang w:val="lt-LT"/>
        </w:rPr>
      </w:r>
      <w:r w:rsidR="00574A97" w:rsidRPr="00F4053A">
        <w:rPr>
          <w:lang w:val="lt-LT"/>
        </w:rPr>
        <w:fldChar w:fldCharType="separate"/>
      </w:r>
      <w:r w:rsidR="00574A97" w:rsidRPr="00F4053A">
        <w:rPr>
          <w:noProof/>
          <w:lang w:val="lt-LT"/>
        </w:rPr>
        <w:t xml:space="preserve"> </w:t>
      </w:r>
      <w:r w:rsidR="00574A97" w:rsidRPr="00F4053A">
        <w:rPr>
          <w:lang w:val="lt-LT"/>
        </w:rPr>
        <w:fldChar w:fldCharType="end"/>
      </w:r>
      <w:bookmarkEnd w:id="0"/>
      <w:r w:rsidR="004A4E3E" w:rsidRPr="00F4053A">
        <w:rPr>
          <w:lang w:val="lt-LT"/>
        </w:rPr>
        <w:t xml:space="preserve"> Nr. </w:t>
      </w:r>
      <w:r w:rsidR="00DF1EAE" w:rsidRPr="00F4053A">
        <w:rPr>
          <w:lang w:val="lt-LT"/>
        </w:rPr>
        <w:fldChar w:fldCharType="begin">
          <w:ffData>
            <w:name w:val="ZrnNrProjekte"/>
            <w:enabled/>
            <w:calcOnExit w:val="0"/>
            <w:textInput/>
          </w:ffData>
        </w:fldChar>
      </w:r>
      <w:bookmarkStart w:id="1" w:name="ZrnNrProjekte"/>
      <w:r w:rsidR="00DF1EAE" w:rsidRPr="00F4053A">
        <w:rPr>
          <w:lang w:val="lt-LT"/>
        </w:rPr>
        <w:instrText xml:space="preserve"> FORMTEXT </w:instrText>
      </w:r>
      <w:r w:rsidR="00DF1EAE" w:rsidRPr="00F4053A">
        <w:rPr>
          <w:lang w:val="lt-LT"/>
        </w:rPr>
      </w:r>
      <w:r w:rsidR="00DF1EAE" w:rsidRPr="00F4053A">
        <w:rPr>
          <w:lang w:val="lt-LT"/>
        </w:rPr>
        <w:fldChar w:fldCharType="separate"/>
      </w:r>
      <w:r w:rsidR="00DF1EAE" w:rsidRPr="00F4053A">
        <w:rPr>
          <w:noProof/>
          <w:lang w:val="lt-LT"/>
        </w:rPr>
        <w:t> </w:t>
      </w:r>
      <w:r w:rsidR="00DF1EAE" w:rsidRPr="00F4053A">
        <w:rPr>
          <w:noProof/>
          <w:lang w:val="lt-LT"/>
        </w:rPr>
        <w:t> </w:t>
      </w:r>
      <w:r w:rsidR="00DF1EAE" w:rsidRPr="00F4053A">
        <w:rPr>
          <w:noProof/>
          <w:lang w:val="lt-LT"/>
        </w:rPr>
        <w:t> </w:t>
      </w:r>
      <w:r w:rsidR="00DF1EAE" w:rsidRPr="00F4053A">
        <w:rPr>
          <w:noProof/>
          <w:lang w:val="lt-LT"/>
        </w:rPr>
        <w:t> </w:t>
      </w:r>
      <w:r w:rsidR="00DF1EAE" w:rsidRPr="00F4053A">
        <w:rPr>
          <w:noProof/>
          <w:lang w:val="lt-LT"/>
        </w:rPr>
        <w:t> </w:t>
      </w:r>
      <w:r w:rsidR="00DF1EAE" w:rsidRPr="00F4053A">
        <w:rPr>
          <w:lang w:val="lt-LT"/>
        </w:rPr>
        <w:fldChar w:fldCharType="end"/>
      </w:r>
      <w:bookmarkEnd w:id="1"/>
      <w:r w:rsidR="00DF1EAE" w:rsidRPr="00F4053A">
        <w:rPr>
          <w:lang w:val="lt-LT"/>
        </w:rPr>
        <w:fldChar w:fldCharType="begin">
          <w:ffData>
            <w:name w:val="dokumentoNr"/>
            <w:enabled/>
            <w:calcOnExit w:val="0"/>
            <w:textInput/>
          </w:ffData>
        </w:fldChar>
      </w:r>
      <w:bookmarkStart w:id="2" w:name="dokumentoNr"/>
      <w:r w:rsidR="00DF1EAE" w:rsidRPr="00F4053A">
        <w:rPr>
          <w:lang w:val="lt-LT"/>
        </w:rPr>
        <w:instrText xml:space="preserve"> FORMTEXT </w:instrText>
      </w:r>
      <w:r w:rsidR="00DF1EAE" w:rsidRPr="00F4053A">
        <w:rPr>
          <w:lang w:val="lt-LT"/>
        </w:rPr>
      </w:r>
      <w:r w:rsidR="00DF1EAE" w:rsidRPr="00F4053A">
        <w:rPr>
          <w:lang w:val="lt-LT"/>
        </w:rPr>
        <w:fldChar w:fldCharType="separate"/>
      </w:r>
      <w:r w:rsidR="00DF1EAE" w:rsidRPr="00F4053A">
        <w:rPr>
          <w:noProof/>
          <w:lang w:val="lt-LT"/>
        </w:rPr>
        <w:t> </w:t>
      </w:r>
      <w:r w:rsidR="00DF1EAE" w:rsidRPr="00F4053A">
        <w:rPr>
          <w:noProof/>
          <w:lang w:val="lt-LT"/>
        </w:rPr>
        <w:t> </w:t>
      </w:r>
      <w:r w:rsidR="00DF1EAE" w:rsidRPr="00F4053A">
        <w:rPr>
          <w:noProof/>
          <w:lang w:val="lt-LT"/>
        </w:rPr>
        <w:t> </w:t>
      </w:r>
      <w:r w:rsidR="00DF1EAE" w:rsidRPr="00F4053A">
        <w:rPr>
          <w:noProof/>
          <w:lang w:val="lt-LT"/>
        </w:rPr>
        <w:t> </w:t>
      </w:r>
      <w:r w:rsidR="00DF1EAE" w:rsidRPr="00F4053A">
        <w:rPr>
          <w:noProof/>
          <w:lang w:val="lt-LT"/>
        </w:rPr>
        <w:t> </w:t>
      </w:r>
      <w:r w:rsidR="00DF1EAE" w:rsidRPr="00F4053A">
        <w:rPr>
          <w:lang w:val="lt-LT"/>
        </w:rPr>
        <w:fldChar w:fldCharType="end"/>
      </w:r>
      <w:bookmarkEnd w:id="2"/>
    </w:p>
    <w:bookmarkStart w:id="3" w:name="Miestas"/>
    <w:p w14:paraId="70DEBBD1" w14:textId="77777777" w:rsidR="00615260" w:rsidRPr="00F4053A" w:rsidRDefault="009A0276">
      <w:pPr>
        <w:jc w:val="center"/>
        <w:rPr>
          <w:lang w:val="lt-LT"/>
        </w:rPr>
      </w:pPr>
      <w:r w:rsidRPr="00F4053A">
        <w:rPr>
          <w:lang w:val="lt-LT"/>
        </w:rPr>
        <w:fldChar w:fldCharType="begin">
          <w:ffData>
            <w:name w:val="Miestas"/>
            <w:enabled/>
            <w:calcOnExit w:val="0"/>
            <w:textInput>
              <w:default w:val="&lt;MIESTAS&gt;"/>
            </w:textInput>
          </w:ffData>
        </w:fldChar>
      </w:r>
      <w:r w:rsidR="004A4E3E" w:rsidRPr="00F4053A">
        <w:rPr>
          <w:lang w:val="lt-LT"/>
        </w:rPr>
        <w:instrText xml:space="preserve"> FORMTEXT </w:instrText>
      </w:r>
      <w:r w:rsidRPr="00F4053A">
        <w:rPr>
          <w:lang w:val="lt-LT"/>
        </w:rPr>
      </w:r>
      <w:r w:rsidRPr="00F4053A">
        <w:rPr>
          <w:lang w:val="lt-LT"/>
        </w:rPr>
        <w:fldChar w:fldCharType="separate"/>
      </w:r>
      <w:r w:rsidR="004A4E3E" w:rsidRPr="00F4053A">
        <w:rPr>
          <w:lang w:val="lt-LT"/>
        </w:rPr>
        <w:t>Vilnius</w:t>
      </w:r>
      <w:r w:rsidRPr="00F4053A">
        <w:rPr>
          <w:lang w:val="lt-LT"/>
        </w:rPr>
        <w:fldChar w:fldCharType="end"/>
      </w:r>
      <w:bookmarkEnd w:id="3"/>
    </w:p>
    <w:p w14:paraId="2BD832D1" w14:textId="77777777" w:rsidR="00615260" w:rsidRPr="00F4053A" w:rsidRDefault="00615260">
      <w:pPr>
        <w:jc w:val="center"/>
        <w:rPr>
          <w:lang w:val="lt-LT"/>
        </w:rPr>
      </w:pPr>
    </w:p>
    <w:p w14:paraId="2022595D" w14:textId="77777777" w:rsidR="00615260" w:rsidRPr="00F4053A" w:rsidRDefault="00615260">
      <w:pPr>
        <w:jc w:val="center"/>
        <w:rPr>
          <w:lang w:val="lt-LT"/>
        </w:rPr>
      </w:pPr>
    </w:p>
    <w:p w14:paraId="081B3202" w14:textId="09E10BE0" w:rsidR="00604ABE" w:rsidRPr="004D6311" w:rsidRDefault="00604ABE" w:rsidP="005C5094">
      <w:pPr>
        <w:spacing w:line="276" w:lineRule="auto"/>
        <w:ind w:firstLine="720"/>
        <w:jc w:val="both"/>
        <w:rPr>
          <w:lang w:val="lt-LT" w:eastAsia="lt-LT"/>
        </w:rPr>
      </w:pPr>
      <w:r w:rsidRPr="004D6311">
        <w:rPr>
          <w:lang w:val="lt-LT"/>
        </w:rPr>
        <w:t>Vadovaudamasi</w:t>
      </w:r>
      <w:r w:rsidRPr="004D6311">
        <w:rPr>
          <w:shd w:val="clear" w:color="auto" w:fill="FFFFFF"/>
          <w:lang w:val="lt-LT"/>
        </w:rPr>
        <w:t xml:space="preserve"> Lietuvos Respublikos teritorijų planavimo įstatymu, Lietuvos Respublikos energetikos ministro ir Lietuvos Respublikos aplinkos ministro 2015 m. rugsėjo 25 d. įsakymu </w:t>
      </w:r>
      <w:r w:rsidR="005C5094">
        <w:rPr>
          <w:shd w:val="clear" w:color="auto" w:fill="FFFFFF"/>
          <w:lang w:val="lt-LT"/>
        </w:rPr>
        <w:br/>
      </w:r>
      <w:r w:rsidRPr="004D6311">
        <w:rPr>
          <w:shd w:val="clear" w:color="auto" w:fill="FFFFFF"/>
          <w:lang w:val="lt-LT"/>
        </w:rPr>
        <w:t xml:space="preserve">Nr. 1-226/D1-683 „Dėl </w:t>
      </w:r>
      <w:r w:rsidR="005C5094">
        <w:rPr>
          <w:shd w:val="clear" w:color="auto" w:fill="FFFFFF"/>
          <w:lang w:val="lt-LT"/>
        </w:rPr>
        <w:t>Š</w:t>
      </w:r>
      <w:r w:rsidRPr="004D6311">
        <w:rPr>
          <w:shd w:val="clear" w:color="auto" w:fill="FFFFFF"/>
          <w:lang w:val="lt-LT"/>
        </w:rPr>
        <w:t>ilumos ūkio specialiųjų planų rengimo taisyklių patvirtinimo“ patvirtintomis Šilumos ūkio specialiųjų planų rengimo taisyklėmis ir siekdama įgyvendinti Lietuvos Respublikos šilumos ūkio įstatymo 8 straipsnio nuostatas</w:t>
      </w:r>
      <w:r w:rsidR="00B750F8" w:rsidRPr="004D6311">
        <w:rPr>
          <w:shd w:val="clear" w:color="auto" w:fill="FFFFFF"/>
          <w:lang w:val="lt-LT"/>
        </w:rPr>
        <w:t xml:space="preserve">, </w:t>
      </w:r>
      <w:r w:rsidRPr="004D6311">
        <w:rPr>
          <w:shd w:val="clear" w:color="auto" w:fill="FFFFFF"/>
          <w:lang w:val="lt-LT"/>
        </w:rPr>
        <w:t>Lietuvos Respublikos Vyriausybės 2015 m. kovo 18 d. nutarimu Nr. 284 „</w:t>
      </w:r>
      <w:r w:rsidRPr="004D6311">
        <w:rPr>
          <w:lang w:val="lt-LT"/>
        </w:rPr>
        <w:t xml:space="preserve">Dėl </w:t>
      </w:r>
      <w:r w:rsidR="005C5094">
        <w:rPr>
          <w:lang w:val="lt-LT"/>
        </w:rPr>
        <w:t>N</w:t>
      </w:r>
      <w:r w:rsidRPr="004D6311">
        <w:rPr>
          <w:lang w:val="lt-LT"/>
        </w:rPr>
        <w:t>acionalinės šilumos ūkio plėtros 2015–2021 metų programos patvirtinimo“</w:t>
      </w:r>
      <w:r w:rsidRPr="004D6311">
        <w:rPr>
          <w:shd w:val="clear" w:color="auto" w:fill="FFFFFF"/>
          <w:lang w:val="lt-LT"/>
        </w:rPr>
        <w:t xml:space="preserve"> patvirtintą Nacionalinę šilumos ūkio plėtros 2015–2021 metų programą</w:t>
      </w:r>
      <w:r w:rsidR="00B750F8" w:rsidRPr="004D6311">
        <w:rPr>
          <w:shd w:val="clear" w:color="auto" w:fill="FFFFFF"/>
          <w:lang w:val="lt-LT"/>
        </w:rPr>
        <w:t xml:space="preserve"> bei Lietuvos Respublikos Seimo 2012 m. birželio 26 d. nutarimu Nr. XI-2133 „Dėl Nacionalinės energetikos nepriklausomybės strategijos patvirtinimo“ patvirtint</w:t>
      </w:r>
      <w:r w:rsidR="005C5094">
        <w:rPr>
          <w:shd w:val="clear" w:color="auto" w:fill="FFFFFF"/>
          <w:lang w:val="lt-LT"/>
        </w:rPr>
        <w:t>ą</w:t>
      </w:r>
      <w:r w:rsidR="00B750F8" w:rsidRPr="004D6311">
        <w:rPr>
          <w:shd w:val="clear" w:color="auto" w:fill="FFFFFF"/>
          <w:lang w:val="lt-LT"/>
        </w:rPr>
        <w:t xml:space="preserve"> Nacionalinės energetikos nepriklausomybės strategij</w:t>
      </w:r>
      <w:r w:rsidR="005C5094">
        <w:rPr>
          <w:shd w:val="clear" w:color="auto" w:fill="FFFFFF"/>
          <w:lang w:val="lt-LT"/>
        </w:rPr>
        <w:t>ą</w:t>
      </w:r>
      <w:r w:rsidRPr="004D6311">
        <w:rPr>
          <w:shd w:val="clear" w:color="auto" w:fill="FFFFFF"/>
          <w:lang w:val="lt-LT"/>
        </w:rPr>
        <w:t xml:space="preserve">, </w:t>
      </w:r>
      <w:r w:rsidRPr="004D6311">
        <w:rPr>
          <w:lang w:val="lt-LT"/>
        </w:rPr>
        <w:t xml:space="preserve">Vilniaus miesto savivaldybės taryba </w:t>
      </w:r>
      <w:r w:rsidR="005C5094">
        <w:rPr>
          <w:lang w:val="lt-LT"/>
        </w:rPr>
        <w:t xml:space="preserve"> </w:t>
      </w:r>
      <w:r w:rsidRPr="004D6311">
        <w:rPr>
          <w:lang w:val="lt-LT"/>
        </w:rPr>
        <w:t>n u s p r e n d ž i a:</w:t>
      </w:r>
    </w:p>
    <w:p w14:paraId="1B908462" w14:textId="199135FE" w:rsidR="00604ABE" w:rsidRPr="004D6311" w:rsidRDefault="00604ABE" w:rsidP="005C5094">
      <w:pPr>
        <w:spacing w:line="276" w:lineRule="auto"/>
        <w:ind w:firstLine="720"/>
        <w:jc w:val="both"/>
        <w:rPr>
          <w:lang w:val="lt-LT"/>
        </w:rPr>
      </w:pPr>
      <w:r w:rsidRPr="004D6311">
        <w:rPr>
          <w:lang w:val="lt-LT"/>
        </w:rPr>
        <w:t xml:space="preserve">1. </w:t>
      </w:r>
      <w:r w:rsidR="00377E5D" w:rsidRPr="00377E5D">
        <w:rPr>
          <w:lang w:val="lt-LT"/>
        </w:rPr>
        <w:t xml:space="preserve">Rengti </w:t>
      </w:r>
      <w:r w:rsidR="00377E5D" w:rsidRPr="004D6311">
        <w:rPr>
          <w:lang w:val="lt-LT"/>
        </w:rPr>
        <w:t xml:space="preserve">Vilniaus miesto šilumos ūkio </w:t>
      </w:r>
      <w:r w:rsidR="00377E5D" w:rsidRPr="00377E5D">
        <w:rPr>
          <w:lang w:val="lt-LT"/>
        </w:rPr>
        <w:t>specialųjį planą</w:t>
      </w:r>
      <w:r w:rsidR="00377E5D">
        <w:rPr>
          <w:lang w:val="lt-LT"/>
        </w:rPr>
        <w:t>, kuriuo būtų keičiami</w:t>
      </w:r>
      <w:r w:rsidRPr="004D6311">
        <w:rPr>
          <w:lang w:val="lt-LT"/>
        </w:rPr>
        <w:t xml:space="preserve"> </w:t>
      </w:r>
      <w:r w:rsidR="00377E5D" w:rsidRPr="004D6311">
        <w:rPr>
          <w:lang w:val="lt-LT"/>
        </w:rPr>
        <w:t xml:space="preserve">Vilniaus miesto šilumos ūkio </w:t>
      </w:r>
      <w:r w:rsidR="00377E5D" w:rsidRPr="00377E5D">
        <w:rPr>
          <w:lang w:val="lt-LT"/>
        </w:rPr>
        <w:t>special</w:t>
      </w:r>
      <w:r w:rsidR="00377E5D">
        <w:rPr>
          <w:lang w:val="lt-LT"/>
        </w:rPr>
        <w:t>iojo</w:t>
      </w:r>
      <w:r w:rsidR="00377E5D" w:rsidRPr="00377E5D">
        <w:rPr>
          <w:lang w:val="lt-LT"/>
        </w:rPr>
        <w:t xml:space="preserve"> plan</w:t>
      </w:r>
      <w:r w:rsidR="00377E5D">
        <w:rPr>
          <w:lang w:val="lt-LT"/>
        </w:rPr>
        <w:t>o</w:t>
      </w:r>
      <w:r w:rsidR="005C5094">
        <w:rPr>
          <w:lang w:val="lt-LT"/>
        </w:rPr>
        <w:t>,</w:t>
      </w:r>
      <w:r w:rsidR="00377E5D">
        <w:rPr>
          <w:lang w:val="lt-LT"/>
        </w:rPr>
        <w:t xml:space="preserve"> patvirtinto </w:t>
      </w:r>
      <w:r w:rsidRPr="004D6311">
        <w:rPr>
          <w:lang w:val="lt-LT"/>
        </w:rPr>
        <w:t>Vilniaus miesto savivaldybės tarybos 201</w:t>
      </w:r>
      <w:r w:rsidR="004D6311" w:rsidRPr="004D6311">
        <w:rPr>
          <w:lang w:val="lt-LT"/>
        </w:rPr>
        <w:t>8</w:t>
      </w:r>
      <w:r w:rsidRPr="004D6311">
        <w:rPr>
          <w:lang w:val="lt-LT"/>
        </w:rPr>
        <w:t xml:space="preserve"> m. gegužės </w:t>
      </w:r>
      <w:r w:rsidR="004D6311" w:rsidRPr="004D6311">
        <w:rPr>
          <w:lang w:val="lt-LT"/>
        </w:rPr>
        <w:t>9</w:t>
      </w:r>
      <w:r w:rsidRPr="004D6311">
        <w:rPr>
          <w:lang w:val="lt-LT"/>
        </w:rPr>
        <w:t xml:space="preserve"> d. sprendimu </w:t>
      </w:r>
      <w:r w:rsidR="004D6311" w:rsidRPr="004D6311">
        <w:rPr>
          <w:lang w:val="lt-LT"/>
        </w:rPr>
        <w:t>Nr. 1-1525 „Dėl atnaujinto Vilniaus miesto šilumos ūkio specialiojo plano tvirtinimo“</w:t>
      </w:r>
      <w:r w:rsidRPr="004D6311">
        <w:rPr>
          <w:lang w:val="lt-LT"/>
        </w:rPr>
        <w:t>,</w:t>
      </w:r>
      <w:r w:rsidR="00E7505A">
        <w:rPr>
          <w:lang w:val="lt-LT"/>
        </w:rPr>
        <w:t xml:space="preserve"> sprendini</w:t>
      </w:r>
      <w:r w:rsidR="00377E5D">
        <w:rPr>
          <w:lang w:val="lt-LT"/>
        </w:rPr>
        <w:t>ai.</w:t>
      </w:r>
      <w:r w:rsidR="00E7505A">
        <w:rPr>
          <w:lang w:val="lt-LT"/>
        </w:rPr>
        <w:t xml:space="preserve"> </w:t>
      </w:r>
    </w:p>
    <w:p w14:paraId="201A3801" w14:textId="77777777" w:rsidR="00552E4F" w:rsidRPr="009D0F2B" w:rsidRDefault="00552E4F" w:rsidP="005C5094">
      <w:pPr>
        <w:spacing w:line="276" w:lineRule="auto"/>
        <w:ind w:firstLine="720"/>
        <w:jc w:val="both"/>
        <w:rPr>
          <w:lang w:val="lt-LT"/>
        </w:rPr>
      </w:pPr>
      <w:r w:rsidRPr="009D0F2B">
        <w:rPr>
          <w:lang w:val="lt-LT"/>
        </w:rPr>
        <w:t>2. Nustatyti, kad:</w:t>
      </w:r>
    </w:p>
    <w:p w14:paraId="5D22625F" w14:textId="2D0B0202" w:rsidR="00377E5D" w:rsidRDefault="00552E4F" w:rsidP="005C5094">
      <w:pPr>
        <w:spacing w:line="276" w:lineRule="auto"/>
        <w:ind w:firstLine="720"/>
        <w:jc w:val="both"/>
        <w:rPr>
          <w:lang w:val="lt-LT"/>
        </w:rPr>
      </w:pPr>
      <w:r w:rsidRPr="009D0F2B">
        <w:rPr>
          <w:lang w:val="lt-LT"/>
        </w:rPr>
        <w:t>2.1. specialiojo teritorijų planavimo dokumento rengimo tikslas –</w:t>
      </w:r>
      <w:r w:rsidR="00166FA7" w:rsidRPr="009D0F2B">
        <w:rPr>
          <w:lang w:val="lt-LT"/>
        </w:rPr>
        <w:t xml:space="preserve"> </w:t>
      </w:r>
      <w:r w:rsidR="00E53538" w:rsidRPr="009D0F2B">
        <w:rPr>
          <w:lang w:val="lt-LT"/>
        </w:rPr>
        <w:t>suformuoti ilgal</w:t>
      </w:r>
      <w:r w:rsidR="00E53538" w:rsidRPr="00E53538">
        <w:rPr>
          <w:lang w:val="lt-LT"/>
        </w:rPr>
        <w:t xml:space="preserve">aikes </w:t>
      </w:r>
      <w:r w:rsidR="005C5094">
        <w:rPr>
          <w:lang w:val="lt-LT"/>
        </w:rPr>
        <w:t xml:space="preserve">Vilniaus miesto </w:t>
      </w:r>
      <w:r w:rsidR="00E53538" w:rsidRPr="00E53538">
        <w:rPr>
          <w:lang w:val="lt-LT"/>
        </w:rPr>
        <w:t>savivaldybės šilumos ūkio modernizavimo ir plėtros kryptis, siekiant užtikrinti saugų, patikimą ir nepertraukiamą šilumos tiekimą vartotojams mažiausiomis sąnaudomis, neviršijant leidžiamo neigiamo poveikio aplinkai,</w:t>
      </w:r>
      <w:r w:rsidR="009D0F2B">
        <w:rPr>
          <w:lang w:val="lt-LT"/>
        </w:rPr>
        <w:t xml:space="preserve"> </w:t>
      </w:r>
      <w:r w:rsidR="00E53538" w:rsidRPr="00E53538">
        <w:rPr>
          <w:lang w:val="lt-LT"/>
        </w:rPr>
        <w:t xml:space="preserve">suderinti valstybės, </w:t>
      </w:r>
      <w:r w:rsidR="005C5094">
        <w:rPr>
          <w:lang w:val="lt-LT"/>
        </w:rPr>
        <w:t>S</w:t>
      </w:r>
      <w:r w:rsidR="00E53538" w:rsidRPr="00E53538">
        <w:rPr>
          <w:lang w:val="lt-LT"/>
        </w:rPr>
        <w:t>avivaldybės, energetikos įmonių, fizinių ir juridinių asmenų ar jų grupių interesus aprūpinant vartotojus šiluma ir energijos ištekliais šilumos gamybai, reglamentuoti aprūpinimo šiluma būdus ir (arba) naudotinas kuro bei energijos rūšis šilumos gamybai šilumos vartotojų teritorijose</w:t>
      </w:r>
      <w:r w:rsidR="00E53538">
        <w:rPr>
          <w:lang w:val="lt-LT"/>
        </w:rPr>
        <w:t xml:space="preserve">, </w:t>
      </w:r>
      <w:r w:rsidR="00E53538" w:rsidRPr="00E53538">
        <w:rPr>
          <w:lang w:val="lt-LT"/>
        </w:rPr>
        <w:t xml:space="preserve">numatyti preliminarias investicijų </w:t>
      </w:r>
      <w:r w:rsidR="005C5094" w:rsidRPr="00E53538">
        <w:rPr>
          <w:lang w:val="lt-LT"/>
        </w:rPr>
        <w:t xml:space="preserve">į šilumos ūkio plėtrą ir modernizavimą </w:t>
      </w:r>
      <w:r w:rsidR="00E53538" w:rsidRPr="00E53538">
        <w:rPr>
          <w:lang w:val="lt-LT"/>
        </w:rPr>
        <w:t>apimtis, finansavimo poreikį ir finansavimo šaltinius</w:t>
      </w:r>
      <w:r w:rsidR="005C5094">
        <w:rPr>
          <w:lang w:val="lt-LT"/>
        </w:rPr>
        <w:t>;</w:t>
      </w:r>
    </w:p>
    <w:p w14:paraId="308E44AC" w14:textId="24C837D4" w:rsidR="00552E4F" w:rsidRPr="00552E4F" w:rsidRDefault="00552E4F" w:rsidP="005C5094">
      <w:pPr>
        <w:spacing w:line="276" w:lineRule="auto"/>
        <w:ind w:firstLine="720"/>
        <w:jc w:val="both"/>
        <w:rPr>
          <w:lang w:val="lt-LT"/>
        </w:rPr>
      </w:pPr>
      <w:r w:rsidRPr="00552E4F">
        <w:rPr>
          <w:lang w:val="lt-LT"/>
        </w:rPr>
        <w:t xml:space="preserve">2.2. už šio sprendimo viešinimą yra atsakingas </w:t>
      </w:r>
      <w:r w:rsidR="005C5094">
        <w:rPr>
          <w:lang w:val="lt-LT"/>
        </w:rPr>
        <w:t>Vilniaus mi</w:t>
      </w:r>
      <w:r w:rsidR="00C05AEA">
        <w:rPr>
          <w:lang w:val="lt-LT"/>
        </w:rPr>
        <w:t>e</w:t>
      </w:r>
      <w:r w:rsidR="005C5094">
        <w:rPr>
          <w:lang w:val="lt-LT"/>
        </w:rPr>
        <w:t xml:space="preserve">sto savivaldybės administracijos </w:t>
      </w:r>
      <w:r w:rsidRPr="00552E4F">
        <w:rPr>
          <w:lang w:val="lt-LT"/>
        </w:rPr>
        <w:t>Vyriausiojo miesto architekto skyrius</w:t>
      </w:r>
      <w:r w:rsidR="005C5094">
        <w:rPr>
          <w:lang w:val="lt-LT"/>
        </w:rPr>
        <w:t>.</w:t>
      </w:r>
    </w:p>
    <w:p w14:paraId="7685D6F7" w14:textId="77777777" w:rsidR="00615260" w:rsidRPr="00F73A02" w:rsidRDefault="00615260" w:rsidP="005C5094">
      <w:pPr>
        <w:spacing w:line="276" w:lineRule="auto"/>
        <w:ind w:firstLine="720"/>
        <w:rPr>
          <w:lang w:val="lt-LT"/>
        </w:rPr>
      </w:pPr>
    </w:p>
    <w:p w14:paraId="0794AFCE" w14:textId="77777777" w:rsidR="00615260" w:rsidRPr="00F4053A" w:rsidRDefault="00615260">
      <w:pPr>
        <w:ind w:firstLine="720"/>
        <w:rPr>
          <w:lang w:val="lt-LT"/>
        </w:rPr>
      </w:pPr>
    </w:p>
    <w:tbl>
      <w:tblPr>
        <w:tblW w:w="0" w:type="auto"/>
        <w:tblLook w:val="00A0" w:firstRow="1" w:lastRow="0" w:firstColumn="1" w:lastColumn="0" w:noHBand="0" w:noVBand="0"/>
      </w:tblPr>
      <w:tblGrid>
        <w:gridCol w:w="4814"/>
        <w:gridCol w:w="4814"/>
      </w:tblGrid>
      <w:tr w:rsidR="00AE6899" w:rsidRPr="007D0729" w14:paraId="076E84BA" w14:textId="77777777" w:rsidTr="00121772">
        <w:tc>
          <w:tcPr>
            <w:tcW w:w="4814" w:type="dxa"/>
            <w:shd w:val="clear" w:color="auto" w:fill="auto"/>
          </w:tcPr>
          <w:p w14:paraId="3A920ADB" w14:textId="77777777" w:rsidR="00AE6899" w:rsidRPr="00F4053A" w:rsidRDefault="00AE6899">
            <w:pPr>
              <w:rPr>
                <w:color w:val="000080"/>
                <w:lang w:val="lt-LT"/>
              </w:rPr>
            </w:pPr>
            <w:r w:rsidRPr="00F4053A">
              <w:rPr>
                <w:color w:val="002060"/>
                <w:lang w:val="lt-LT"/>
              </w:rPr>
              <w:fldChar w:fldCharType="begin">
                <w:ffData>
                  <w:name w:val="pasirasancioPareigos"/>
                  <w:enabled/>
                  <w:calcOnExit w:val="0"/>
                  <w:textInput>
                    <w:format w:val="Didžiosios raidės"/>
                  </w:textInput>
                </w:ffData>
              </w:fldChar>
            </w:r>
            <w:bookmarkStart w:id="4" w:name="pasirasancioPareigos"/>
            <w:r w:rsidRPr="00F4053A">
              <w:rPr>
                <w:color w:val="002060"/>
                <w:lang w:val="lt-LT"/>
              </w:rPr>
              <w:instrText xml:space="preserve"> FORMTEXT </w:instrText>
            </w:r>
            <w:r w:rsidRPr="00F4053A">
              <w:rPr>
                <w:color w:val="002060"/>
                <w:lang w:val="lt-LT"/>
              </w:rPr>
            </w:r>
            <w:r w:rsidRPr="00F4053A">
              <w:rPr>
                <w:color w:val="002060"/>
                <w:lang w:val="lt-LT"/>
              </w:rPr>
              <w:fldChar w:fldCharType="separate"/>
            </w:r>
            <w:r w:rsidRPr="00F4053A">
              <w:rPr>
                <w:noProof/>
                <w:color w:val="002060"/>
                <w:lang w:val="lt-LT"/>
              </w:rPr>
              <w:t> </w:t>
            </w:r>
            <w:r w:rsidRPr="00F4053A">
              <w:rPr>
                <w:noProof/>
                <w:color w:val="002060"/>
                <w:lang w:val="lt-LT"/>
              </w:rPr>
              <w:t> </w:t>
            </w:r>
            <w:r w:rsidRPr="00F4053A">
              <w:rPr>
                <w:noProof/>
                <w:color w:val="002060"/>
                <w:lang w:val="lt-LT"/>
              </w:rPr>
              <w:t> </w:t>
            </w:r>
            <w:r w:rsidRPr="00F4053A">
              <w:rPr>
                <w:noProof/>
                <w:color w:val="002060"/>
                <w:lang w:val="lt-LT"/>
              </w:rPr>
              <w:t> </w:t>
            </w:r>
            <w:r w:rsidRPr="00F4053A">
              <w:rPr>
                <w:noProof/>
                <w:color w:val="002060"/>
                <w:lang w:val="lt-LT"/>
              </w:rPr>
              <w:t> </w:t>
            </w:r>
            <w:r w:rsidRPr="00F4053A">
              <w:rPr>
                <w:color w:val="002060"/>
                <w:lang w:val="lt-LT"/>
              </w:rPr>
              <w:fldChar w:fldCharType="end"/>
            </w:r>
            <w:bookmarkEnd w:id="4"/>
          </w:p>
        </w:tc>
        <w:tc>
          <w:tcPr>
            <w:tcW w:w="4814" w:type="dxa"/>
            <w:shd w:val="clear" w:color="auto" w:fill="auto"/>
          </w:tcPr>
          <w:p w14:paraId="0FB75618" w14:textId="77777777" w:rsidR="00AE6899" w:rsidRPr="00F4053A" w:rsidRDefault="0078388D" w:rsidP="00EC31DB">
            <w:pPr>
              <w:jc w:val="right"/>
              <w:rPr>
                <w:color w:val="000080"/>
                <w:lang w:val="lt-LT"/>
              </w:rPr>
            </w:pPr>
            <w:r w:rsidRPr="00F4053A">
              <w:rPr>
                <w:color w:val="002060"/>
                <w:lang w:val="lt-LT"/>
              </w:rPr>
              <w:fldChar w:fldCharType="begin">
                <w:ffData>
                  <w:name w:val="pasirasancioVardas"/>
                  <w:enabled/>
                  <w:calcOnExit w:val="0"/>
                  <w:textInput>
                    <w:format w:val="Didžiosios raidės"/>
                  </w:textInput>
                </w:ffData>
              </w:fldChar>
            </w:r>
            <w:bookmarkStart w:id="5" w:name="pasirasancioVardas"/>
            <w:r w:rsidRPr="00F4053A">
              <w:rPr>
                <w:color w:val="002060"/>
                <w:lang w:val="lt-LT"/>
              </w:rPr>
              <w:instrText xml:space="preserve"> FORMTEXT </w:instrText>
            </w:r>
            <w:r w:rsidRPr="00F4053A">
              <w:rPr>
                <w:color w:val="002060"/>
                <w:lang w:val="lt-LT"/>
              </w:rPr>
            </w:r>
            <w:r w:rsidRPr="00F4053A">
              <w:rPr>
                <w:color w:val="002060"/>
                <w:lang w:val="lt-LT"/>
              </w:rPr>
              <w:fldChar w:fldCharType="separate"/>
            </w:r>
            <w:r w:rsidRPr="00F4053A">
              <w:rPr>
                <w:noProof/>
                <w:color w:val="002060"/>
                <w:lang w:val="lt-LT"/>
              </w:rPr>
              <w:t> </w:t>
            </w:r>
            <w:r w:rsidRPr="00F4053A">
              <w:rPr>
                <w:noProof/>
                <w:color w:val="002060"/>
                <w:lang w:val="lt-LT"/>
              </w:rPr>
              <w:t> </w:t>
            </w:r>
            <w:r w:rsidRPr="00F4053A">
              <w:rPr>
                <w:noProof/>
                <w:color w:val="002060"/>
                <w:lang w:val="lt-LT"/>
              </w:rPr>
              <w:t> </w:t>
            </w:r>
            <w:r w:rsidRPr="00F4053A">
              <w:rPr>
                <w:noProof/>
                <w:color w:val="002060"/>
                <w:lang w:val="lt-LT"/>
              </w:rPr>
              <w:t> </w:t>
            </w:r>
            <w:r w:rsidRPr="00F4053A">
              <w:rPr>
                <w:noProof/>
                <w:color w:val="002060"/>
                <w:lang w:val="lt-LT"/>
              </w:rPr>
              <w:t> </w:t>
            </w:r>
            <w:r w:rsidRPr="00F4053A">
              <w:rPr>
                <w:color w:val="002060"/>
                <w:lang w:val="lt-LT"/>
              </w:rPr>
              <w:fldChar w:fldCharType="end"/>
            </w:r>
            <w:bookmarkEnd w:id="5"/>
          </w:p>
        </w:tc>
      </w:tr>
    </w:tbl>
    <w:p w14:paraId="0CAF2E00" w14:textId="77777777" w:rsidR="006B778A" w:rsidRPr="00F4053A" w:rsidRDefault="006B778A" w:rsidP="00D10593">
      <w:pPr>
        <w:rPr>
          <w:lang w:val="lt-LT"/>
        </w:rPr>
      </w:pPr>
    </w:p>
    <w:sectPr w:rsidR="006B778A" w:rsidRPr="00F4053A" w:rsidSect="00920CE4">
      <w:headerReference w:type="default" r:id="rId9"/>
      <w:headerReference w:type="firs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991E0" w14:textId="77777777" w:rsidR="00431947" w:rsidRDefault="00431947">
      <w:r>
        <w:separator/>
      </w:r>
    </w:p>
  </w:endnote>
  <w:endnote w:type="continuationSeparator" w:id="0">
    <w:p w14:paraId="5D28CEF3" w14:textId="77777777" w:rsidR="00431947" w:rsidRDefault="00431947">
      <w:r>
        <w:continuationSeparator/>
      </w:r>
    </w:p>
  </w:endnote>
  <w:endnote w:type="continuationNotice" w:id="1">
    <w:p w14:paraId="45E66346" w14:textId="77777777" w:rsidR="00431947" w:rsidRDefault="00431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48A81" w14:textId="77777777" w:rsidR="00431947" w:rsidRDefault="00431947">
      <w:r>
        <w:separator/>
      </w:r>
    </w:p>
  </w:footnote>
  <w:footnote w:type="continuationSeparator" w:id="0">
    <w:p w14:paraId="15D8883E" w14:textId="77777777" w:rsidR="00431947" w:rsidRDefault="00431947">
      <w:r>
        <w:continuationSeparator/>
      </w:r>
    </w:p>
  </w:footnote>
  <w:footnote w:type="continuationNotice" w:id="1">
    <w:p w14:paraId="2FD88ECE" w14:textId="77777777" w:rsidR="00431947" w:rsidRDefault="004319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2EC86" w14:textId="62B54F6E" w:rsidR="00080342" w:rsidRDefault="00382842" w:rsidP="00382842">
    <w:pPr>
      <w:pStyle w:val="Antrats"/>
      <w:jc w:val="right"/>
    </w:pPr>
    <w:r>
      <w:t>PROJEKTAS</w:t>
    </w:r>
  </w:p>
  <w:p w14:paraId="3208A786" w14:textId="77777777" w:rsidR="00370A75" w:rsidRDefault="00431947" w:rsidP="00F34658">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CFA33" w14:textId="29326F58" w:rsidR="003D0322" w:rsidRPr="00080342" w:rsidRDefault="007D0729" w:rsidP="003D0322">
    <w:pPr>
      <w:ind w:left="5529"/>
      <w:jc w:val="both"/>
    </w:pPr>
    <w:r>
      <w:t>Paramos</w:t>
    </w:r>
    <w:r w:rsidR="003D0322" w:rsidRPr="00080342">
      <w:t xml:space="preserve"> </w:t>
    </w:r>
    <w:proofErr w:type="spellStart"/>
    <w:r w:rsidR="003D0322" w:rsidRPr="00080342">
      <w:t>skyrimo</w:t>
    </w:r>
    <w:proofErr w:type="spellEnd"/>
    <w:r>
      <w:t xml:space="preserve"> </w:t>
    </w:r>
    <w:proofErr w:type="spellStart"/>
    <w:r>
      <w:t>bendrojo</w:t>
    </w:r>
    <w:proofErr w:type="spellEnd"/>
    <w:r>
      <w:t xml:space="preserve"> </w:t>
    </w:r>
    <w:proofErr w:type="spellStart"/>
    <w:r>
      <w:t>naudojimo</w:t>
    </w:r>
    <w:proofErr w:type="spellEnd"/>
    <w:r>
      <w:t xml:space="preserve"> </w:t>
    </w:r>
    <w:proofErr w:type="spellStart"/>
    <w:r>
      <w:t>objektų</w:t>
    </w:r>
    <w:proofErr w:type="spellEnd"/>
    <w:r>
      <w:t xml:space="preserve"> </w:t>
    </w:r>
    <w:proofErr w:type="spellStart"/>
    <w:r>
      <w:t>valdytojams</w:t>
    </w:r>
    <w:proofErr w:type="spellEnd"/>
    <w:r>
      <w:t xml:space="preserve"> </w:t>
    </w:r>
    <w:proofErr w:type="spellStart"/>
    <w:r>
      <w:t>organizuojantiems</w:t>
    </w:r>
    <w:proofErr w:type="spellEnd"/>
    <w:r>
      <w:t xml:space="preserve"> </w:t>
    </w:r>
    <w:proofErr w:type="spellStart"/>
    <w:r w:rsidR="003D0322" w:rsidRPr="00080342">
      <w:t>daugiabučių</w:t>
    </w:r>
    <w:proofErr w:type="spellEnd"/>
    <w:r w:rsidR="003D0322" w:rsidRPr="00080342">
      <w:t xml:space="preserve"> </w:t>
    </w:r>
    <w:proofErr w:type="spellStart"/>
    <w:r w:rsidR="003D0322" w:rsidRPr="00080342">
      <w:t>gyvenamųjų</w:t>
    </w:r>
    <w:proofErr w:type="spellEnd"/>
    <w:r w:rsidR="003D0322" w:rsidRPr="00080342">
      <w:t xml:space="preserve"> </w:t>
    </w:r>
    <w:bookmarkStart w:id="6" w:name="_Hlk34199131"/>
    <w:proofErr w:type="spellStart"/>
    <w:r w:rsidR="003D0322" w:rsidRPr="00080342">
      <w:rPr>
        <w:rStyle w:val="Numatytasispastraiposriftas1"/>
      </w:rPr>
      <w:t>atnaujin</w:t>
    </w:r>
    <w:r>
      <w:rPr>
        <w:rStyle w:val="Numatytasispastraiposriftas1"/>
      </w:rPr>
      <w:t>imą</w:t>
    </w:r>
    <w:proofErr w:type="spellEnd"/>
    <w:r w:rsidR="003D0322" w:rsidRPr="00080342">
      <w:rPr>
        <w:rStyle w:val="Numatytasispastraiposriftas1"/>
      </w:rPr>
      <w:t xml:space="preserve"> (</w:t>
    </w:r>
    <w:proofErr w:type="spellStart"/>
    <w:r w:rsidR="003D0322" w:rsidRPr="00080342">
      <w:rPr>
        <w:rStyle w:val="Numatytasispastraiposriftas1"/>
      </w:rPr>
      <w:t>moderniz</w:t>
    </w:r>
    <w:r>
      <w:rPr>
        <w:rStyle w:val="Numatytasispastraiposriftas1"/>
      </w:rPr>
      <w:t>avimą</w:t>
    </w:r>
    <w:proofErr w:type="spellEnd"/>
    <w:r w:rsidR="003D0322" w:rsidRPr="00080342">
      <w:rPr>
        <w:rStyle w:val="Numatytasispastraiposriftas1"/>
      </w:rPr>
      <w:t xml:space="preserve">) </w:t>
    </w:r>
    <w:proofErr w:type="spellStart"/>
    <w:r w:rsidR="003D0322" w:rsidRPr="00080342">
      <w:rPr>
        <w:rStyle w:val="Numatytasispastraiposriftas1"/>
      </w:rPr>
      <w:t>pagal</w:t>
    </w:r>
    <w:proofErr w:type="spellEnd"/>
    <w:r w:rsidR="003D0322" w:rsidRPr="00080342">
      <w:rPr>
        <w:rStyle w:val="Numatytasispastraiposriftas1"/>
      </w:rPr>
      <w:t xml:space="preserve"> </w:t>
    </w:r>
    <w:proofErr w:type="spellStart"/>
    <w:r w:rsidR="003D0322" w:rsidRPr="00080342">
      <w:rPr>
        <w:rStyle w:val="Numatytasispastraiposriftas1"/>
      </w:rPr>
      <w:t>daugiabučių</w:t>
    </w:r>
    <w:proofErr w:type="spellEnd"/>
    <w:r w:rsidR="003D0322" w:rsidRPr="00080342">
      <w:rPr>
        <w:rStyle w:val="Numatytasispastraiposriftas1"/>
      </w:rPr>
      <w:t xml:space="preserve"> </w:t>
    </w:r>
    <w:proofErr w:type="spellStart"/>
    <w:r w:rsidR="003D0322" w:rsidRPr="00080342">
      <w:rPr>
        <w:rStyle w:val="Numatytasispastraiposriftas1"/>
      </w:rPr>
      <w:t>namų</w:t>
    </w:r>
    <w:proofErr w:type="spellEnd"/>
    <w:r w:rsidR="003D0322" w:rsidRPr="00080342">
      <w:rPr>
        <w:rStyle w:val="Numatytasispastraiposriftas1"/>
      </w:rPr>
      <w:t xml:space="preserve"> </w:t>
    </w:r>
    <w:proofErr w:type="spellStart"/>
    <w:r w:rsidR="003D0322" w:rsidRPr="00080342">
      <w:rPr>
        <w:rStyle w:val="Numatytasispastraiposriftas1"/>
      </w:rPr>
      <w:t>atnaujinimo</w:t>
    </w:r>
    <w:proofErr w:type="spellEnd"/>
    <w:r w:rsidR="003D0322" w:rsidRPr="00080342">
      <w:rPr>
        <w:rStyle w:val="Numatytasispastraiposriftas1"/>
      </w:rPr>
      <w:t xml:space="preserve"> (</w:t>
    </w:r>
    <w:proofErr w:type="spellStart"/>
    <w:r w:rsidR="003D0322" w:rsidRPr="00080342">
      <w:rPr>
        <w:rStyle w:val="Numatytasispastraiposriftas1"/>
      </w:rPr>
      <w:t>modernizavimo</w:t>
    </w:r>
    <w:proofErr w:type="spellEnd"/>
    <w:r w:rsidR="003D0322" w:rsidRPr="00080342">
      <w:rPr>
        <w:rStyle w:val="Numatytasispastraiposriftas1"/>
      </w:rPr>
      <w:t xml:space="preserve">) </w:t>
    </w:r>
    <w:proofErr w:type="spellStart"/>
    <w:r w:rsidR="003D0322" w:rsidRPr="00080342">
      <w:rPr>
        <w:rStyle w:val="Numatytasispastraiposriftas1"/>
      </w:rPr>
      <w:t>programą</w:t>
    </w:r>
    <w:proofErr w:type="spellEnd"/>
    <w:r w:rsidR="003D0322" w:rsidRPr="00080342">
      <w:t xml:space="preserve"> </w:t>
    </w:r>
    <w:bookmarkEnd w:id="6"/>
    <w:proofErr w:type="spellStart"/>
    <w:r w:rsidR="003D0322" w:rsidRPr="00080342">
      <w:t>tvarkos</w:t>
    </w:r>
    <w:proofErr w:type="spellEnd"/>
    <w:r w:rsidR="003D0322" w:rsidRPr="00080342">
      <w:t xml:space="preserve"> </w:t>
    </w:r>
    <w:proofErr w:type="spellStart"/>
    <w:r w:rsidR="003D0322" w:rsidRPr="00080342">
      <w:t>aprašo</w:t>
    </w:r>
    <w:proofErr w:type="spellEnd"/>
  </w:p>
  <w:p w14:paraId="4AD780C5" w14:textId="77777777" w:rsidR="003D0322" w:rsidRPr="00080342" w:rsidRDefault="003D0322" w:rsidP="003D0322">
    <w:pPr>
      <w:ind w:firstLine="5529"/>
      <w:jc w:val="both"/>
    </w:pPr>
    <w:proofErr w:type="spellStart"/>
    <w:r w:rsidRPr="00080342">
      <w:t>priedas</w:t>
    </w:r>
    <w:proofErr w:type="spellEnd"/>
  </w:p>
  <w:p w14:paraId="7112B934" w14:textId="77777777" w:rsidR="00370A75" w:rsidRDefault="00431947" w:rsidP="00F3465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96B4C"/>
    <w:multiLevelType w:val="multilevel"/>
    <w:tmpl w:val="DF1CD038"/>
    <w:lvl w:ilvl="0">
      <w:start w:val="1"/>
      <w:numFmt w:val="decimal"/>
      <w:lvlText w:val="%1."/>
      <w:lvlJc w:val="left"/>
      <w:pPr>
        <w:ind w:left="780" w:hanging="360"/>
      </w:pPr>
    </w:lvl>
    <w:lvl w:ilvl="1">
      <w:start w:val="1"/>
      <w:numFmt w:val="decimal"/>
      <w:isLgl/>
      <w:lvlText w:val="%1.%2"/>
      <w:lvlJc w:val="left"/>
      <w:pPr>
        <w:ind w:left="1353" w:hanging="360"/>
      </w:pPr>
      <w:rPr>
        <w:rFonts w:hint="default"/>
        <w:b w:val="0"/>
        <w:bCs/>
      </w:rPr>
    </w:lvl>
    <w:lvl w:ilvl="2">
      <w:start w:val="1"/>
      <w:numFmt w:val="decimal"/>
      <w:isLgl/>
      <w:lvlText w:val="%1.%2.%3"/>
      <w:lvlJc w:val="left"/>
      <w:pPr>
        <w:ind w:left="1140" w:hanging="720"/>
      </w:pPr>
      <w:rPr>
        <w:rFonts w:hint="default"/>
        <w:b/>
      </w:rPr>
    </w:lvl>
    <w:lvl w:ilvl="3">
      <w:start w:val="1"/>
      <w:numFmt w:val="decimal"/>
      <w:isLgl/>
      <w:lvlText w:val="%1.%2.%3.%4"/>
      <w:lvlJc w:val="left"/>
      <w:pPr>
        <w:ind w:left="1140" w:hanging="720"/>
      </w:pPr>
      <w:rPr>
        <w:rFonts w:hint="default"/>
        <w:b/>
      </w:rPr>
    </w:lvl>
    <w:lvl w:ilvl="4">
      <w:start w:val="1"/>
      <w:numFmt w:val="decimal"/>
      <w:isLgl/>
      <w:lvlText w:val="%1.%2.%3.%4.%5"/>
      <w:lvlJc w:val="left"/>
      <w:pPr>
        <w:ind w:left="1500" w:hanging="1080"/>
      </w:pPr>
      <w:rPr>
        <w:rFonts w:hint="default"/>
        <w:b/>
      </w:rPr>
    </w:lvl>
    <w:lvl w:ilvl="5">
      <w:start w:val="1"/>
      <w:numFmt w:val="decimal"/>
      <w:isLgl/>
      <w:lvlText w:val="%1.%2.%3.%4.%5.%6"/>
      <w:lvlJc w:val="left"/>
      <w:pPr>
        <w:ind w:left="1500" w:hanging="1080"/>
      </w:pPr>
      <w:rPr>
        <w:rFonts w:hint="default"/>
        <w:b/>
      </w:rPr>
    </w:lvl>
    <w:lvl w:ilvl="6">
      <w:start w:val="1"/>
      <w:numFmt w:val="decimal"/>
      <w:isLgl/>
      <w:lvlText w:val="%1.%2.%3.%4.%5.%6.%7"/>
      <w:lvlJc w:val="left"/>
      <w:pPr>
        <w:ind w:left="1860" w:hanging="1440"/>
      </w:pPr>
      <w:rPr>
        <w:rFonts w:hint="default"/>
        <w:b/>
      </w:rPr>
    </w:lvl>
    <w:lvl w:ilvl="7">
      <w:start w:val="1"/>
      <w:numFmt w:val="decimal"/>
      <w:isLgl/>
      <w:lvlText w:val="%1.%2.%3.%4.%5.%6.%7.%8"/>
      <w:lvlJc w:val="left"/>
      <w:pPr>
        <w:ind w:left="1860" w:hanging="1440"/>
      </w:pPr>
      <w:rPr>
        <w:rFonts w:hint="default"/>
        <w:b/>
      </w:rPr>
    </w:lvl>
    <w:lvl w:ilvl="8">
      <w:start w:val="1"/>
      <w:numFmt w:val="decimal"/>
      <w:isLgl/>
      <w:lvlText w:val="%1.%2.%3.%4.%5.%6.%7.%8.%9"/>
      <w:lvlJc w:val="left"/>
      <w:pPr>
        <w:ind w:left="1860" w:hanging="1440"/>
      </w:pPr>
      <w:rPr>
        <w:rFonts w:hint="default"/>
        <w:b/>
      </w:rPr>
    </w:lvl>
  </w:abstractNum>
  <w:abstractNum w:abstractNumId="1" w15:restartNumberingAfterBreak="0">
    <w:nsid w:val="2A926C44"/>
    <w:multiLevelType w:val="multilevel"/>
    <w:tmpl w:val="6A84DC1A"/>
    <w:lvl w:ilvl="0">
      <w:start w:val="6"/>
      <w:numFmt w:val="decimal"/>
      <w:lvlText w:val="%1."/>
      <w:lvlJc w:val="left"/>
      <w:pPr>
        <w:ind w:left="360" w:hanging="360"/>
      </w:pPr>
      <w:rPr>
        <w:rFonts w:hint="default"/>
      </w:rPr>
    </w:lvl>
    <w:lvl w:ilvl="1">
      <w:start w:val="4"/>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 w15:restartNumberingAfterBreak="0">
    <w:nsid w:val="3A144E5D"/>
    <w:multiLevelType w:val="multilevel"/>
    <w:tmpl w:val="F6CC7DDC"/>
    <w:lvl w:ilvl="0">
      <w:start w:val="6"/>
      <w:numFmt w:val="decimal"/>
      <w:lvlText w:val="%1."/>
      <w:lvlJc w:val="left"/>
      <w:pPr>
        <w:ind w:left="360" w:hanging="360"/>
      </w:pPr>
      <w:rPr>
        <w:rFonts w:hint="default"/>
      </w:rPr>
    </w:lvl>
    <w:lvl w:ilvl="1">
      <w:start w:val="4"/>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 w15:restartNumberingAfterBreak="0">
    <w:nsid w:val="5950144C"/>
    <w:multiLevelType w:val="multilevel"/>
    <w:tmpl w:val="DD50C312"/>
    <w:lvl w:ilvl="0">
      <w:start w:val="1"/>
      <w:numFmt w:val="decimal"/>
      <w:lvlText w:val="%1."/>
      <w:lvlJc w:val="left"/>
      <w:pPr>
        <w:ind w:left="360" w:hanging="360"/>
      </w:pPr>
      <w:rPr>
        <w:rFonts w:ascii="Times New Roman" w:hAnsi="Times New Roman" w:cs="Times New Roman"/>
        <w:sz w:val="24"/>
        <w:szCs w:val="24"/>
      </w:rPr>
    </w:lvl>
    <w:lvl w:ilvl="1">
      <w:start w:val="1"/>
      <w:numFmt w:val="decimal"/>
      <w:lvlText w:val="%1.%2."/>
      <w:lvlJc w:val="left"/>
      <w:pPr>
        <w:ind w:left="858" w:hanging="432"/>
      </w:pPr>
      <w:rPr>
        <w:rFonts w:ascii="Times New Roman" w:hAnsi="Times New Roman" w:cs="Times New Roman"/>
        <w:i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E811EFA"/>
    <w:multiLevelType w:val="multilevel"/>
    <w:tmpl w:val="36CE0D12"/>
    <w:lvl w:ilvl="0">
      <w:start w:val="9"/>
      <w:numFmt w:val="decimal"/>
      <w:lvlText w:val="%1."/>
      <w:lvlJc w:val="left"/>
      <w:pPr>
        <w:ind w:left="360" w:hanging="360"/>
      </w:pPr>
      <w:rPr>
        <w:rFonts w:hint="default"/>
      </w:rPr>
    </w:lvl>
    <w:lvl w:ilvl="1">
      <w:start w:val="6"/>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6F0C64AA"/>
    <w:multiLevelType w:val="multilevel"/>
    <w:tmpl w:val="3F7CFEB6"/>
    <w:lvl w:ilvl="0">
      <w:start w:val="6"/>
      <w:numFmt w:val="decimal"/>
      <w:lvlText w:val="%1."/>
      <w:lvlJc w:val="left"/>
      <w:pPr>
        <w:ind w:left="360" w:hanging="360"/>
      </w:pPr>
      <w:rPr>
        <w:rFonts w:hint="default"/>
      </w:rPr>
    </w:lvl>
    <w:lvl w:ilvl="1">
      <w:start w:val="4"/>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1"/>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260"/>
    <w:rsid w:val="0000523D"/>
    <w:rsid w:val="00084033"/>
    <w:rsid w:val="000C14E4"/>
    <w:rsid w:val="000E5504"/>
    <w:rsid w:val="00103AE9"/>
    <w:rsid w:val="00121772"/>
    <w:rsid w:val="001257AA"/>
    <w:rsid w:val="00166FA7"/>
    <w:rsid w:val="001B4215"/>
    <w:rsid w:val="002477D5"/>
    <w:rsid w:val="00275437"/>
    <w:rsid w:val="002756BD"/>
    <w:rsid w:val="00323772"/>
    <w:rsid w:val="00334354"/>
    <w:rsid w:val="00350765"/>
    <w:rsid w:val="00377E5D"/>
    <w:rsid w:val="00382842"/>
    <w:rsid w:val="003D0322"/>
    <w:rsid w:val="004078D4"/>
    <w:rsid w:val="00426B37"/>
    <w:rsid w:val="00431947"/>
    <w:rsid w:val="00473A8D"/>
    <w:rsid w:val="004A4E3E"/>
    <w:rsid w:val="004A62D6"/>
    <w:rsid w:val="004D6311"/>
    <w:rsid w:val="00501BC3"/>
    <w:rsid w:val="00510D7A"/>
    <w:rsid w:val="005170AC"/>
    <w:rsid w:val="00552E4F"/>
    <w:rsid w:val="00574A97"/>
    <w:rsid w:val="00582CF5"/>
    <w:rsid w:val="0059540B"/>
    <w:rsid w:val="005C5094"/>
    <w:rsid w:val="005E2AF5"/>
    <w:rsid w:val="005F581A"/>
    <w:rsid w:val="00604ABE"/>
    <w:rsid w:val="00615260"/>
    <w:rsid w:val="00624AA6"/>
    <w:rsid w:val="006305A5"/>
    <w:rsid w:val="006B778A"/>
    <w:rsid w:val="006E6E65"/>
    <w:rsid w:val="00703E15"/>
    <w:rsid w:val="00742CE3"/>
    <w:rsid w:val="0076319A"/>
    <w:rsid w:val="0076770A"/>
    <w:rsid w:val="00780DF4"/>
    <w:rsid w:val="0078388D"/>
    <w:rsid w:val="00790322"/>
    <w:rsid w:val="007D0729"/>
    <w:rsid w:val="007E1945"/>
    <w:rsid w:val="00801EA4"/>
    <w:rsid w:val="00810076"/>
    <w:rsid w:val="0087309E"/>
    <w:rsid w:val="0088070D"/>
    <w:rsid w:val="008A2A6C"/>
    <w:rsid w:val="008A3A20"/>
    <w:rsid w:val="008B4312"/>
    <w:rsid w:val="008B5953"/>
    <w:rsid w:val="008D6C55"/>
    <w:rsid w:val="008E0021"/>
    <w:rsid w:val="00920CE4"/>
    <w:rsid w:val="0093635B"/>
    <w:rsid w:val="00974CEC"/>
    <w:rsid w:val="009A0276"/>
    <w:rsid w:val="009A3F8C"/>
    <w:rsid w:val="009C2C4F"/>
    <w:rsid w:val="009D0F2B"/>
    <w:rsid w:val="009D634C"/>
    <w:rsid w:val="00A36869"/>
    <w:rsid w:val="00A465B1"/>
    <w:rsid w:val="00A50BE6"/>
    <w:rsid w:val="00A62864"/>
    <w:rsid w:val="00AB71B0"/>
    <w:rsid w:val="00AE6899"/>
    <w:rsid w:val="00AF731C"/>
    <w:rsid w:val="00B750F8"/>
    <w:rsid w:val="00B80FE9"/>
    <w:rsid w:val="00B84A98"/>
    <w:rsid w:val="00BF2FBC"/>
    <w:rsid w:val="00C05AEA"/>
    <w:rsid w:val="00C17AE5"/>
    <w:rsid w:val="00CE7360"/>
    <w:rsid w:val="00D10593"/>
    <w:rsid w:val="00DE0249"/>
    <w:rsid w:val="00DF1EAE"/>
    <w:rsid w:val="00DF738C"/>
    <w:rsid w:val="00E17269"/>
    <w:rsid w:val="00E37DF3"/>
    <w:rsid w:val="00E45AC9"/>
    <w:rsid w:val="00E53538"/>
    <w:rsid w:val="00E7505A"/>
    <w:rsid w:val="00EC31DB"/>
    <w:rsid w:val="00EC5153"/>
    <w:rsid w:val="00F010CF"/>
    <w:rsid w:val="00F4053A"/>
    <w:rsid w:val="00F73A02"/>
    <w:rsid w:val="00F81B58"/>
    <w:rsid w:val="00F81F87"/>
    <w:rsid w:val="00F958ED"/>
    <w:rsid w:val="00FA5CBC"/>
    <w:rsid w:val="00FB3B71"/>
    <w:rsid w:val="00FD4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0EAAD"/>
  <w15:docId w15:val="{89B8DB85-2295-46FD-BFA1-BB5383855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9C2C4F"/>
    <w:rPr>
      <w:rFonts w:ascii="Tahoma" w:hAnsi="Tahoma" w:cs="Tahoma"/>
      <w:sz w:val="16"/>
      <w:szCs w:val="16"/>
    </w:rPr>
  </w:style>
  <w:style w:type="character" w:customStyle="1" w:styleId="DebesliotekstasDiagrama">
    <w:name w:val="Debesėlio tekstas Diagrama"/>
    <w:basedOn w:val="Numatytasispastraiposriftas"/>
    <w:link w:val="Debesliotekstas"/>
    <w:rsid w:val="009C2C4F"/>
    <w:rPr>
      <w:rFonts w:ascii="Tahoma" w:hAnsi="Tahoma" w:cs="Tahoma"/>
      <w:sz w:val="16"/>
      <w:szCs w:val="16"/>
      <w:lang w:val="en-GB" w:eastAsia="en-US"/>
    </w:rPr>
  </w:style>
  <w:style w:type="paragraph" w:customStyle="1" w:styleId="prastasis1">
    <w:name w:val="Įprastasis1"/>
    <w:rsid w:val="0076770A"/>
    <w:pPr>
      <w:suppressAutoHyphens/>
      <w:autoSpaceDN w:val="0"/>
      <w:spacing w:after="200" w:line="276" w:lineRule="auto"/>
    </w:pPr>
    <w:rPr>
      <w:rFonts w:ascii="Calibri" w:eastAsia="Calibri" w:hAnsi="Calibri"/>
      <w:sz w:val="22"/>
      <w:szCs w:val="22"/>
      <w:lang w:eastAsia="en-US"/>
    </w:rPr>
  </w:style>
  <w:style w:type="paragraph" w:customStyle="1" w:styleId="Sraopastraipa1">
    <w:name w:val="Sąrašo pastraipa1"/>
    <w:basedOn w:val="prastasis1"/>
    <w:rsid w:val="0076770A"/>
    <w:pPr>
      <w:ind w:left="720"/>
    </w:pPr>
  </w:style>
  <w:style w:type="character" w:customStyle="1" w:styleId="Numatytasispastraiposriftas1">
    <w:name w:val="Numatytasis pastraipos šriftas1"/>
    <w:rsid w:val="0076770A"/>
  </w:style>
  <w:style w:type="paragraph" w:styleId="Sraopastraipa">
    <w:name w:val="List Paragraph"/>
    <w:basedOn w:val="prastasis"/>
    <w:rsid w:val="006B778A"/>
    <w:pPr>
      <w:autoSpaceDN w:val="0"/>
      <w:ind w:left="720"/>
    </w:pPr>
    <w:rPr>
      <w:lang w:val="lt-LT"/>
    </w:rPr>
  </w:style>
  <w:style w:type="character" w:styleId="Hipersaitas">
    <w:name w:val="Hyperlink"/>
    <w:basedOn w:val="Numatytasispastraiposriftas"/>
    <w:uiPriority w:val="99"/>
    <w:unhideWhenUsed/>
    <w:rsid w:val="006B778A"/>
    <w:rPr>
      <w:color w:val="0563C1" w:themeColor="hyperlink"/>
      <w:u w:val="single"/>
    </w:rPr>
  </w:style>
  <w:style w:type="character" w:styleId="Komentaronuoroda">
    <w:name w:val="annotation reference"/>
    <w:basedOn w:val="Numatytasispastraiposriftas"/>
    <w:semiHidden/>
    <w:unhideWhenUsed/>
    <w:rsid w:val="005E2AF5"/>
    <w:rPr>
      <w:sz w:val="16"/>
      <w:szCs w:val="16"/>
    </w:rPr>
  </w:style>
  <w:style w:type="paragraph" w:styleId="Komentarotekstas">
    <w:name w:val="annotation text"/>
    <w:basedOn w:val="prastasis"/>
    <w:link w:val="KomentarotekstasDiagrama"/>
    <w:semiHidden/>
    <w:unhideWhenUsed/>
    <w:rsid w:val="005E2AF5"/>
    <w:rPr>
      <w:sz w:val="20"/>
      <w:szCs w:val="20"/>
    </w:rPr>
  </w:style>
  <w:style w:type="character" w:customStyle="1" w:styleId="KomentarotekstasDiagrama">
    <w:name w:val="Komentaro tekstas Diagrama"/>
    <w:basedOn w:val="Numatytasispastraiposriftas"/>
    <w:link w:val="Komentarotekstas"/>
    <w:semiHidden/>
    <w:rsid w:val="005E2AF5"/>
    <w:rPr>
      <w:lang w:val="en-GB" w:eastAsia="en-US"/>
    </w:rPr>
  </w:style>
  <w:style w:type="paragraph" w:styleId="Komentarotema">
    <w:name w:val="annotation subject"/>
    <w:basedOn w:val="Komentarotekstas"/>
    <w:next w:val="Komentarotekstas"/>
    <w:link w:val="KomentarotemaDiagrama"/>
    <w:semiHidden/>
    <w:unhideWhenUsed/>
    <w:rsid w:val="005E2AF5"/>
    <w:rPr>
      <w:b/>
      <w:bCs/>
    </w:rPr>
  </w:style>
  <w:style w:type="character" w:customStyle="1" w:styleId="KomentarotemaDiagrama">
    <w:name w:val="Komentaro tema Diagrama"/>
    <w:basedOn w:val="KomentarotekstasDiagrama"/>
    <w:link w:val="Komentarotema"/>
    <w:semiHidden/>
    <w:rsid w:val="005E2AF5"/>
    <w:rPr>
      <w:b/>
      <w:bCs/>
      <w:lang w:val="en-GB" w:eastAsia="en-US"/>
    </w:rPr>
  </w:style>
  <w:style w:type="character" w:customStyle="1" w:styleId="AntratsDiagrama">
    <w:name w:val="Antraštės Diagrama"/>
    <w:basedOn w:val="Numatytasispastraiposriftas"/>
    <w:link w:val="Antrats"/>
    <w:uiPriority w:val="99"/>
    <w:rsid w:val="003D0322"/>
    <w:rPr>
      <w:sz w:val="24"/>
      <w:szCs w:val="24"/>
      <w:lang w:val="en-GB" w:eastAsia="en-US"/>
    </w:rPr>
  </w:style>
  <w:style w:type="character" w:customStyle="1" w:styleId="apple-converted-space">
    <w:name w:val="apple-converted-space"/>
    <w:rsid w:val="006E6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1780127">
      <w:bodyDiv w:val="1"/>
      <w:marLeft w:val="0"/>
      <w:marRight w:val="0"/>
      <w:marTop w:val="0"/>
      <w:marBottom w:val="0"/>
      <w:divBdr>
        <w:top w:val="none" w:sz="0" w:space="0" w:color="auto"/>
        <w:left w:val="none" w:sz="0" w:space="0" w:color="auto"/>
        <w:bottom w:val="none" w:sz="0" w:space="0" w:color="auto"/>
        <w:right w:val="none" w:sz="0" w:space="0" w:color="auto"/>
      </w:divBdr>
    </w:div>
    <w:div w:id="12054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88D7F-A6A4-4B90-8400-094400031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1523</Words>
  <Characters>869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SINTAGMA</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Neringa Radzevičienė</cp:lastModifiedBy>
  <cp:revision>5</cp:revision>
  <dcterms:created xsi:type="dcterms:W3CDTF">2021-04-07T12:20:00Z</dcterms:created>
  <dcterms:modified xsi:type="dcterms:W3CDTF">2021-04-21T08:08:00Z</dcterms:modified>
</cp:coreProperties>
</file>