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06D4" w14:textId="5481A781" w:rsidR="00AC18C7" w:rsidRDefault="006F758C" w:rsidP="00CC17B7">
      <w:pPr>
        <w:pStyle w:val="prastasiniatinklio"/>
        <w:spacing w:line="360" w:lineRule="auto"/>
      </w:pPr>
      <w:r>
        <w:t>A</w:t>
      </w:r>
      <w:r w:rsidR="00C06BAF">
        <w:t>pie elektron</w:t>
      </w:r>
      <w:r w:rsidR="00CD07ED">
        <w:t>inį paštą ir susirašinėjimo etiketą</w:t>
      </w:r>
      <w:r w:rsidR="00C06BAF">
        <w:t>.</w:t>
      </w:r>
    </w:p>
    <w:p w14:paraId="5956DA0A" w14:textId="77777777" w:rsidR="0059565A" w:rsidRDefault="00AC18C7" w:rsidP="00CC17B7">
      <w:pPr>
        <w:pStyle w:val="prastasiniatinklio"/>
        <w:spacing w:line="360" w:lineRule="auto"/>
        <w:rPr>
          <w:bCs/>
          <w:kern w:val="36"/>
        </w:rPr>
      </w:pPr>
      <w:r>
        <w:rPr>
          <w:bCs/>
        </w:rPr>
        <w:t xml:space="preserve">Lietuvių kalboje tai, kas papildomai duodama ar pridedama, vadinama </w:t>
      </w:r>
      <w:r w:rsidRPr="00AC18C7">
        <w:rPr>
          <w:b/>
          <w:bCs/>
        </w:rPr>
        <w:t>priedu</w:t>
      </w:r>
      <w:r w:rsidRPr="00E56B29">
        <w:rPr>
          <w:bCs/>
        </w:rPr>
        <w:t>.</w:t>
      </w:r>
      <w:r>
        <w:rPr>
          <w:bCs/>
        </w:rPr>
        <w:t xml:space="preserve"> Todėl ir prie elektroninio laiško pridedamą dokumentą, nuotrauką ar kok</w:t>
      </w:r>
      <w:r w:rsidR="00CC17B7">
        <w:rPr>
          <w:bCs/>
        </w:rPr>
        <w:t>ią</w:t>
      </w:r>
      <w:r>
        <w:rPr>
          <w:bCs/>
        </w:rPr>
        <w:t xml:space="preserve"> kitą siunčiamą </w:t>
      </w:r>
      <w:r w:rsidR="00CC17B7">
        <w:rPr>
          <w:bCs/>
        </w:rPr>
        <w:t>informaciją</w:t>
      </w:r>
      <w:r>
        <w:rPr>
          <w:bCs/>
        </w:rPr>
        <w:t xml:space="preserve"> turėtume vadinti </w:t>
      </w:r>
      <w:r w:rsidRPr="0059565A">
        <w:rPr>
          <w:b/>
          <w:bCs/>
        </w:rPr>
        <w:t>priedu</w:t>
      </w:r>
      <w:r>
        <w:rPr>
          <w:bCs/>
        </w:rPr>
        <w:t>, o ne</w:t>
      </w:r>
      <w:r w:rsidR="0059565A">
        <w:rPr>
          <w:bCs/>
        </w:rPr>
        <w:t xml:space="preserve"> iš anglų kalbos atėjusiu</w:t>
      </w:r>
      <w:r>
        <w:rPr>
          <w:bCs/>
        </w:rPr>
        <w:t xml:space="preserve"> </w:t>
      </w:r>
      <w:r w:rsidRPr="00AC18C7">
        <w:rPr>
          <w:bCs/>
          <w:i/>
          <w:kern w:val="36"/>
        </w:rPr>
        <w:t>ata</w:t>
      </w:r>
      <w:r w:rsidR="00252F1E">
        <w:rPr>
          <w:bCs/>
          <w:i/>
          <w:kern w:val="36"/>
        </w:rPr>
        <w:t>č</w:t>
      </w:r>
      <w:r w:rsidRPr="00AC18C7">
        <w:rPr>
          <w:bCs/>
          <w:i/>
          <w:kern w:val="36"/>
        </w:rPr>
        <w:t>ment</w:t>
      </w:r>
      <w:r w:rsidR="0059565A">
        <w:rPr>
          <w:bCs/>
          <w:i/>
          <w:kern w:val="36"/>
        </w:rPr>
        <w:t>u</w:t>
      </w:r>
      <w:r w:rsidR="0059565A">
        <w:rPr>
          <w:bCs/>
          <w:kern w:val="36"/>
        </w:rPr>
        <w:t>.</w:t>
      </w:r>
    </w:p>
    <w:p w14:paraId="73F7A877" w14:textId="77777777" w:rsidR="00B35383" w:rsidRDefault="0059565A" w:rsidP="00CC17B7">
      <w:pPr>
        <w:pStyle w:val="prastasiniatinklio"/>
        <w:spacing w:line="360" w:lineRule="auto"/>
      </w:pPr>
      <w:r>
        <w:t>P</w:t>
      </w:r>
      <w:r w:rsidRPr="00C06BAF">
        <w:t xml:space="preserve">riedus </w:t>
      </w:r>
      <w:r>
        <w:t xml:space="preserve">mes </w:t>
      </w:r>
      <w:r w:rsidRPr="00C06BAF">
        <w:rPr>
          <w:rStyle w:val="Grietas"/>
        </w:rPr>
        <w:t>pridedame</w:t>
      </w:r>
      <w:r w:rsidRPr="00C06BAF">
        <w:t xml:space="preserve">, </w:t>
      </w:r>
      <w:r w:rsidR="00CC17B7">
        <w:t xml:space="preserve">o </w:t>
      </w:r>
      <w:r w:rsidRPr="00C06BAF">
        <w:t xml:space="preserve">ne </w:t>
      </w:r>
      <w:r w:rsidRPr="00C06BAF">
        <w:rPr>
          <w:rStyle w:val="Emfaz"/>
          <w:rFonts w:eastAsiaTheme="majorEastAsia"/>
        </w:rPr>
        <w:t>prisegame</w:t>
      </w:r>
      <w:r w:rsidRPr="00C06BAF">
        <w:t>.</w:t>
      </w:r>
      <w:r>
        <w:t xml:space="preserve"> Nes </w:t>
      </w:r>
      <w:r w:rsidRPr="00CD07ED">
        <w:rPr>
          <w:i/>
        </w:rPr>
        <w:t>prisegti</w:t>
      </w:r>
      <w:r>
        <w:t xml:space="preserve"> – tai</w:t>
      </w:r>
      <w:r w:rsidRPr="00C06BAF">
        <w:t xml:space="preserve"> </w:t>
      </w:r>
      <w:r w:rsidR="00CD07ED">
        <w:t xml:space="preserve">ką nors </w:t>
      </w:r>
      <w:hyperlink r:id="rId4" w:tooltip="pritvirtinti" w:history="1">
        <w:r w:rsidR="00082453" w:rsidRPr="0059565A">
          <w:rPr>
            <w:rStyle w:val="Hipersaitas"/>
            <w:color w:val="auto"/>
            <w:u w:val="none"/>
          </w:rPr>
          <w:t>pritvirtinti</w:t>
        </w:r>
      </w:hyperlink>
      <w:r w:rsidR="00082453" w:rsidRPr="0059565A">
        <w:t xml:space="preserve"> </w:t>
      </w:r>
      <w:hyperlink r:id="rId5" w:tooltip="saga" w:history="1">
        <w:r w:rsidR="00082453" w:rsidRPr="0059565A">
          <w:rPr>
            <w:rStyle w:val="Hipersaitas"/>
            <w:color w:val="auto"/>
            <w:u w:val="none"/>
          </w:rPr>
          <w:t>saga</w:t>
        </w:r>
      </w:hyperlink>
      <w:r w:rsidR="00082453" w:rsidRPr="00C06BAF">
        <w:t xml:space="preserve">, segtuku, </w:t>
      </w:r>
      <w:r w:rsidR="00082453" w:rsidRPr="0059565A">
        <w:rPr>
          <w:rStyle w:val="Hipersaitas"/>
          <w:color w:val="auto"/>
          <w:u w:val="none"/>
        </w:rPr>
        <w:t>adata</w:t>
      </w:r>
      <w:r w:rsidR="00082453" w:rsidRPr="00C06BAF">
        <w:t xml:space="preserve"> </w:t>
      </w:r>
      <w:r w:rsidR="00CC17B7">
        <w:t>a</w:t>
      </w:r>
      <w:r w:rsidR="00082453" w:rsidRPr="00C06BAF">
        <w:t>r k</w:t>
      </w:r>
      <w:r>
        <w:t>itomis pagalbinėmis priemonėmis. Elektroniniame pašte be viso to lengvai išsiverčiame, išsivers</w:t>
      </w:r>
      <w:r w:rsidR="00CC17B7">
        <w:t>kime</w:t>
      </w:r>
      <w:r>
        <w:t xml:space="preserve"> ir be </w:t>
      </w:r>
      <w:r w:rsidRPr="0059565A">
        <w:rPr>
          <w:i/>
        </w:rPr>
        <w:t>prisegamo prisegtuko</w:t>
      </w:r>
      <w:r w:rsidR="00B35383">
        <w:rPr>
          <w:i/>
        </w:rPr>
        <w:t>, priesagos</w:t>
      </w:r>
      <w:r>
        <w:t xml:space="preserve"> ar </w:t>
      </w:r>
      <w:r w:rsidRPr="0059565A">
        <w:rPr>
          <w:i/>
        </w:rPr>
        <w:t>prie</w:t>
      </w:r>
      <w:r w:rsidR="00B35383">
        <w:rPr>
          <w:i/>
        </w:rPr>
        <w:t>k</w:t>
      </w:r>
      <w:r w:rsidRPr="0059565A">
        <w:rPr>
          <w:i/>
        </w:rPr>
        <w:t>a</w:t>
      </w:r>
      <w:r w:rsidR="00B35383">
        <w:rPr>
          <w:i/>
        </w:rPr>
        <w:t>b</w:t>
      </w:r>
      <w:r w:rsidRPr="0059565A">
        <w:rPr>
          <w:i/>
        </w:rPr>
        <w:t>os</w:t>
      </w:r>
      <w:r w:rsidR="00B35383">
        <w:t>, ypač dalykinėje kalboje.</w:t>
      </w:r>
      <w:r>
        <w:t xml:space="preserve"> </w:t>
      </w:r>
      <w:r w:rsidR="00B35383" w:rsidRPr="00B35383">
        <w:rPr>
          <w:b/>
        </w:rPr>
        <w:t>P</w:t>
      </w:r>
      <w:r w:rsidRPr="00B35383">
        <w:rPr>
          <w:b/>
        </w:rPr>
        <w:t>ri</w:t>
      </w:r>
      <w:r w:rsidR="00B35383" w:rsidRPr="00B35383">
        <w:rPr>
          <w:b/>
        </w:rPr>
        <w:t>dedamas pri</w:t>
      </w:r>
      <w:r w:rsidRPr="00B35383">
        <w:rPr>
          <w:b/>
        </w:rPr>
        <w:t>edas</w:t>
      </w:r>
      <w:r>
        <w:t xml:space="preserve"> </w:t>
      </w:r>
      <w:r w:rsidR="00B35383">
        <w:t xml:space="preserve">skamba kur kas </w:t>
      </w:r>
      <w:r>
        <w:t>so</w:t>
      </w:r>
      <w:r w:rsidR="00B35383">
        <w:t>lidžiau.</w:t>
      </w:r>
    </w:p>
    <w:p w14:paraId="7F06E094" w14:textId="37728AB0" w:rsidR="00082453" w:rsidRPr="00B35383" w:rsidRDefault="00082453" w:rsidP="00CC17B7">
      <w:pPr>
        <w:pStyle w:val="prastasiniatinklio"/>
        <w:spacing w:line="360" w:lineRule="auto"/>
      </w:pPr>
      <w:r w:rsidRPr="00B35383">
        <w:t xml:space="preserve">Informacinių technologijų specialistai įspėja nesiųsti </w:t>
      </w:r>
      <w:r w:rsidRPr="00B35383">
        <w:rPr>
          <w:b/>
          <w:iCs/>
        </w:rPr>
        <w:t>brukalų</w:t>
      </w:r>
      <w:r w:rsidR="00B35383" w:rsidRPr="00B35383">
        <w:rPr>
          <w:iCs/>
        </w:rPr>
        <w:t xml:space="preserve">, </w:t>
      </w:r>
      <w:r w:rsidR="00B35383" w:rsidRPr="00B35383">
        <w:rPr>
          <w:b/>
          <w:iCs/>
        </w:rPr>
        <w:t>šiukšlių</w:t>
      </w:r>
      <w:r w:rsidR="00B35383" w:rsidRPr="00B35383">
        <w:rPr>
          <w:iCs/>
        </w:rPr>
        <w:t>,</w:t>
      </w:r>
      <w:r w:rsidR="00B35383">
        <w:rPr>
          <w:i/>
          <w:iCs/>
        </w:rPr>
        <w:t xml:space="preserve"> </w:t>
      </w:r>
      <w:r w:rsidR="00B35383">
        <w:rPr>
          <w:iCs/>
        </w:rPr>
        <w:t xml:space="preserve">o </w:t>
      </w:r>
      <w:r w:rsidR="006F758C">
        <w:rPr>
          <w:iCs/>
        </w:rPr>
        <w:t>kalbininkai –</w:t>
      </w:r>
      <w:r w:rsidR="00B35383">
        <w:rPr>
          <w:iCs/>
        </w:rPr>
        <w:t xml:space="preserve"> kad jų</w:t>
      </w:r>
      <w:r w:rsidR="00B35383" w:rsidRPr="00B35383">
        <w:rPr>
          <w:iCs/>
        </w:rPr>
        <w:t xml:space="preserve"> nederėtų vadinti</w:t>
      </w:r>
      <w:r w:rsidR="00CD07ED">
        <w:rPr>
          <w:iCs/>
        </w:rPr>
        <w:t xml:space="preserve"> svetimybe</w:t>
      </w:r>
      <w:r w:rsidR="00B35383">
        <w:rPr>
          <w:i/>
          <w:iCs/>
        </w:rPr>
        <w:t xml:space="preserve"> </w:t>
      </w:r>
      <w:r w:rsidRPr="00B35383">
        <w:rPr>
          <w:i/>
          <w:iCs/>
        </w:rPr>
        <w:t>spam</w:t>
      </w:r>
      <w:r w:rsidR="00CD07ED">
        <w:rPr>
          <w:i/>
        </w:rPr>
        <w:t>as</w:t>
      </w:r>
      <w:r w:rsidR="00B35383">
        <w:rPr>
          <w:i/>
        </w:rPr>
        <w:t>.</w:t>
      </w:r>
      <w:r w:rsidR="00CC17B7">
        <w:rPr>
          <w:i/>
        </w:rPr>
        <w:t xml:space="preserve"> </w:t>
      </w:r>
    </w:p>
    <w:p w14:paraId="45E277A4" w14:textId="77777777" w:rsidR="00CC17B7" w:rsidRPr="00CC17B7" w:rsidRDefault="00CC17B7" w:rsidP="00CC17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Ir, be abejo, r</w:t>
      </w:r>
      <w:r w:rsidR="00B35383" w:rsidRPr="00B35383">
        <w:rPr>
          <w:rFonts w:ascii="Times New Roman" w:hAnsi="Times New Roman" w:cs="Times New Roman"/>
          <w:sz w:val="24"/>
          <w:szCs w:val="24"/>
        </w:rPr>
        <w:t xml:space="preserve">eikia </w:t>
      </w:r>
      <w:r w:rsidR="00B35383" w:rsidRPr="00B35383">
        <w:rPr>
          <w:rFonts w:ascii="Times New Roman" w:hAnsi="Times New Roman" w:cs="Times New Roman"/>
          <w:b/>
          <w:bCs/>
          <w:sz w:val="24"/>
          <w:szCs w:val="24"/>
        </w:rPr>
        <w:t>vengti elektroninio šveplavimo</w:t>
      </w:r>
      <w:r w:rsidR="00B35383" w:rsidRPr="00B35383">
        <w:rPr>
          <w:rFonts w:ascii="Times New Roman" w:hAnsi="Times New Roman" w:cs="Times New Roman"/>
          <w:sz w:val="24"/>
          <w:szCs w:val="24"/>
        </w:rPr>
        <w:t>, nes nelietuviškomis raidėmis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383" w:rsidRPr="00B35383">
        <w:rPr>
          <w:rFonts w:ascii="Times New Roman" w:hAnsi="Times New Roman" w:cs="Times New Roman"/>
          <w:sz w:val="24"/>
          <w:szCs w:val="24"/>
        </w:rPr>
        <w:t>parašytą tekstą sunkiau perskaityti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CC17B7">
        <w:rPr>
          <w:rFonts w:ascii="Times New Roman" w:hAnsi="Times New Roman" w:cs="Times New Roman"/>
          <w:sz w:val="24"/>
          <w:szCs w:val="24"/>
        </w:rPr>
        <w:t xml:space="preserve">aisyklingai parašyti elektroniniai laiškai </w:t>
      </w:r>
      <w:r>
        <w:rPr>
          <w:rFonts w:ascii="Times New Roman" w:hAnsi="Times New Roman" w:cs="Times New Roman"/>
          <w:sz w:val="24"/>
          <w:szCs w:val="24"/>
        </w:rPr>
        <w:t>kuria gerą rašančiojo įvaizdį ir</w:t>
      </w:r>
      <w:r w:rsidRPr="00CC17B7">
        <w:rPr>
          <w:rFonts w:ascii="Times New Roman" w:hAnsi="Times New Roman" w:cs="Times New Roman"/>
          <w:sz w:val="24"/>
          <w:szCs w:val="24"/>
        </w:rPr>
        <w:t xml:space="preserve"> padeda išvengti bendravimo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7B7">
        <w:rPr>
          <w:rFonts w:ascii="Times New Roman" w:hAnsi="Times New Roman" w:cs="Times New Roman"/>
          <w:sz w:val="24"/>
          <w:szCs w:val="24"/>
        </w:rPr>
        <w:t>nesusipratimų.</w:t>
      </w:r>
    </w:p>
    <w:p w14:paraId="1C149B62" w14:textId="77777777" w:rsidR="00CC17B7" w:rsidRDefault="00CC17B7" w:rsidP="00CC17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9299C1" w14:textId="2598FDD8" w:rsidR="00AF2EA5" w:rsidRDefault="006F758C" w:rsidP="00CD07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</w:t>
      </w:r>
      <w:r w:rsidR="00CC17B7">
        <w:rPr>
          <w:rFonts w:ascii="Times New Roman" w:hAnsi="Times New Roman" w:cs="Times New Roman"/>
          <w:sz w:val="24"/>
          <w:szCs w:val="24"/>
        </w:rPr>
        <w:t xml:space="preserve"> </w:t>
      </w:r>
      <w:r w:rsidR="00CD07ED">
        <w:rPr>
          <w:rFonts w:ascii="Times New Roman" w:hAnsi="Times New Roman" w:cs="Times New Roman"/>
          <w:sz w:val="24"/>
          <w:szCs w:val="24"/>
        </w:rPr>
        <w:t>elektronini</w:t>
      </w:r>
      <w:r>
        <w:rPr>
          <w:rFonts w:ascii="Times New Roman" w:hAnsi="Times New Roman" w:cs="Times New Roman"/>
          <w:sz w:val="24"/>
          <w:szCs w:val="24"/>
        </w:rPr>
        <w:t>ai</w:t>
      </w:r>
      <w:r w:rsidR="00CD07ED">
        <w:rPr>
          <w:rFonts w:ascii="Times New Roman" w:hAnsi="Times New Roman" w:cs="Times New Roman"/>
          <w:sz w:val="24"/>
          <w:szCs w:val="24"/>
        </w:rPr>
        <w:t xml:space="preserve"> laišk</w:t>
      </w:r>
      <w:r>
        <w:rPr>
          <w:rFonts w:ascii="Times New Roman" w:hAnsi="Times New Roman" w:cs="Times New Roman"/>
          <w:sz w:val="24"/>
          <w:szCs w:val="24"/>
        </w:rPr>
        <w:t>ai</w:t>
      </w:r>
      <w:r w:rsidR="00CD07ED">
        <w:rPr>
          <w:rFonts w:ascii="Times New Roman" w:hAnsi="Times New Roman" w:cs="Times New Roman"/>
          <w:sz w:val="24"/>
          <w:szCs w:val="24"/>
        </w:rPr>
        <w:t xml:space="preserve"> </w:t>
      </w:r>
      <w:r w:rsidR="00CC17B7">
        <w:rPr>
          <w:rFonts w:ascii="Times New Roman" w:hAnsi="Times New Roman" w:cs="Times New Roman"/>
          <w:sz w:val="24"/>
          <w:szCs w:val="24"/>
        </w:rPr>
        <w:t>raš</w:t>
      </w:r>
      <w:r>
        <w:rPr>
          <w:rFonts w:ascii="Times New Roman" w:hAnsi="Times New Roman" w:cs="Times New Roman"/>
          <w:sz w:val="24"/>
          <w:szCs w:val="24"/>
        </w:rPr>
        <w:t>omi</w:t>
      </w:r>
      <w:r w:rsidR="00CC17B7">
        <w:rPr>
          <w:rFonts w:ascii="Times New Roman" w:hAnsi="Times New Roman" w:cs="Times New Roman"/>
          <w:sz w:val="24"/>
          <w:szCs w:val="24"/>
        </w:rPr>
        <w:t xml:space="preserve"> aiškiai,</w:t>
      </w:r>
      <w:r w:rsidR="00CC17B7" w:rsidRPr="00CC17B7">
        <w:rPr>
          <w:rFonts w:ascii="Times New Roman" w:hAnsi="Times New Roman" w:cs="Times New Roman"/>
          <w:sz w:val="24"/>
          <w:szCs w:val="24"/>
        </w:rPr>
        <w:t xml:space="preserve"> bendravimas elektroniniu paštu ta</w:t>
      </w:r>
      <w:r>
        <w:rPr>
          <w:rFonts w:ascii="Times New Roman" w:hAnsi="Times New Roman" w:cs="Times New Roman"/>
          <w:sz w:val="24"/>
          <w:szCs w:val="24"/>
        </w:rPr>
        <w:t>mpa</w:t>
      </w:r>
      <w:r w:rsidR="00CD07ED">
        <w:rPr>
          <w:rFonts w:ascii="Times New Roman" w:hAnsi="Times New Roman" w:cs="Times New Roman"/>
          <w:sz w:val="24"/>
          <w:szCs w:val="24"/>
        </w:rPr>
        <w:t xml:space="preserve"> </w:t>
      </w:r>
      <w:r w:rsidR="00CC17B7" w:rsidRPr="00CC17B7">
        <w:rPr>
          <w:rFonts w:ascii="Times New Roman" w:hAnsi="Times New Roman" w:cs="Times New Roman"/>
          <w:sz w:val="24"/>
          <w:szCs w:val="24"/>
        </w:rPr>
        <w:t>paprastesnis, greitesnis ir solidesnis.</w:t>
      </w:r>
    </w:p>
    <w:p w14:paraId="7F1BCEBA" w14:textId="77777777" w:rsidR="00AF2EA5" w:rsidRPr="00D4253B" w:rsidRDefault="00AF2EA5" w:rsidP="00AF2EA5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D4253B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68D6B878" w14:textId="77777777" w:rsidR="00AF2EA5" w:rsidRDefault="00AF2EA5" w:rsidP="00AF2E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6FBA06" w14:textId="77777777" w:rsidR="00AF2EA5" w:rsidRDefault="00AF2EA5" w:rsidP="00AF2EA5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p w14:paraId="29403745" w14:textId="77777777" w:rsidR="00AF2EA5" w:rsidRDefault="00AF2EA5" w:rsidP="00AF2EA5">
      <w:pPr>
        <w:pStyle w:val="prastasiniatinklio"/>
        <w:spacing w:line="360" w:lineRule="auto"/>
        <w:rPr>
          <w:rStyle w:val="st"/>
          <w:rFonts w:eastAsiaTheme="majorEastAsia"/>
        </w:rPr>
      </w:pPr>
    </w:p>
    <w:p w14:paraId="1F9529A9" w14:textId="77777777" w:rsidR="00AF2EA5" w:rsidRPr="00586A39" w:rsidRDefault="00AF2EA5" w:rsidP="00AF2E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6BF8D5" w14:textId="77777777" w:rsidR="00AF2EA5" w:rsidRPr="00586A39" w:rsidRDefault="00AF2EA5" w:rsidP="00AF2EA5">
      <w:pPr>
        <w:pStyle w:val="prastasiniatinklio"/>
        <w:spacing w:line="360" w:lineRule="auto"/>
        <w:jc w:val="both"/>
      </w:pPr>
    </w:p>
    <w:p w14:paraId="788AC7B1" w14:textId="77777777" w:rsidR="00AF2EA5" w:rsidRPr="00CC17B7" w:rsidRDefault="00AF2EA5" w:rsidP="00CD07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F2EA5" w:rsidRPr="00CC17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26"/>
    <w:rsid w:val="00082453"/>
    <w:rsid w:val="00252F1E"/>
    <w:rsid w:val="0059565A"/>
    <w:rsid w:val="005C7617"/>
    <w:rsid w:val="006F758C"/>
    <w:rsid w:val="00725375"/>
    <w:rsid w:val="008E39ED"/>
    <w:rsid w:val="00AC18C7"/>
    <w:rsid w:val="00AF2EA5"/>
    <w:rsid w:val="00B35383"/>
    <w:rsid w:val="00C06BAF"/>
    <w:rsid w:val="00C14226"/>
    <w:rsid w:val="00CC17B7"/>
    <w:rsid w:val="00CD07ED"/>
    <w:rsid w:val="00E5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9A69"/>
  <w15:chartTrackingRefBased/>
  <w15:docId w15:val="{E9E204CE-40A0-45AA-A38A-E6D077F5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82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0824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082453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unhideWhenUsed/>
    <w:rsid w:val="0008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82453"/>
    <w:rPr>
      <w:b/>
      <w:bCs/>
    </w:rPr>
  </w:style>
  <w:style w:type="character" w:styleId="Emfaz">
    <w:name w:val="Emphasis"/>
    <w:basedOn w:val="Numatytasispastraiposriftas"/>
    <w:uiPriority w:val="20"/>
    <w:qFormat/>
    <w:rsid w:val="00082453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082453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8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az">
    <w:name w:val="faz"/>
    <w:basedOn w:val="Numatytasispastraiposriftas"/>
    <w:rsid w:val="00C06BAF"/>
  </w:style>
  <w:style w:type="character" w:customStyle="1" w:styleId="st">
    <w:name w:val="st"/>
    <w:basedOn w:val="Numatytasispastraiposriftas"/>
    <w:rsid w:val="00AF2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odynas.lt/terminu-zodynas/S/saga" TargetMode="External"/><Relationship Id="rId4" Type="http://schemas.openxmlformats.org/officeDocument/2006/relationships/hyperlink" Target="https://www.zodynas.lt/terminu-zodynas/P/pritvirtinti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cp:keywords/>
  <dc:description/>
  <cp:lastModifiedBy>Sigita Bertulienė</cp:lastModifiedBy>
  <cp:revision>5</cp:revision>
  <dcterms:created xsi:type="dcterms:W3CDTF">2021-06-18T04:47:00Z</dcterms:created>
  <dcterms:modified xsi:type="dcterms:W3CDTF">2021-06-18T06:10:00Z</dcterms:modified>
</cp:coreProperties>
</file>