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810DF" w14:textId="77777777" w:rsidR="00FA779F" w:rsidRDefault="00FA779F" w:rsidP="00FA779F">
      <w:pPr>
        <w:spacing w:after="0"/>
        <w:ind w:left="6480"/>
        <w:rPr>
          <w:rFonts w:ascii="Times New Roman" w:hAnsi="Times New Roman"/>
          <w:sz w:val="24"/>
          <w:szCs w:val="24"/>
        </w:rPr>
      </w:pPr>
      <w:r w:rsidRPr="00FA779F">
        <w:rPr>
          <w:rFonts w:ascii="Times New Roman" w:hAnsi="Times New Roman"/>
          <w:sz w:val="24"/>
          <w:szCs w:val="24"/>
        </w:rPr>
        <w:t>PATVIRTINTA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8C16C85" w14:textId="3F6E565E" w:rsidR="00FA779F" w:rsidRDefault="00FA779F" w:rsidP="00FA779F">
      <w:pPr>
        <w:spacing w:after="0"/>
        <w:ind w:left="6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Vilniaus miesto savivaldybės</w:t>
      </w:r>
    </w:p>
    <w:p w14:paraId="7A9C981D" w14:textId="6A9CD251" w:rsidR="00FA779F" w:rsidRDefault="00FA779F" w:rsidP="00FA779F">
      <w:pPr>
        <w:spacing w:after="0"/>
        <w:ind w:left="6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administracijos direktoriaus </w:t>
      </w:r>
    </w:p>
    <w:p w14:paraId="15FB79B4" w14:textId="34C8B163" w:rsidR="00FA779F" w:rsidRDefault="00FA779F" w:rsidP="00FA779F">
      <w:pPr>
        <w:spacing w:after="0"/>
        <w:ind w:left="6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2022 m. </w:t>
      </w:r>
      <w:r w:rsidR="00323EF4">
        <w:rPr>
          <w:rFonts w:ascii="Times New Roman" w:hAnsi="Times New Roman"/>
          <w:sz w:val="24"/>
          <w:szCs w:val="24"/>
        </w:rPr>
        <w:t>vasario</w:t>
      </w:r>
      <w:r>
        <w:rPr>
          <w:rFonts w:ascii="Times New Roman" w:hAnsi="Times New Roman"/>
          <w:sz w:val="24"/>
          <w:szCs w:val="24"/>
        </w:rPr>
        <w:t xml:space="preserve">     d.</w:t>
      </w:r>
    </w:p>
    <w:p w14:paraId="432BBE17" w14:textId="1D3D5AE6" w:rsidR="00FA779F" w:rsidRPr="00FA779F" w:rsidRDefault="00FA779F" w:rsidP="00FA779F">
      <w:pPr>
        <w:spacing w:after="0"/>
        <w:ind w:left="6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įsakymu Nr. </w:t>
      </w:r>
      <w:r w:rsidRPr="00FA779F">
        <w:rPr>
          <w:rFonts w:ascii="Times New Roman" w:hAnsi="Times New Roman"/>
          <w:sz w:val="24"/>
          <w:szCs w:val="24"/>
        </w:rPr>
        <w:t xml:space="preserve"> </w:t>
      </w:r>
    </w:p>
    <w:p w14:paraId="2813C0C0" w14:textId="77777777" w:rsidR="00FA779F" w:rsidRDefault="00FA779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5B149E" w14:textId="77777777" w:rsidR="00FA779F" w:rsidRDefault="00FA779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2F6BA04" w14:textId="55D4EB7E" w:rsidR="00FD1416" w:rsidRDefault="00B63B7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93057551"/>
      <w:r>
        <w:rPr>
          <w:rFonts w:ascii="Times New Roman" w:hAnsi="Times New Roman"/>
          <w:b/>
          <w:bCs/>
          <w:sz w:val="28"/>
          <w:szCs w:val="28"/>
        </w:rPr>
        <w:t xml:space="preserve">VILNIAUS MIESTO BAZINIS </w:t>
      </w:r>
      <w:bookmarkStart w:id="1" w:name="_Hlk79148117"/>
      <w:r>
        <w:rPr>
          <w:rFonts w:ascii="Times New Roman" w:hAnsi="Times New Roman"/>
          <w:b/>
          <w:bCs/>
          <w:sz w:val="28"/>
          <w:szCs w:val="28"/>
        </w:rPr>
        <w:t>SOCIALINIŲ PASLAUGŲ KOKYBĖS STANDARTAS</w:t>
      </w:r>
      <w:bookmarkEnd w:id="1"/>
      <w:r w:rsidR="002622F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bookmarkEnd w:id="0"/>
    <w:p w14:paraId="33320B85" w14:textId="77777777" w:rsidR="003757E3" w:rsidRDefault="003757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11FA14A" w14:textId="0B46D0F6" w:rsidR="001F17A8" w:rsidRDefault="001F17A8" w:rsidP="0013319F">
      <w:pPr>
        <w:spacing w:after="0"/>
        <w:ind w:left="360"/>
        <w:rPr>
          <w:rFonts w:ascii="Times New Roman" w:hAnsi="Times New Roman"/>
          <w:color w:val="C00000"/>
        </w:rPr>
      </w:pPr>
    </w:p>
    <w:p w14:paraId="36CB16F4" w14:textId="0DD78CD9" w:rsidR="002B5711" w:rsidRPr="00FB21D5" w:rsidRDefault="00FB21D5" w:rsidP="00FB21D5">
      <w:pPr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FB21D5">
        <w:rPr>
          <w:rFonts w:ascii="Times New Roman" w:hAnsi="Times New Roman"/>
          <w:b/>
          <w:bCs/>
          <w:sz w:val="24"/>
          <w:szCs w:val="24"/>
        </w:rPr>
        <w:t>TURINYS</w:t>
      </w:r>
    </w:p>
    <w:p w14:paraId="72C08217" w14:textId="00E71DC6" w:rsidR="005F1678" w:rsidRDefault="005F1678" w:rsidP="00824419">
      <w:pPr>
        <w:spacing w:after="0"/>
        <w:rPr>
          <w:rFonts w:ascii="Times New Roman" w:hAnsi="Times New Roman"/>
          <w:b/>
          <w:bCs/>
          <w:color w:val="C00000"/>
        </w:rPr>
      </w:pPr>
      <w:bookmarkStart w:id="2" w:name="_Hlk79154171"/>
    </w:p>
    <w:p w14:paraId="3D6DEF00" w14:textId="3D76A413" w:rsidR="00807939" w:rsidRPr="002143D3" w:rsidRDefault="00807939" w:rsidP="00824419">
      <w:pPr>
        <w:spacing w:after="0"/>
        <w:rPr>
          <w:rFonts w:ascii="Times New Roman" w:hAnsi="Times New Roman"/>
          <w:b/>
          <w:bCs/>
          <w:color w:val="C00000"/>
          <w:sz w:val="24"/>
          <w:szCs w:val="24"/>
        </w:rPr>
      </w:pPr>
    </w:p>
    <w:p w14:paraId="0B814060" w14:textId="788F63AF" w:rsidR="00807939" w:rsidRPr="002143D3" w:rsidRDefault="00807939" w:rsidP="00824419">
      <w:pPr>
        <w:spacing w:after="0"/>
        <w:rPr>
          <w:rFonts w:ascii="Times New Roman" w:hAnsi="Times New Roman"/>
          <w:b/>
          <w:bCs/>
          <w:color w:val="C00000"/>
          <w:sz w:val="24"/>
          <w:szCs w:val="24"/>
        </w:rPr>
      </w:pPr>
    </w:p>
    <w:p w14:paraId="73EAE017" w14:textId="0CC6E696" w:rsidR="00121907" w:rsidRDefault="00121907">
      <w:pPr>
        <w:pStyle w:val="Turiny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lt-LT"/>
        </w:rPr>
      </w:pPr>
      <w:r>
        <w:rPr>
          <w:color w:val="C00000"/>
        </w:rPr>
        <w:fldChar w:fldCharType="begin"/>
      </w:r>
      <w:r>
        <w:rPr>
          <w:color w:val="C00000"/>
        </w:rPr>
        <w:instrText xml:space="preserve"> TOC \o "1-3" \h \z \u </w:instrText>
      </w:r>
      <w:r>
        <w:rPr>
          <w:color w:val="C00000"/>
        </w:rPr>
        <w:fldChar w:fldCharType="separate"/>
      </w:r>
      <w:hyperlink w:anchor="_Toc89262146" w:history="1">
        <w:r w:rsidRPr="00037F2C">
          <w:rPr>
            <w:rStyle w:val="Hipersaitas"/>
          </w:rPr>
          <w:t>I SKYRIUS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_Toc89262146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3D5A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4A3D628" w14:textId="53E865B2" w:rsidR="00121907" w:rsidRPr="00FB0AF7" w:rsidRDefault="00DC6619" w:rsidP="00FB0AF7">
      <w:pPr>
        <w:pStyle w:val="Turinys2"/>
        <w:rPr>
          <w:rFonts w:asciiTheme="minorHAnsi" w:eastAsiaTheme="minorEastAsia" w:hAnsiTheme="minorHAnsi" w:cstheme="minorBidi"/>
          <w:lang w:eastAsia="lt-LT"/>
        </w:rPr>
      </w:pPr>
      <w:hyperlink w:anchor="_Toc89262147" w:history="1">
        <w:r w:rsidR="00121907" w:rsidRPr="00FB0AF7">
          <w:rPr>
            <w:rStyle w:val="Hipersaitas"/>
            <w:b w:val="0"/>
            <w:bCs w:val="0"/>
          </w:rPr>
          <w:t>Bendrosios nuostatos</w:t>
        </w:r>
        <w:r w:rsidR="00121907" w:rsidRPr="00FB0AF7">
          <w:rPr>
            <w:webHidden/>
          </w:rPr>
          <w:tab/>
        </w:r>
        <w:r w:rsidR="00121907" w:rsidRPr="00FB0AF7">
          <w:rPr>
            <w:webHidden/>
          </w:rPr>
          <w:fldChar w:fldCharType="begin"/>
        </w:r>
        <w:r w:rsidR="00121907" w:rsidRPr="00FB0AF7">
          <w:rPr>
            <w:webHidden/>
          </w:rPr>
          <w:instrText xml:space="preserve"> PAGEREF _Toc89262147 \h </w:instrText>
        </w:r>
        <w:r w:rsidR="00121907" w:rsidRPr="00FB0AF7">
          <w:rPr>
            <w:webHidden/>
          </w:rPr>
        </w:r>
        <w:r w:rsidR="00121907" w:rsidRPr="00FB0AF7">
          <w:rPr>
            <w:webHidden/>
          </w:rPr>
          <w:fldChar w:fldCharType="separate"/>
        </w:r>
        <w:r w:rsidR="00CB3D5A">
          <w:rPr>
            <w:webHidden/>
          </w:rPr>
          <w:t>2</w:t>
        </w:r>
        <w:r w:rsidR="00121907" w:rsidRPr="00FB0AF7">
          <w:rPr>
            <w:webHidden/>
          </w:rPr>
          <w:fldChar w:fldCharType="end"/>
        </w:r>
      </w:hyperlink>
    </w:p>
    <w:p w14:paraId="6C5B837C" w14:textId="4C73A8A8" w:rsidR="00121907" w:rsidRDefault="00DC6619">
      <w:pPr>
        <w:pStyle w:val="Turiny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lt-LT"/>
        </w:rPr>
      </w:pPr>
      <w:hyperlink w:anchor="_Toc89262148" w:history="1">
        <w:r w:rsidR="00121907" w:rsidRPr="00037F2C">
          <w:rPr>
            <w:rStyle w:val="Hipersaitas"/>
          </w:rPr>
          <w:t>II  SKYRIUS</w:t>
        </w:r>
        <w:r w:rsidR="00121907">
          <w:rPr>
            <w:webHidden/>
          </w:rPr>
          <w:tab/>
        </w:r>
        <w:r w:rsidR="00121907">
          <w:rPr>
            <w:webHidden/>
          </w:rPr>
          <w:fldChar w:fldCharType="begin"/>
        </w:r>
        <w:r w:rsidR="00121907">
          <w:rPr>
            <w:webHidden/>
          </w:rPr>
          <w:instrText xml:space="preserve"> PAGEREF _Toc89262148 \h </w:instrText>
        </w:r>
        <w:r w:rsidR="00121907">
          <w:rPr>
            <w:webHidden/>
          </w:rPr>
        </w:r>
        <w:r w:rsidR="00121907">
          <w:rPr>
            <w:webHidden/>
          </w:rPr>
          <w:fldChar w:fldCharType="separate"/>
        </w:r>
        <w:r w:rsidR="00CB3D5A">
          <w:rPr>
            <w:webHidden/>
          </w:rPr>
          <w:t>3</w:t>
        </w:r>
        <w:r w:rsidR="00121907">
          <w:rPr>
            <w:webHidden/>
          </w:rPr>
          <w:fldChar w:fldCharType="end"/>
        </w:r>
      </w:hyperlink>
    </w:p>
    <w:p w14:paraId="0DD02CC7" w14:textId="0AD0FC6A" w:rsidR="00121907" w:rsidRPr="00121907" w:rsidRDefault="00DC6619" w:rsidP="00FB0AF7">
      <w:pPr>
        <w:pStyle w:val="Turinys2"/>
        <w:rPr>
          <w:rFonts w:asciiTheme="minorHAnsi" w:eastAsiaTheme="minorEastAsia" w:hAnsiTheme="minorHAnsi" w:cstheme="minorBidi"/>
          <w:sz w:val="22"/>
          <w:szCs w:val="22"/>
          <w:lang w:eastAsia="lt-LT"/>
        </w:rPr>
      </w:pPr>
      <w:hyperlink w:anchor="_Toc89262149" w:history="1">
        <w:r w:rsidR="00121907" w:rsidRPr="00121907">
          <w:rPr>
            <w:rStyle w:val="Hipersaitas"/>
            <w:b w:val="0"/>
            <w:bCs w:val="0"/>
          </w:rPr>
          <w:t>Įsipareigojimai vilniaus miesto gyventojui  ir  paslaugų kokybės rodikliai</w:t>
        </w:r>
        <w:r w:rsidR="00121907" w:rsidRPr="00121907">
          <w:rPr>
            <w:webHidden/>
          </w:rPr>
          <w:tab/>
        </w:r>
        <w:r w:rsidR="00121907" w:rsidRPr="00121907">
          <w:rPr>
            <w:webHidden/>
          </w:rPr>
          <w:fldChar w:fldCharType="begin"/>
        </w:r>
        <w:r w:rsidR="00121907" w:rsidRPr="00121907">
          <w:rPr>
            <w:webHidden/>
          </w:rPr>
          <w:instrText xml:space="preserve"> PAGEREF _Toc89262149 \h </w:instrText>
        </w:r>
        <w:r w:rsidR="00121907" w:rsidRPr="00121907">
          <w:rPr>
            <w:webHidden/>
          </w:rPr>
        </w:r>
        <w:r w:rsidR="00121907" w:rsidRPr="00121907">
          <w:rPr>
            <w:webHidden/>
          </w:rPr>
          <w:fldChar w:fldCharType="separate"/>
        </w:r>
        <w:r w:rsidR="00CB3D5A">
          <w:rPr>
            <w:webHidden/>
          </w:rPr>
          <w:t>3</w:t>
        </w:r>
        <w:r w:rsidR="00121907" w:rsidRPr="00121907">
          <w:rPr>
            <w:webHidden/>
          </w:rPr>
          <w:fldChar w:fldCharType="end"/>
        </w:r>
      </w:hyperlink>
    </w:p>
    <w:p w14:paraId="0652842C" w14:textId="25D757F7" w:rsidR="00121907" w:rsidRPr="00FB0AF7" w:rsidRDefault="00DC6619" w:rsidP="00FB0AF7">
      <w:pPr>
        <w:pStyle w:val="Turinys3"/>
        <w:rPr>
          <w:rFonts w:eastAsiaTheme="minorEastAsia"/>
        </w:rPr>
      </w:pPr>
      <w:hyperlink w:anchor="_Toc89262150" w:history="1">
        <w:r w:rsidR="00121907" w:rsidRPr="00FB0AF7">
          <w:rPr>
            <w:rStyle w:val="Hipersaitas"/>
          </w:rPr>
          <w:t>1 lentelė. Įsipareigojimai Vilniaus miesto  gyventojui ir paslaugų kokybės rodikliai</w:t>
        </w:r>
        <w:r w:rsidR="00121907" w:rsidRPr="00FB0AF7">
          <w:rPr>
            <w:webHidden/>
          </w:rPr>
          <w:tab/>
        </w:r>
        <w:r w:rsidR="00121907" w:rsidRPr="00FB0AF7">
          <w:rPr>
            <w:webHidden/>
          </w:rPr>
          <w:fldChar w:fldCharType="begin"/>
        </w:r>
        <w:r w:rsidR="00121907" w:rsidRPr="00FB0AF7">
          <w:rPr>
            <w:webHidden/>
          </w:rPr>
          <w:instrText xml:space="preserve"> PAGEREF _Toc89262150 \h </w:instrText>
        </w:r>
        <w:r w:rsidR="00121907" w:rsidRPr="00FB0AF7">
          <w:rPr>
            <w:webHidden/>
          </w:rPr>
        </w:r>
        <w:r w:rsidR="00121907" w:rsidRPr="00FB0AF7">
          <w:rPr>
            <w:webHidden/>
          </w:rPr>
          <w:fldChar w:fldCharType="separate"/>
        </w:r>
        <w:r w:rsidR="00CB3D5A">
          <w:rPr>
            <w:webHidden/>
          </w:rPr>
          <w:t>4</w:t>
        </w:r>
        <w:r w:rsidR="00121907" w:rsidRPr="00FB0AF7">
          <w:rPr>
            <w:webHidden/>
          </w:rPr>
          <w:fldChar w:fldCharType="end"/>
        </w:r>
      </w:hyperlink>
    </w:p>
    <w:p w14:paraId="26A5301A" w14:textId="025155D7" w:rsidR="00121907" w:rsidRDefault="00DC6619">
      <w:pPr>
        <w:pStyle w:val="Turiny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lt-LT"/>
        </w:rPr>
      </w:pPr>
      <w:hyperlink w:anchor="_Toc89262151" w:history="1">
        <w:r w:rsidR="00121907" w:rsidRPr="00037F2C">
          <w:rPr>
            <w:rStyle w:val="Hipersaitas"/>
          </w:rPr>
          <w:t>III SKYRIUS</w:t>
        </w:r>
        <w:r w:rsidR="00121907">
          <w:rPr>
            <w:webHidden/>
          </w:rPr>
          <w:tab/>
        </w:r>
        <w:r w:rsidR="00121907">
          <w:rPr>
            <w:webHidden/>
          </w:rPr>
          <w:fldChar w:fldCharType="begin"/>
        </w:r>
        <w:r w:rsidR="00121907">
          <w:rPr>
            <w:webHidden/>
          </w:rPr>
          <w:instrText xml:space="preserve"> PAGEREF _Toc89262151 \h </w:instrText>
        </w:r>
        <w:r w:rsidR="00121907">
          <w:rPr>
            <w:webHidden/>
          </w:rPr>
        </w:r>
        <w:r w:rsidR="00121907">
          <w:rPr>
            <w:webHidden/>
          </w:rPr>
          <w:fldChar w:fldCharType="separate"/>
        </w:r>
        <w:r w:rsidR="00CB3D5A">
          <w:rPr>
            <w:webHidden/>
          </w:rPr>
          <w:t>6</w:t>
        </w:r>
        <w:r w:rsidR="00121907">
          <w:rPr>
            <w:webHidden/>
          </w:rPr>
          <w:fldChar w:fldCharType="end"/>
        </w:r>
      </w:hyperlink>
    </w:p>
    <w:p w14:paraId="2A331E0D" w14:textId="012D8BBA" w:rsidR="00121907" w:rsidRDefault="00DC6619" w:rsidP="00FB0AF7">
      <w:pPr>
        <w:pStyle w:val="Turinys2"/>
        <w:rPr>
          <w:rFonts w:asciiTheme="minorHAnsi" w:eastAsiaTheme="minorEastAsia" w:hAnsiTheme="minorHAnsi" w:cstheme="minorBidi"/>
          <w:sz w:val="22"/>
          <w:szCs w:val="22"/>
          <w:lang w:eastAsia="lt-LT"/>
        </w:rPr>
      </w:pPr>
      <w:hyperlink w:anchor="_Toc89262152" w:history="1">
        <w:r w:rsidR="00FB0AF7" w:rsidRPr="00037F2C">
          <w:rPr>
            <w:rStyle w:val="Hipersaitas"/>
            <w:b w:val="0"/>
            <w:bCs w:val="0"/>
          </w:rPr>
          <w:t>Socialinių paslaugų  kokybės vertinimo kriterijai</w:t>
        </w:r>
        <w:r w:rsidR="00121907">
          <w:rPr>
            <w:webHidden/>
          </w:rPr>
          <w:tab/>
        </w:r>
        <w:r w:rsidR="00121907">
          <w:rPr>
            <w:webHidden/>
          </w:rPr>
          <w:fldChar w:fldCharType="begin"/>
        </w:r>
        <w:r w:rsidR="00121907">
          <w:rPr>
            <w:webHidden/>
          </w:rPr>
          <w:instrText xml:space="preserve"> PAGEREF _Toc89262152 \h </w:instrText>
        </w:r>
        <w:r w:rsidR="00121907">
          <w:rPr>
            <w:webHidden/>
          </w:rPr>
        </w:r>
        <w:r w:rsidR="00121907">
          <w:rPr>
            <w:webHidden/>
          </w:rPr>
          <w:fldChar w:fldCharType="separate"/>
        </w:r>
        <w:r w:rsidR="00CB3D5A">
          <w:rPr>
            <w:webHidden/>
          </w:rPr>
          <w:t>6</w:t>
        </w:r>
        <w:r w:rsidR="00121907">
          <w:rPr>
            <w:webHidden/>
          </w:rPr>
          <w:fldChar w:fldCharType="end"/>
        </w:r>
      </w:hyperlink>
    </w:p>
    <w:p w14:paraId="0614B2F1" w14:textId="36A39D6B" w:rsidR="00121907" w:rsidRDefault="00DC6619" w:rsidP="00FB0AF7">
      <w:pPr>
        <w:pStyle w:val="Turinys3"/>
        <w:rPr>
          <w:rFonts w:asciiTheme="minorHAnsi" w:eastAsiaTheme="minorEastAsia" w:hAnsiTheme="minorHAnsi" w:cstheme="minorBidi"/>
        </w:rPr>
      </w:pPr>
      <w:hyperlink w:anchor="_Toc89262153" w:history="1">
        <w:r w:rsidR="00121907" w:rsidRPr="00037F2C">
          <w:rPr>
            <w:rStyle w:val="Hipersaitas"/>
          </w:rPr>
          <w:t>2 lentelė. Socialinių paslaugų kokybės vertimo kriterijai</w:t>
        </w:r>
        <w:r w:rsidR="00121907">
          <w:rPr>
            <w:webHidden/>
          </w:rPr>
          <w:tab/>
        </w:r>
        <w:r w:rsidR="00121907">
          <w:rPr>
            <w:webHidden/>
          </w:rPr>
          <w:fldChar w:fldCharType="begin"/>
        </w:r>
        <w:r w:rsidR="00121907">
          <w:rPr>
            <w:webHidden/>
          </w:rPr>
          <w:instrText xml:space="preserve"> PAGEREF _Toc89262153 \h </w:instrText>
        </w:r>
        <w:r w:rsidR="00121907">
          <w:rPr>
            <w:webHidden/>
          </w:rPr>
        </w:r>
        <w:r w:rsidR="00121907">
          <w:rPr>
            <w:webHidden/>
          </w:rPr>
          <w:fldChar w:fldCharType="separate"/>
        </w:r>
        <w:r w:rsidR="00CB3D5A">
          <w:rPr>
            <w:webHidden/>
          </w:rPr>
          <w:t>6</w:t>
        </w:r>
        <w:r w:rsidR="00121907">
          <w:rPr>
            <w:webHidden/>
          </w:rPr>
          <w:fldChar w:fldCharType="end"/>
        </w:r>
      </w:hyperlink>
    </w:p>
    <w:p w14:paraId="63216F56" w14:textId="013A91B7" w:rsidR="00121907" w:rsidRDefault="00DC6619">
      <w:pPr>
        <w:pStyle w:val="Turiny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lt-LT"/>
        </w:rPr>
      </w:pPr>
      <w:hyperlink w:anchor="_Toc89262154" w:history="1">
        <w:r w:rsidR="00121907" w:rsidRPr="00037F2C">
          <w:rPr>
            <w:rStyle w:val="Hipersaitas"/>
          </w:rPr>
          <w:t>IV SKYRIUS</w:t>
        </w:r>
        <w:r w:rsidR="00121907">
          <w:rPr>
            <w:webHidden/>
          </w:rPr>
          <w:tab/>
        </w:r>
        <w:r w:rsidR="00121907">
          <w:rPr>
            <w:webHidden/>
          </w:rPr>
          <w:fldChar w:fldCharType="begin"/>
        </w:r>
        <w:r w:rsidR="00121907">
          <w:rPr>
            <w:webHidden/>
          </w:rPr>
          <w:instrText xml:space="preserve"> PAGEREF _Toc89262154 \h </w:instrText>
        </w:r>
        <w:r w:rsidR="00121907">
          <w:rPr>
            <w:webHidden/>
          </w:rPr>
        </w:r>
        <w:r w:rsidR="00121907">
          <w:rPr>
            <w:webHidden/>
          </w:rPr>
          <w:fldChar w:fldCharType="separate"/>
        </w:r>
        <w:r w:rsidR="00CB3D5A">
          <w:rPr>
            <w:webHidden/>
          </w:rPr>
          <w:t>8</w:t>
        </w:r>
        <w:r w:rsidR="00121907">
          <w:rPr>
            <w:webHidden/>
          </w:rPr>
          <w:fldChar w:fldCharType="end"/>
        </w:r>
      </w:hyperlink>
    </w:p>
    <w:p w14:paraId="14B92165" w14:textId="3D053157" w:rsidR="00121907" w:rsidRDefault="00DC6619" w:rsidP="00FB0AF7">
      <w:pPr>
        <w:pStyle w:val="Turinys2"/>
        <w:rPr>
          <w:rFonts w:asciiTheme="minorHAnsi" w:eastAsiaTheme="minorEastAsia" w:hAnsiTheme="minorHAnsi" w:cstheme="minorBidi"/>
          <w:sz w:val="22"/>
          <w:szCs w:val="22"/>
          <w:lang w:eastAsia="lt-LT"/>
        </w:rPr>
      </w:pPr>
      <w:hyperlink w:anchor="_Toc89262155" w:history="1">
        <w:r w:rsidR="00FB0AF7" w:rsidRPr="00037F2C">
          <w:rPr>
            <w:rStyle w:val="Hipersaitas"/>
            <w:b w:val="0"/>
            <w:bCs w:val="0"/>
          </w:rPr>
          <w:t>Socialinių paslaugų kokybės vertinimo procesas</w:t>
        </w:r>
        <w:r w:rsidR="00121907">
          <w:rPr>
            <w:webHidden/>
          </w:rPr>
          <w:tab/>
        </w:r>
        <w:r w:rsidR="00121907">
          <w:rPr>
            <w:webHidden/>
          </w:rPr>
          <w:fldChar w:fldCharType="begin"/>
        </w:r>
        <w:r w:rsidR="00121907">
          <w:rPr>
            <w:webHidden/>
          </w:rPr>
          <w:instrText xml:space="preserve"> PAGEREF _Toc89262155 \h </w:instrText>
        </w:r>
        <w:r w:rsidR="00121907">
          <w:rPr>
            <w:webHidden/>
          </w:rPr>
        </w:r>
        <w:r w:rsidR="00121907">
          <w:rPr>
            <w:webHidden/>
          </w:rPr>
          <w:fldChar w:fldCharType="separate"/>
        </w:r>
        <w:r w:rsidR="00CB3D5A">
          <w:rPr>
            <w:webHidden/>
          </w:rPr>
          <w:t>8</w:t>
        </w:r>
        <w:r w:rsidR="00121907">
          <w:rPr>
            <w:webHidden/>
          </w:rPr>
          <w:fldChar w:fldCharType="end"/>
        </w:r>
      </w:hyperlink>
    </w:p>
    <w:p w14:paraId="1D42C96E" w14:textId="2AA5A340" w:rsidR="00121907" w:rsidRDefault="00DC6619">
      <w:pPr>
        <w:pStyle w:val="Turiny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lt-LT"/>
        </w:rPr>
      </w:pPr>
      <w:hyperlink w:anchor="_Toc89262156" w:history="1">
        <w:r w:rsidR="00121907" w:rsidRPr="00037F2C">
          <w:rPr>
            <w:rStyle w:val="Hipersaitas"/>
          </w:rPr>
          <w:t>V SKYRIUS</w:t>
        </w:r>
        <w:r w:rsidR="00121907">
          <w:rPr>
            <w:webHidden/>
          </w:rPr>
          <w:tab/>
        </w:r>
        <w:r w:rsidR="00121907">
          <w:rPr>
            <w:webHidden/>
          </w:rPr>
          <w:fldChar w:fldCharType="begin"/>
        </w:r>
        <w:r w:rsidR="00121907">
          <w:rPr>
            <w:webHidden/>
          </w:rPr>
          <w:instrText xml:space="preserve"> PAGEREF _Toc89262156 \h </w:instrText>
        </w:r>
        <w:r w:rsidR="00121907">
          <w:rPr>
            <w:webHidden/>
          </w:rPr>
        </w:r>
        <w:r w:rsidR="00121907">
          <w:rPr>
            <w:webHidden/>
          </w:rPr>
          <w:fldChar w:fldCharType="separate"/>
        </w:r>
        <w:r w:rsidR="00CB3D5A">
          <w:rPr>
            <w:webHidden/>
          </w:rPr>
          <w:t>8</w:t>
        </w:r>
        <w:r w:rsidR="00121907">
          <w:rPr>
            <w:webHidden/>
          </w:rPr>
          <w:fldChar w:fldCharType="end"/>
        </w:r>
      </w:hyperlink>
    </w:p>
    <w:bookmarkStart w:id="3" w:name="_Hlk92983873"/>
    <w:p w14:paraId="26363B1B" w14:textId="2110C32C" w:rsidR="00121907" w:rsidRDefault="00144016" w:rsidP="00FB0AF7">
      <w:pPr>
        <w:pStyle w:val="Turinys2"/>
        <w:rPr>
          <w:rFonts w:asciiTheme="minorHAnsi" w:eastAsiaTheme="minorEastAsia" w:hAnsiTheme="minorHAnsi" w:cstheme="minorBidi"/>
          <w:sz w:val="22"/>
          <w:szCs w:val="22"/>
          <w:lang w:eastAsia="lt-LT"/>
        </w:rPr>
      </w:pPr>
      <w:r>
        <w:fldChar w:fldCharType="begin"/>
      </w:r>
      <w:r>
        <w:instrText xml:space="preserve"> HYPERLINK \l "_Toc89262157" </w:instrText>
      </w:r>
      <w:r>
        <w:fldChar w:fldCharType="separate"/>
      </w:r>
      <w:r w:rsidR="00FB0AF7" w:rsidRPr="00037F2C">
        <w:rPr>
          <w:rStyle w:val="Hipersaitas"/>
          <w:b w:val="0"/>
          <w:bCs w:val="0"/>
        </w:rPr>
        <w:t>Socialinių  paslaugų kokybės stebėsenos  ir korekcinių veiksmų  nustatymo   procesas</w:t>
      </w:r>
      <w:r w:rsidR="00121907">
        <w:rPr>
          <w:webHidden/>
        </w:rPr>
        <w:tab/>
      </w:r>
      <w:r w:rsidR="00121907">
        <w:rPr>
          <w:webHidden/>
        </w:rPr>
        <w:fldChar w:fldCharType="begin"/>
      </w:r>
      <w:r w:rsidR="00121907">
        <w:rPr>
          <w:webHidden/>
        </w:rPr>
        <w:instrText xml:space="preserve"> PAGEREF _Toc89262157 \h </w:instrText>
      </w:r>
      <w:r w:rsidR="00121907">
        <w:rPr>
          <w:webHidden/>
        </w:rPr>
      </w:r>
      <w:r w:rsidR="00121907">
        <w:rPr>
          <w:webHidden/>
        </w:rPr>
        <w:fldChar w:fldCharType="separate"/>
      </w:r>
      <w:r w:rsidR="00CB3D5A">
        <w:rPr>
          <w:webHidden/>
        </w:rPr>
        <w:t>8</w:t>
      </w:r>
      <w:r w:rsidR="00121907">
        <w:rPr>
          <w:webHidden/>
        </w:rPr>
        <w:fldChar w:fldCharType="end"/>
      </w:r>
      <w:r>
        <w:fldChar w:fldCharType="end"/>
      </w:r>
    </w:p>
    <w:bookmarkEnd w:id="3"/>
    <w:p w14:paraId="098652DA" w14:textId="14FF02BE" w:rsidR="00121907" w:rsidRDefault="00144016">
      <w:pPr>
        <w:pStyle w:val="Turiny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lt-LT"/>
        </w:rPr>
      </w:pPr>
      <w:r>
        <w:fldChar w:fldCharType="begin"/>
      </w:r>
      <w:r>
        <w:instrText xml:space="preserve"> HYPERLINK \l "_Toc89262158" </w:instrText>
      </w:r>
      <w:r>
        <w:fldChar w:fldCharType="separate"/>
      </w:r>
      <w:r w:rsidR="00121907" w:rsidRPr="00037F2C">
        <w:rPr>
          <w:rStyle w:val="Hipersaitas"/>
        </w:rPr>
        <w:t>VI SKYRIUS</w:t>
      </w:r>
      <w:r w:rsidR="00121907">
        <w:rPr>
          <w:webHidden/>
        </w:rPr>
        <w:tab/>
      </w:r>
      <w:r w:rsidR="00121907">
        <w:rPr>
          <w:webHidden/>
        </w:rPr>
        <w:fldChar w:fldCharType="begin"/>
      </w:r>
      <w:r w:rsidR="00121907">
        <w:rPr>
          <w:webHidden/>
        </w:rPr>
        <w:instrText xml:space="preserve"> PAGEREF _Toc89262158 \h </w:instrText>
      </w:r>
      <w:r w:rsidR="00121907">
        <w:rPr>
          <w:webHidden/>
        </w:rPr>
      </w:r>
      <w:r w:rsidR="00121907">
        <w:rPr>
          <w:webHidden/>
        </w:rPr>
        <w:fldChar w:fldCharType="separate"/>
      </w:r>
      <w:r w:rsidR="00CB3D5A">
        <w:rPr>
          <w:webHidden/>
        </w:rPr>
        <w:t>9</w:t>
      </w:r>
      <w:r w:rsidR="00121907">
        <w:rPr>
          <w:webHidden/>
        </w:rPr>
        <w:fldChar w:fldCharType="end"/>
      </w:r>
      <w:r>
        <w:fldChar w:fldCharType="end"/>
      </w:r>
    </w:p>
    <w:p w14:paraId="01253916" w14:textId="7EEA0058" w:rsidR="00121907" w:rsidRDefault="00DC6619" w:rsidP="00FB0AF7">
      <w:pPr>
        <w:pStyle w:val="Turinys2"/>
        <w:rPr>
          <w:rFonts w:asciiTheme="minorHAnsi" w:eastAsiaTheme="minorEastAsia" w:hAnsiTheme="minorHAnsi" w:cstheme="minorBidi"/>
          <w:sz w:val="22"/>
          <w:szCs w:val="22"/>
          <w:lang w:eastAsia="lt-LT"/>
        </w:rPr>
      </w:pPr>
      <w:hyperlink w:anchor="_Toc89262159" w:history="1">
        <w:r w:rsidR="00FB0AF7" w:rsidRPr="00037F2C">
          <w:rPr>
            <w:rStyle w:val="Hipersaitas"/>
            <w:b w:val="0"/>
            <w:bCs w:val="0"/>
          </w:rPr>
          <w:t>Baigiamosios nuostatos</w:t>
        </w:r>
        <w:r w:rsidR="00121907">
          <w:rPr>
            <w:webHidden/>
          </w:rPr>
          <w:tab/>
        </w:r>
        <w:r w:rsidR="00121907">
          <w:rPr>
            <w:webHidden/>
          </w:rPr>
          <w:fldChar w:fldCharType="begin"/>
        </w:r>
        <w:r w:rsidR="00121907">
          <w:rPr>
            <w:webHidden/>
          </w:rPr>
          <w:instrText xml:space="preserve"> PAGEREF _Toc89262159 \h </w:instrText>
        </w:r>
        <w:r w:rsidR="00121907">
          <w:rPr>
            <w:webHidden/>
          </w:rPr>
        </w:r>
        <w:r w:rsidR="00121907">
          <w:rPr>
            <w:webHidden/>
          </w:rPr>
          <w:fldChar w:fldCharType="separate"/>
        </w:r>
        <w:r w:rsidR="00CB3D5A">
          <w:rPr>
            <w:webHidden/>
          </w:rPr>
          <w:t>9</w:t>
        </w:r>
        <w:r w:rsidR="00121907">
          <w:rPr>
            <w:webHidden/>
          </w:rPr>
          <w:fldChar w:fldCharType="end"/>
        </w:r>
      </w:hyperlink>
    </w:p>
    <w:p w14:paraId="64F091EC" w14:textId="721C3F61" w:rsidR="00CB3D5A" w:rsidRPr="00CB3D5A" w:rsidRDefault="001E177B" w:rsidP="00CB3D5A">
      <w:pPr>
        <w:spacing w:after="0"/>
        <w:rPr>
          <w:rFonts w:ascii="Times New Roman" w:hAnsi="Times New Roman"/>
          <w:noProof/>
        </w:rPr>
      </w:pPr>
      <w:r w:rsidRPr="00CB3D5A">
        <w:rPr>
          <w:rFonts w:ascii="Times New Roman" w:hAnsi="Times New Roman"/>
          <w:noProof/>
        </w:rPr>
        <w:fldChar w:fldCharType="begin"/>
      </w:r>
      <w:r w:rsidRPr="00CB3D5A">
        <w:rPr>
          <w:rFonts w:ascii="Times New Roman" w:hAnsi="Times New Roman"/>
          <w:noProof/>
        </w:rPr>
        <w:instrText xml:space="preserve"> HYPERLINK \l "_Toc89262160" </w:instrText>
      </w:r>
      <w:r w:rsidRPr="00CB3D5A">
        <w:rPr>
          <w:rFonts w:ascii="Times New Roman" w:hAnsi="Times New Roman"/>
          <w:noProof/>
        </w:rPr>
        <w:fldChar w:fldCharType="separate"/>
      </w:r>
      <w:r w:rsidR="00121907" w:rsidRPr="00CB3D5A">
        <w:rPr>
          <w:rStyle w:val="Hipersaitas"/>
          <w:rFonts w:ascii="Times New Roman" w:hAnsi="Times New Roman"/>
          <w:noProof/>
          <w:color w:val="auto"/>
        </w:rPr>
        <w:t xml:space="preserve">PRIEDAS NR.1.  </w:t>
      </w:r>
      <w:r w:rsidR="00CB3D5A" w:rsidRPr="00CB3D5A">
        <w:rPr>
          <w:rFonts w:ascii="Times New Roman" w:hAnsi="Times New Roman"/>
          <w:noProof/>
        </w:rPr>
        <w:t xml:space="preserve">Pasitenkinimo socialinėmis paslaugomis apklausos anketa </w:t>
      </w:r>
    </w:p>
    <w:p w14:paraId="0C0BA3D6" w14:textId="7C36930A" w:rsidR="00121907" w:rsidRPr="00CB3D5A" w:rsidRDefault="00121907" w:rsidP="00FB0AF7">
      <w:pPr>
        <w:pStyle w:val="Turinys3"/>
        <w:rPr>
          <w:rFonts w:eastAsiaTheme="minorEastAsia"/>
        </w:rPr>
      </w:pPr>
      <w:r w:rsidRPr="00CB3D5A">
        <w:rPr>
          <w:webHidden/>
        </w:rPr>
        <w:tab/>
      </w:r>
      <w:r w:rsidRPr="00CB3D5A">
        <w:rPr>
          <w:webHidden/>
        </w:rPr>
        <w:fldChar w:fldCharType="begin"/>
      </w:r>
      <w:r w:rsidRPr="00CB3D5A">
        <w:rPr>
          <w:webHidden/>
        </w:rPr>
        <w:instrText xml:space="preserve"> PAGEREF _Toc89262160 \h </w:instrText>
      </w:r>
      <w:r w:rsidRPr="00CB3D5A">
        <w:rPr>
          <w:webHidden/>
        </w:rPr>
      </w:r>
      <w:r w:rsidRPr="00CB3D5A">
        <w:rPr>
          <w:webHidden/>
        </w:rPr>
        <w:fldChar w:fldCharType="separate"/>
      </w:r>
      <w:r w:rsidR="00CB3D5A">
        <w:rPr>
          <w:webHidden/>
        </w:rPr>
        <w:t>10</w:t>
      </w:r>
      <w:r w:rsidRPr="00CB3D5A">
        <w:rPr>
          <w:webHidden/>
        </w:rPr>
        <w:fldChar w:fldCharType="end"/>
      </w:r>
      <w:r w:rsidR="001E177B" w:rsidRPr="00CB3D5A">
        <w:fldChar w:fldCharType="end"/>
      </w:r>
    </w:p>
    <w:p w14:paraId="2FF03559" w14:textId="35990DFA" w:rsidR="00807939" w:rsidRDefault="00121907" w:rsidP="00824419">
      <w:pPr>
        <w:spacing w:after="0"/>
        <w:rPr>
          <w:rFonts w:ascii="Times New Roman" w:hAnsi="Times New Roman"/>
          <w:b/>
          <w:bCs/>
          <w:color w:val="C00000"/>
        </w:rPr>
      </w:pPr>
      <w:r>
        <w:rPr>
          <w:rFonts w:ascii="Times New Roman" w:eastAsia="Times New Roman" w:hAnsi="Times New Roman"/>
          <w:noProof/>
          <w:color w:val="C00000"/>
          <w:sz w:val="24"/>
          <w:szCs w:val="24"/>
          <w:lang w:eastAsia="en-GB"/>
        </w:rPr>
        <w:fldChar w:fldCharType="end"/>
      </w:r>
    </w:p>
    <w:p w14:paraId="1FBF83AC" w14:textId="112B3288" w:rsidR="00807939" w:rsidRDefault="00807939" w:rsidP="00824419">
      <w:pPr>
        <w:spacing w:after="0"/>
        <w:rPr>
          <w:rFonts w:ascii="Times New Roman" w:hAnsi="Times New Roman"/>
          <w:b/>
          <w:bCs/>
          <w:color w:val="C00000"/>
        </w:rPr>
      </w:pPr>
    </w:p>
    <w:p w14:paraId="413E451A" w14:textId="0CEDCB0B" w:rsidR="00807939" w:rsidRDefault="00807939" w:rsidP="00824419">
      <w:pPr>
        <w:spacing w:after="0"/>
        <w:rPr>
          <w:rFonts w:ascii="Times New Roman" w:hAnsi="Times New Roman"/>
          <w:b/>
          <w:bCs/>
          <w:color w:val="C00000"/>
        </w:rPr>
      </w:pPr>
    </w:p>
    <w:p w14:paraId="19931B3F" w14:textId="3B8906D8" w:rsidR="00807939" w:rsidRDefault="00807939" w:rsidP="00824419">
      <w:pPr>
        <w:spacing w:after="0"/>
        <w:rPr>
          <w:rFonts w:ascii="Times New Roman" w:hAnsi="Times New Roman"/>
          <w:b/>
          <w:bCs/>
          <w:color w:val="C00000"/>
        </w:rPr>
      </w:pPr>
    </w:p>
    <w:p w14:paraId="12D866D6" w14:textId="0DD3E0AC" w:rsidR="00807939" w:rsidRDefault="00807939" w:rsidP="00824419">
      <w:pPr>
        <w:spacing w:after="0"/>
        <w:rPr>
          <w:rFonts w:ascii="Times New Roman" w:hAnsi="Times New Roman"/>
          <w:b/>
          <w:bCs/>
          <w:color w:val="C00000"/>
        </w:rPr>
      </w:pPr>
    </w:p>
    <w:p w14:paraId="145EEC2C" w14:textId="1897049E" w:rsidR="004562EA" w:rsidRDefault="004562EA" w:rsidP="00824419">
      <w:pPr>
        <w:spacing w:after="0"/>
        <w:rPr>
          <w:rFonts w:ascii="Times New Roman" w:hAnsi="Times New Roman"/>
          <w:b/>
          <w:bCs/>
          <w:color w:val="C00000"/>
        </w:rPr>
      </w:pPr>
    </w:p>
    <w:p w14:paraId="7498D073" w14:textId="2581CEAE" w:rsidR="004562EA" w:rsidRDefault="004562EA" w:rsidP="00824419">
      <w:pPr>
        <w:spacing w:after="0"/>
        <w:rPr>
          <w:rFonts w:ascii="Times New Roman" w:hAnsi="Times New Roman"/>
          <w:b/>
          <w:bCs/>
          <w:color w:val="C00000"/>
        </w:rPr>
      </w:pPr>
    </w:p>
    <w:p w14:paraId="7FE2A945" w14:textId="47C26A2E" w:rsidR="004562EA" w:rsidRDefault="004562EA" w:rsidP="00824419">
      <w:pPr>
        <w:spacing w:after="0"/>
        <w:rPr>
          <w:rFonts w:ascii="Times New Roman" w:hAnsi="Times New Roman"/>
          <w:b/>
          <w:bCs/>
          <w:color w:val="C00000"/>
        </w:rPr>
      </w:pPr>
    </w:p>
    <w:p w14:paraId="087048A5" w14:textId="569FA4ED" w:rsidR="00B23204" w:rsidRDefault="00B23204" w:rsidP="00824419">
      <w:pPr>
        <w:spacing w:after="0"/>
        <w:rPr>
          <w:rFonts w:ascii="Times New Roman" w:hAnsi="Times New Roman"/>
          <w:b/>
          <w:bCs/>
          <w:color w:val="C00000"/>
        </w:rPr>
      </w:pPr>
    </w:p>
    <w:p w14:paraId="458700C6" w14:textId="67357C40" w:rsidR="00B23204" w:rsidRDefault="00B23204" w:rsidP="00824419">
      <w:pPr>
        <w:spacing w:after="0"/>
        <w:rPr>
          <w:rFonts w:ascii="Times New Roman" w:hAnsi="Times New Roman"/>
          <w:b/>
          <w:bCs/>
          <w:color w:val="C00000"/>
        </w:rPr>
      </w:pPr>
    </w:p>
    <w:p w14:paraId="09EC98AB" w14:textId="54A97D6F" w:rsidR="00B23204" w:rsidRDefault="00B23204" w:rsidP="00824419">
      <w:pPr>
        <w:spacing w:after="0"/>
        <w:rPr>
          <w:rFonts w:ascii="Times New Roman" w:hAnsi="Times New Roman"/>
          <w:b/>
          <w:bCs/>
          <w:color w:val="C00000"/>
        </w:rPr>
      </w:pPr>
    </w:p>
    <w:p w14:paraId="053DF6B3" w14:textId="352DEFAB" w:rsidR="00B23204" w:rsidRDefault="00B23204" w:rsidP="00824419">
      <w:pPr>
        <w:spacing w:after="0"/>
        <w:rPr>
          <w:rFonts w:ascii="Times New Roman" w:hAnsi="Times New Roman"/>
          <w:b/>
          <w:bCs/>
          <w:color w:val="C00000"/>
        </w:rPr>
      </w:pPr>
    </w:p>
    <w:p w14:paraId="3E504744" w14:textId="28CAD4DF" w:rsidR="00B23204" w:rsidRDefault="00B23204" w:rsidP="00824419">
      <w:pPr>
        <w:spacing w:after="0"/>
        <w:rPr>
          <w:rFonts w:ascii="Times New Roman" w:hAnsi="Times New Roman"/>
          <w:b/>
          <w:bCs/>
          <w:color w:val="C00000"/>
        </w:rPr>
      </w:pPr>
    </w:p>
    <w:p w14:paraId="08552856" w14:textId="45F91CFF" w:rsidR="00B23204" w:rsidRDefault="00B23204" w:rsidP="00824419">
      <w:pPr>
        <w:spacing w:after="0"/>
        <w:rPr>
          <w:rFonts w:ascii="Times New Roman" w:hAnsi="Times New Roman"/>
          <w:b/>
          <w:bCs/>
          <w:color w:val="C00000"/>
        </w:rPr>
      </w:pPr>
    </w:p>
    <w:p w14:paraId="31244ECA" w14:textId="58EF6DCE" w:rsidR="00B23204" w:rsidRDefault="00B23204" w:rsidP="00824419">
      <w:pPr>
        <w:spacing w:after="0"/>
        <w:rPr>
          <w:rFonts w:ascii="Times New Roman" w:hAnsi="Times New Roman"/>
          <w:b/>
          <w:bCs/>
          <w:color w:val="C00000"/>
        </w:rPr>
      </w:pPr>
    </w:p>
    <w:p w14:paraId="6CABB487" w14:textId="5D52EEBB" w:rsidR="005A7278" w:rsidRPr="00FB21D5" w:rsidRDefault="005A7278" w:rsidP="00FB21D5">
      <w:pPr>
        <w:pStyle w:val="Antrat1"/>
        <w:jc w:val="center"/>
        <w:rPr>
          <w:b/>
          <w:bCs/>
        </w:rPr>
      </w:pPr>
      <w:bookmarkStart w:id="4" w:name="_Toc89262146"/>
      <w:r w:rsidRPr="00FB21D5">
        <w:rPr>
          <w:b/>
          <w:bCs/>
        </w:rPr>
        <w:lastRenderedPageBreak/>
        <w:t>I SKYRIUS</w:t>
      </w:r>
      <w:bookmarkEnd w:id="4"/>
    </w:p>
    <w:p w14:paraId="5E27A780" w14:textId="25480B0B" w:rsidR="00807939" w:rsidRPr="00FC342B" w:rsidRDefault="005A7278" w:rsidP="00FC342B">
      <w:pPr>
        <w:pStyle w:val="Antrat2"/>
        <w:jc w:val="center"/>
        <w:rPr>
          <w:b/>
          <w:bCs/>
        </w:rPr>
      </w:pPr>
      <w:bookmarkStart w:id="5" w:name="_Toc89237565"/>
      <w:bookmarkStart w:id="6" w:name="_Toc89262147"/>
      <w:r w:rsidRPr="00FC342B">
        <w:rPr>
          <w:b/>
          <w:bCs/>
        </w:rPr>
        <w:t>BENDROSIOS NUOSTATOS</w:t>
      </w:r>
      <w:bookmarkEnd w:id="5"/>
      <w:bookmarkEnd w:id="6"/>
    </w:p>
    <w:p w14:paraId="0AC5D35B" w14:textId="567E957B" w:rsidR="00BE0D7F" w:rsidRPr="00BE0D7F" w:rsidRDefault="00BE0D7F" w:rsidP="00BE0D7F"/>
    <w:p w14:paraId="60FD404E" w14:textId="77777777" w:rsidR="006D0FEB" w:rsidRDefault="00C707C1" w:rsidP="00693E8B">
      <w:pPr>
        <w:pStyle w:val="Sraopastraipa"/>
        <w:numPr>
          <w:ilvl w:val="1"/>
          <w:numId w:val="3"/>
        </w:numPr>
        <w:tabs>
          <w:tab w:val="left" w:pos="1701"/>
        </w:tabs>
        <w:spacing w:after="0"/>
        <w:ind w:left="426" w:firstLine="862"/>
        <w:jc w:val="both"/>
        <w:rPr>
          <w:rFonts w:ascii="Times New Roman" w:hAnsi="Times New Roman"/>
          <w:sz w:val="24"/>
          <w:szCs w:val="24"/>
        </w:rPr>
      </w:pPr>
      <w:bookmarkStart w:id="7" w:name="_Hlk89238070"/>
      <w:r w:rsidRPr="006D0FEB">
        <w:rPr>
          <w:rFonts w:ascii="Times New Roman" w:hAnsi="Times New Roman"/>
          <w:sz w:val="24"/>
          <w:szCs w:val="24"/>
        </w:rPr>
        <w:t>Vilniaus miesto bazini</w:t>
      </w:r>
      <w:r w:rsidR="006B6A09" w:rsidRPr="006D0FEB">
        <w:rPr>
          <w:rFonts w:ascii="Times New Roman" w:hAnsi="Times New Roman"/>
          <w:sz w:val="24"/>
          <w:szCs w:val="24"/>
        </w:rPr>
        <w:t xml:space="preserve">s </w:t>
      </w:r>
      <w:r w:rsidRPr="006D0FEB">
        <w:rPr>
          <w:rFonts w:ascii="Times New Roman" w:hAnsi="Times New Roman"/>
          <w:sz w:val="24"/>
          <w:szCs w:val="24"/>
        </w:rPr>
        <w:t>socialinių paslaugų kokybės standart</w:t>
      </w:r>
      <w:r w:rsidR="00BB0D65" w:rsidRPr="006D0FEB">
        <w:rPr>
          <w:rFonts w:ascii="Times New Roman" w:hAnsi="Times New Roman"/>
          <w:sz w:val="24"/>
          <w:szCs w:val="24"/>
        </w:rPr>
        <w:t>as</w:t>
      </w:r>
      <w:r w:rsidR="000C70D4" w:rsidRPr="006D0FEB">
        <w:rPr>
          <w:rFonts w:ascii="Times New Roman" w:hAnsi="Times New Roman"/>
          <w:sz w:val="24"/>
          <w:szCs w:val="24"/>
        </w:rPr>
        <w:t xml:space="preserve"> (toliau – Standartas) </w:t>
      </w:r>
      <w:r w:rsidR="00230535" w:rsidRPr="006D0FEB">
        <w:rPr>
          <w:rFonts w:ascii="Times New Roman" w:hAnsi="Times New Roman"/>
          <w:sz w:val="24"/>
          <w:szCs w:val="24"/>
        </w:rPr>
        <w:t xml:space="preserve"> </w:t>
      </w:r>
      <w:r w:rsidR="00BB0D65" w:rsidRPr="006D0FEB">
        <w:rPr>
          <w:rFonts w:ascii="Times New Roman" w:hAnsi="Times New Roman"/>
          <w:sz w:val="24"/>
          <w:szCs w:val="24"/>
        </w:rPr>
        <w:t xml:space="preserve">- </w:t>
      </w:r>
      <w:r w:rsidR="006B6A09" w:rsidRPr="006D0FEB">
        <w:rPr>
          <w:rFonts w:ascii="Times New Roman" w:hAnsi="Times New Roman"/>
          <w:sz w:val="24"/>
          <w:szCs w:val="24"/>
        </w:rPr>
        <w:t>Vilniaus miesto  savivaldybės</w:t>
      </w:r>
      <w:r w:rsidR="00290082" w:rsidRPr="006D0FEB">
        <w:rPr>
          <w:rFonts w:ascii="Times New Roman" w:hAnsi="Times New Roman"/>
          <w:sz w:val="24"/>
          <w:szCs w:val="24"/>
        </w:rPr>
        <w:t xml:space="preserve"> administracijos  (toliau – VMSA)</w:t>
      </w:r>
      <w:r w:rsidR="006B6A09" w:rsidRPr="006D0FEB">
        <w:rPr>
          <w:rFonts w:ascii="Times New Roman" w:hAnsi="Times New Roman"/>
          <w:sz w:val="24"/>
          <w:szCs w:val="24"/>
        </w:rPr>
        <w:t xml:space="preserve"> teisės aktas, kurio pagrindinis tikslas – </w:t>
      </w:r>
      <w:r w:rsidR="006D0FEB">
        <w:rPr>
          <w:rFonts w:ascii="Times New Roman" w:hAnsi="Times New Roman"/>
          <w:sz w:val="24"/>
          <w:szCs w:val="24"/>
        </w:rPr>
        <w:t xml:space="preserve">užtikrinti kokybiškas,  į paslaugų gavėją / klientą ir jo poreikius orientuotas socialines paslaugas.   </w:t>
      </w:r>
    </w:p>
    <w:bookmarkEnd w:id="7"/>
    <w:p w14:paraId="3D269DB4" w14:textId="63BDF178" w:rsidR="006D0FEB" w:rsidRDefault="006B6A09" w:rsidP="00596A7B">
      <w:pPr>
        <w:pStyle w:val="Sraopastraipa"/>
        <w:numPr>
          <w:ilvl w:val="1"/>
          <w:numId w:val="3"/>
        </w:numPr>
        <w:tabs>
          <w:tab w:val="left" w:pos="1701"/>
        </w:tabs>
        <w:autoSpaceDN/>
        <w:spacing w:before="100" w:beforeAutospacing="1" w:after="0"/>
        <w:ind w:left="567" w:firstLine="721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BE0D7F">
        <w:rPr>
          <w:rFonts w:ascii="Times New Roman" w:eastAsia="Times New Roman" w:hAnsi="Times New Roman"/>
          <w:sz w:val="24"/>
          <w:szCs w:val="24"/>
          <w:lang w:eastAsia="lt-LT"/>
        </w:rPr>
        <w:t xml:space="preserve">Standartas parengtas </w:t>
      </w:r>
      <w:r w:rsidR="006D0FEB">
        <w:rPr>
          <w:rFonts w:ascii="Times New Roman" w:eastAsia="Times New Roman" w:hAnsi="Times New Roman"/>
          <w:sz w:val="24"/>
          <w:szCs w:val="24"/>
          <w:lang w:eastAsia="lt-LT"/>
        </w:rPr>
        <w:t xml:space="preserve">siekiant nustatyti </w:t>
      </w:r>
      <w:r w:rsidR="006D0FEB" w:rsidRPr="006D0FEB">
        <w:rPr>
          <w:rFonts w:ascii="Times New Roman" w:eastAsia="Times New Roman" w:hAnsi="Times New Roman"/>
          <w:sz w:val="24"/>
          <w:szCs w:val="24"/>
          <w:lang w:eastAsia="lt-LT"/>
        </w:rPr>
        <w:t>bendras socialinių paslaugų</w:t>
      </w:r>
      <w:r w:rsidR="004C22BC">
        <w:rPr>
          <w:rFonts w:ascii="Times New Roman" w:eastAsia="Times New Roman" w:hAnsi="Times New Roman"/>
          <w:sz w:val="24"/>
          <w:szCs w:val="24"/>
          <w:lang w:eastAsia="lt-LT"/>
        </w:rPr>
        <w:t xml:space="preserve"> teikimo</w:t>
      </w:r>
      <w:r w:rsidR="006D0FEB" w:rsidRPr="006D0FEB">
        <w:rPr>
          <w:rFonts w:ascii="Times New Roman" w:eastAsia="Times New Roman" w:hAnsi="Times New Roman"/>
          <w:sz w:val="24"/>
          <w:szCs w:val="24"/>
          <w:lang w:eastAsia="lt-LT"/>
        </w:rPr>
        <w:t xml:space="preserve"> kokybes gaires</w:t>
      </w:r>
      <w:r w:rsidR="006D0FEB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6D0FEB" w:rsidRPr="006D0FEB">
        <w:rPr>
          <w:rFonts w:ascii="Times New Roman" w:hAnsi="Times New Roman"/>
          <w:sz w:val="24"/>
          <w:szCs w:val="24"/>
        </w:rPr>
        <w:t xml:space="preserve">didinti įstaigų  orientaciją į rezultatus ir paslaugų gavėją, veiklos atvirumą ir atsakomybę;  užtikrinti nuolatinį paslaugų kokybės tobulinimo procesą; </w:t>
      </w:r>
      <w:r w:rsidR="006D0FEB" w:rsidRPr="006D0FEB">
        <w:rPr>
          <w:rFonts w:ascii="Times New Roman" w:eastAsia="Times New Roman" w:hAnsi="Times New Roman"/>
          <w:sz w:val="24"/>
          <w:szCs w:val="24"/>
          <w:lang w:eastAsia="lt-LT"/>
        </w:rPr>
        <w:t xml:space="preserve">sudaryti sąlygas </w:t>
      </w:r>
      <w:r w:rsidR="006D0FEB" w:rsidRPr="006D0FEB">
        <w:rPr>
          <w:rFonts w:ascii="Times New Roman" w:hAnsi="Times New Roman"/>
          <w:sz w:val="24"/>
          <w:szCs w:val="24"/>
        </w:rPr>
        <w:t>paslaugų gavėjams</w:t>
      </w:r>
      <w:r w:rsidR="00BC053E">
        <w:rPr>
          <w:rFonts w:ascii="Times New Roman" w:hAnsi="Times New Roman"/>
          <w:sz w:val="24"/>
          <w:szCs w:val="24"/>
        </w:rPr>
        <w:t xml:space="preserve"> dalyvauti </w:t>
      </w:r>
      <w:r w:rsidR="006D0FEB" w:rsidRPr="006D0FEB">
        <w:rPr>
          <w:rFonts w:ascii="Times New Roman" w:hAnsi="Times New Roman"/>
          <w:sz w:val="24"/>
          <w:szCs w:val="24"/>
        </w:rPr>
        <w:t xml:space="preserve"> vertin</w:t>
      </w:r>
      <w:r w:rsidR="00BC053E">
        <w:rPr>
          <w:rFonts w:ascii="Times New Roman" w:hAnsi="Times New Roman"/>
          <w:sz w:val="24"/>
          <w:szCs w:val="24"/>
        </w:rPr>
        <w:t>ant</w:t>
      </w:r>
      <w:r w:rsidR="006D0FEB" w:rsidRPr="006D0FEB">
        <w:rPr>
          <w:rFonts w:ascii="Times New Roman" w:hAnsi="Times New Roman"/>
          <w:sz w:val="24"/>
          <w:szCs w:val="24"/>
        </w:rPr>
        <w:t xml:space="preserve"> įstaigų veiklą ir rezultatus.</w:t>
      </w:r>
    </w:p>
    <w:p w14:paraId="1F1C18F4" w14:textId="414AB4A0" w:rsidR="000C70D4" w:rsidRPr="00BC053E" w:rsidRDefault="006D0FEB" w:rsidP="00EF5FF8">
      <w:pPr>
        <w:pStyle w:val="Sraopastraipa"/>
        <w:numPr>
          <w:ilvl w:val="1"/>
          <w:numId w:val="3"/>
        </w:numPr>
        <w:tabs>
          <w:tab w:val="left" w:pos="1701"/>
        </w:tabs>
        <w:autoSpaceDN/>
        <w:spacing w:before="100" w:beforeAutospacing="1" w:after="0"/>
        <w:ind w:left="567" w:firstLine="72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C053E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  <w:r w:rsidR="00230535" w:rsidRPr="00BC053E">
        <w:rPr>
          <w:rFonts w:ascii="Times New Roman" w:hAnsi="Times New Roman"/>
          <w:sz w:val="24"/>
          <w:szCs w:val="24"/>
        </w:rPr>
        <w:t xml:space="preserve">Standarte </w:t>
      </w:r>
      <w:r w:rsidR="00E703B5" w:rsidRPr="00BC053E">
        <w:rPr>
          <w:rFonts w:ascii="Times New Roman" w:hAnsi="Times New Roman"/>
          <w:sz w:val="24"/>
          <w:szCs w:val="24"/>
        </w:rPr>
        <w:t>apibrėžt</w:t>
      </w:r>
      <w:r w:rsidR="00121907" w:rsidRPr="00BC053E">
        <w:rPr>
          <w:rFonts w:ascii="Times New Roman" w:hAnsi="Times New Roman"/>
          <w:sz w:val="24"/>
          <w:szCs w:val="24"/>
        </w:rPr>
        <w:t>i</w:t>
      </w:r>
      <w:r w:rsidR="00E703B5" w:rsidRPr="00BC053E">
        <w:rPr>
          <w:rFonts w:ascii="Times New Roman" w:hAnsi="Times New Roman"/>
          <w:sz w:val="24"/>
          <w:szCs w:val="24"/>
        </w:rPr>
        <w:t xml:space="preserve"> </w:t>
      </w:r>
      <w:r w:rsidR="00121907" w:rsidRPr="00BC053E">
        <w:rPr>
          <w:rFonts w:ascii="Times New Roman" w:hAnsi="Times New Roman"/>
          <w:sz w:val="24"/>
          <w:szCs w:val="24"/>
        </w:rPr>
        <w:t xml:space="preserve">įsipareigojimai Vilniaus miesto gyventojui ir </w:t>
      </w:r>
      <w:r w:rsidR="00BC053E">
        <w:rPr>
          <w:rFonts w:ascii="Times New Roman" w:hAnsi="Times New Roman"/>
          <w:sz w:val="24"/>
          <w:szCs w:val="24"/>
        </w:rPr>
        <w:t xml:space="preserve">socialinių </w:t>
      </w:r>
      <w:r w:rsidR="00121907" w:rsidRPr="00BC053E">
        <w:rPr>
          <w:rFonts w:ascii="Times New Roman" w:hAnsi="Times New Roman"/>
          <w:sz w:val="24"/>
          <w:szCs w:val="24"/>
        </w:rPr>
        <w:t>paslaugų kokybės rodikliai, vertinimo kriterijai</w:t>
      </w:r>
      <w:r w:rsidR="00E703B5" w:rsidRPr="00BC053E">
        <w:rPr>
          <w:rFonts w:ascii="Times New Roman" w:hAnsi="Times New Roman"/>
          <w:sz w:val="24"/>
          <w:szCs w:val="24"/>
        </w:rPr>
        <w:t xml:space="preserve">; socialinių paslaugų kokybės </w:t>
      </w:r>
      <w:r w:rsidR="00121907" w:rsidRPr="00BC053E">
        <w:rPr>
          <w:rFonts w:ascii="Times New Roman" w:hAnsi="Times New Roman"/>
          <w:sz w:val="24"/>
          <w:szCs w:val="24"/>
        </w:rPr>
        <w:t>vertinimo procesas</w:t>
      </w:r>
      <w:r w:rsidR="00E703B5" w:rsidRPr="00BC053E">
        <w:rPr>
          <w:rFonts w:ascii="Times New Roman" w:hAnsi="Times New Roman"/>
          <w:sz w:val="24"/>
          <w:szCs w:val="24"/>
        </w:rPr>
        <w:t>; socialinių paslaugų kokybės stebėsen</w:t>
      </w:r>
      <w:r w:rsidR="00121907" w:rsidRPr="00BC053E">
        <w:rPr>
          <w:rFonts w:ascii="Times New Roman" w:hAnsi="Times New Roman"/>
          <w:sz w:val="24"/>
          <w:szCs w:val="24"/>
        </w:rPr>
        <w:t>os ir korekcinių veiksmų nustatymo procesas</w:t>
      </w:r>
      <w:r w:rsidR="00E703B5" w:rsidRPr="00BC053E">
        <w:rPr>
          <w:rFonts w:ascii="Times New Roman" w:hAnsi="Times New Roman"/>
          <w:sz w:val="24"/>
          <w:szCs w:val="24"/>
        </w:rPr>
        <w:t>.</w:t>
      </w:r>
      <w:r w:rsidR="000C70D4" w:rsidRPr="00BC053E">
        <w:rPr>
          <w:rFonts w:ascii="Times New Roman" w:hAnsi="Times New Roman"/>
          <w:sz w:val="24"/>
          <w:szCs w:val="24"/>
        </w:rPr>
        <w:t xml:space="preserve">  </w:t>
      </w:r>
    </w:p>
    <w:p w14:paraId="4BA7A700" w14:textId="35107963" w:rsidR="004162A5" w:rsidRPr="00BE0D7F" w:rsidRDefault="006B1932" w:rsidP="00596A7B">
      <w:pPr>
        <w:pStyle w:val="Sraopastraipa"/>
        <w:numPr>
          <w:ilvl w:val="1"/>
          <w:numId w:val="3"/>
        </w:numPr>
        <w:tabs>
          <w:tab w:val="left" w:pos="1701"/>
        </w:tabs>
        <w:spacing w:after="0"/>
        <w:ind w:left="567" w:firstLine="721"/>
        <w:jc w:val="both"/>
        <w:rPr>
          <w:rFonts w:ascii="Times New Roman" w:hAnsi="Times New Roman"/>
          <w:sz w:val="24"/>
          <w:szCs w:val="24"/>
        </w:rPr>
      </w:pPr>
      <w:r w:rsidRPr="00BE0D7F">
        <w:rPr>
          <w:rFonts w:ascii="Times New Roman" w:hAnsi="Times New Roman"/>
          <w:sz w:val="24"/>
          <w:szCs w:val="24"/>
        </w:rPr>
        <w:t xml:space="preserve">Standartas taikomas </w:t>
      </w:r>
      <w:r w:rsidR="00BC053E">
        <w:rPr>
          <w:rFonts w:ascii="Times New Roman" w:hAnsi="Times New Roman"/>
          <w:sz w:val="24"/>
          <w:szCs w:val="24"/>
        </w:rPr>
        <w:t xml:space="preserve">VMSA </w:t>
      </w:r>
      <w:r w:rsidRPr="00BE0D7F">
        <w:rPr>
          <w:rFonts w:ascii="Times New Roman" w:hAnsi="Times New Roman"/>
          <w:sz w:val="24"/>
          <w:szCs w:val="24"/>
        </w:rPr>
        <w:t xml:space="preserve">pavaldžiose socialines paslaugas teikiančiose įstaigose </w:t>
      </w:r>
      <w:r w:rsidR="00F40E69" w:rsidRPr="00BE0D7F">
        <w:rPr>
          <w:rFonts w:ascii="Times New Roman" w:hAnsi="Times New Roman"/>
          <w:sz w:val="24"/>
          <w:szCs w:val="24"/>
        </w:rPr>
        <w:t xml:space="preserve">ir </w:t>
      </w:r>
      <w:r w:rsidR="00BC053E">
        <w:rPr>
          <w:rFonts w:ascii="Times New Roman" w:hAnsi="Times New Roman"/>
          <w:sz w:val="24"/>
          <w:szCs w:val="24"/>
        </w:rPr>
        <w:t xml:space="preserve">nevyriausybinėms organizacijoms bendradarbiaujančioms su VMSA.  </w:t>
      </w:r>
    </w:p>
    <w:p w14:paraId="0DE86B5E" w14:textId="5E0201D1" w:rsidR="00BB0D65" w:rsidRDefault="00BB0D65" w:rsidP="00596A7B">
      <w:pPr>
        <w:pStyle w:val="Sraopastraipa"/>
        <w:numPr>
          <w:ilvl w:val="1"/>
          <w:numId w:val="3"/>
        </w:numPr>
        <w:tabs>
          <w:tab w:val="left" w:pos="1701"/>
        </w:tabs>
        <w:autoSpaceDN/>
        <w:spacing w:before="100" w:beforeAutospacing="1" w:after="0"/>
        <w:ind w:left="567" w:firstLine="72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B0D65">
        <w:rPr>
          <w:rFonts w:ascii="Times New Roman" w:hAnsi="Times New Roman"/>
          <w:sz w:val="24"/>
          <w:szCs w:val="24"/>
        </w:rPr>
        <w:t>Šiame dokumente naudojamos sąvokos: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3BECC28" w14:textId="6B95B242" w:rsidR="00BB0D65" w:rsidRPr="006B6A09" w:rsidRDefault="005232D5" w:rsidP="00596A7B">
      <w:pPr>
        <w:pStyle w:val="Sraopastraipa"/>
        <w:numPr>
          <w:ilvl w:val="2"/>
          <w:numId w:val="3"/>
        </w:numPr>
        <w:tabs>
          <w:tab w:val="left" w:pos="1701"/>
          <w:tab w:val="left" w:pos="1985"/>
          <w:tab w:val="left" w:pos="2410"/>
        </w:tabs>
        <w:autoSpaceDN/>
        <w:spacing w:before="100" w:beforeAutospacing="1" w:after="0"/>
        <w:ind w:left="567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Įsipareigojimai Vilniaus miesto gyventojui </w:t>
      </w:r>
      <w:r w:rsidR="00BB0D65">
        <w:rPr>
          <w:rFonts w:ascii="Times New Roman" w:eastAsiaTheme="minorHAnsi" w:hAnsi="Times New Roman"/>
          <w:sz w:val="24"/>
          <w:szCs w:val="24"/>
        </w:rPr>
        <w:t xml:space="preserve"> - </w:t>
      </w:r>
      <w:r w:rsidR="00BB0D65" w:rsidRPr="00BB0D65">
        <w:rPr>
          <w:rFonts w:ascii="Times New Roman" w:eastAsiaTheme="minorHAnsi" w:hAnsi="Times New Roman"/>
          <w:sz w:val="24"/>
          <w:szCs w:val="24"/>
        </w:rPr>
        <w:t xml:space="preserve">svarbiausi paslaugų teikimo </w:t>
      </w:r>
      <w:r w:rsidR="00BC053E">
        <w:rPr>
          <w:rFonts w:ascii="Times New Roman" w:eastAsiaTheme="minorHAnsi" w:hAnsi="Times New Roman"/>
          <w:sz w:val="24"/>
          <w:szCs w:val="24"/>
        </w:rPr>
        <w:t xml:space="preserve">paslaugų gavėjui / </w:t>
      </w:r>
      <w:r w:rsidR="00FA42A2">
        <w:rPr>
          <w:rFonts w:ascii="Times New Roman" w:eastAsiaTheme="minorHAnsi" w:hAnsi="Times New Roman"/>
          <w:sz w:val="24"/>
          <w:szCs w:val="24"/>
        </w:rPr>
        <w:t xml:space="preserve">klientui </w:t>
      </w:r>
      <w:r w:rsidR="00BB0D65" w:rsidRPr="00BB0D65">
        <w:rPr>
          <w:rFonts w:ascii="Times New Roman" w:eastAsiaTheme="minorHAnsi" w:hAnsi="Times New Roman"/>
          <w:sz w:val="24"/>
          <w:szCs w:val="24"/>
        </w:rPr>
        <w:t>aspektai, kuriuos VMSA ir (arba) VMSA pavaldžios įstaigos</w:t>
      </w:r>
      <w:r w:rsidR="00BC053E">
        <w:rPr>
          <w:rFonts w:ascii="Times New Roman" w:eastAsiaTheme="minorHAnsi" w:hAnsi="Times New Roman"/>
          <w:sz w:val="24"/>
          <w:szCs w:val="24"/>
        </w:rPr>
        <w:t xml:space="preserve"> vertina ir </w:t>
      </w:r>
      <w:r w:rsidR="00BB0D65" w:rsidRPr="00BB0D65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nuolat </w:t>
      </w:r>
      <w:r w:rsidR="00BB0D65" w:rsidRPr="00BB0D65">
        <w:rPr>
          <w:rFonts w:ascii="Times New Roman" w:eastAsiaTheme="minorHAnsi" w:hAnsi="Times New Roman"/>
          <w:sz w:val="24"/>
          <w:szCs w:val="24"/>
        </w:rPr>
        <w:t>siek</w:t>
      </w:r>
      <w:r>
        <w:rPr>
          <w:rFonts w:ascii="Times New Roman" w:eastAsiaTheme="minorHAnsi" w:hAnsi="Times New Roman"/>
          <w:sz w:val="24"/>
          <w:szCs w:val="24"/>
        </w:rPr>
        <w:t xml:space="preserve">ia </w:t>
      </w:r>
      <w:r w:rsidR="00FA42A2">
        <w:rPr>
          <w:rFonts w:ascii="Times New Roman" w:eastAsiaTheme="minorHAnsi" w:hAnsi="Times New Roman"/>
          <w:sz w:val="24"/>
          <w:szCs w:val="24"/>
        </w:rPr>
        <w:t>gerinti</w:t>
      </w:r>
      <w:r w:rsidR="006B6A09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63A62674" w14:textId="1B6940AA" w:rsidR="006B6A09" w:rsidRPr="006B6A09" w:rsidRDefault="006B6A09" w:rsidP="00596A7B">
      <w:pPr>
        <w:pStyle w:val="Sraopastraipa"/>
        <w:numPr>
          <w:ilvl w:val="2"/>
          <w:numId w:val="3"/>
        </w:numPr>
        <w:tabs>
          <w:tab w:val="left" w:pos="1701"/>
          <w:tab w:val="left" w:pos="1985"/>
          <w:tab w:val="left" w:pos="2410"/>
        </w:tabs>
        <w:autoSpaceDN/>
        <w:spacing w:before="100" w:beforeAutospacing="1" w:after="0"/>
        <w:ind w:left="567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B6A09">
        <w:rPr>
          <w:rFonts w:ascii="Times New Roman" w:eastAsiaTheme="minorHAnsi" w:hAnsi="Times New Roman"/>
          <w:b/>
          <w:bCs/>
          <w:sz w:val="24"/>
          <w:szCs w:val="24"/>
        </w:rPr>
        <w:t>Paslaugos kokybės rodiklis</w:t>
      </w:r>
      <w:r>
        <w:rPr>
          <w:rFonts w:ascii="Times New Roman" w:eastAsiaTheme="minorHAnsi" w:hAnsi="Times New Roman"/>
          <w:sz w:val="24"/>
          <w:szCs w:val="24"/>
        </w:rPr>
        <w:t xml:space="preserve"> - p</w:t>
      </w:r>
      <w:r w:rsidRPr="006B6A09">
        <w:rPr>
          <w:rFonts w:ascii="Times New Roman" w:eastAsiaTheme="minorHAnsi" w:hAnsi="Times New Roman"/>
          <w:sz w:val="24"/>
          <w:szCs w:val="24"/>
        </w:rPr>
        <w:t>aslaugos teikimo proceso ir (arba) rezultato kokybinis arba kiekybinis įvertinimas (pavyzdžiui, laiku suteiktų paslaugų skaičius, vidutinė paslaugos suteikimo trukmė, klientų pasitenkinimas gauta paslauga ir pan.).</w:t>
      </w:r>
    </w:p>
    <w:p w14:paraId="2FE28656" w14:textId="024BC470" w:rsidR="006B6A09" w:rsidRPr="00C21772" w:rsidRDefault="006B6A09" w:rsidP="00596A7B">
      <w:pPr>
        <w:pStyle w:val="Sraopastraipa"/>
        <w:numPr>
          <w:ilvl w:val="2"/>
          <w:numId w:val="3"/>
        </w:numPr>
        <w:tabs>
          <w:tab w:val="left" w:pos="1701"/>
          <w:tab w:val="left" w:pos="1985"/>
          <w:tab w:val="left" w:pos="2410"/>
        </w:tabs>
        <w:autoSpaceDN/>
        <w:spacing w:before="100" w:beforeAutospacing="1" w:after="0"/>
        <w:ind w:left="567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B6A09">
        <w:rPr>
          <w:rFonts w:ascii="Times New Roman" w:eastAsiaTheme="minorHAnsi" w:hAnsi="Times New Roman"/>
          <w:b/>
          <w:bCs/>
          <w:sz w:val="24"/>
          <w:szCs w:val="24"/>
        </w:rPr>
        <w:t>Paslaugų gavėjas</w:t>
      </w:r>
      <w:r w:rsidR="00BC053E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6B6A09">
        <w:rPr>
          <w:rFonts w:ascii="Times New Roman" w:eastAsiaTheme="minorHAnsi" w:hAnsi="Times New Roman"/>
          <w:b/>
          <w:bCs/>
          <w:sz w:val="24"/>
          <w:szCs w:val="24"/>
        </w:rPr>
        <w:t>/</w:t>
      </w:r>
      <w:r w:rsidR="00BC053E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6B6A09">
        <w:rPr>
          <w:rFonts w:ascii="Times New Roman" w:eastAsiaTheme="minorHAnsi" w:hAnsi="Times New Roman"/>
          <w:b/>
          <w:bCs/>
          <w:sz w:val="24"/>
          <w:szCs w:val="24"/>
        </w:rPr>
        <w:t>klientas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- </w:t>
      </w:r>
      <w:r w:rsidRPr="006B6A09">
        <w:rPr>
          <w:rFonts w:ascii="Times New Roman" w:eastAsiaTheme="minorHAnsi" w:hAnsi="Times New Roman"/>
          <w:sz w:val="24"/>
          <w:szCs w:val="24"/>
        </w:rPr>
        <w:t>fizinis asmuo ar fizinių asmenų grupė,</w:t>
      </w:r>
      <w:r w:rsidR="00D05A28">
        <w:rPr>
          <w:rFonts w:ascii="Times New Roman" w:eastAsiaTheme="minorHAnsi" w:hAnsi="Times New Roman"/>
          <w:sz w:val="24"/>
          <w:szCs w:val="24"/>
        </w:rPr>
        <w:t xml:space="preserve"> kuriai Vilniaus mieste teikiamos socialinės paslaugos. </w:t>
      </w:r>
      <w:r w:rsidRPr="006B6A09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68041B3D" w14:textId="36D00495" w:rsidR="00C21772" w:rsidRPr="00CE58C2" w:rsidRDefault="00C21772" w:rsidP="00596A7B">
      <w:pPr>
        <w:pStyle w:val="Sraopastraipa"/>
        <w:numPr>
          <w:ilvl w:val="2"/>
          <w:numId w:val="3"/>
        </w:numPr>
        <w:tabs>
          <w:tab w:val="left" w:pos="1701"/>
          <w:tab w:val="left" w:pos="1985"/>
          <w:tab w:val="left" w:pos="2410"/>
        </w:tabs>
        <w:autoSpaceDN/>
        <w:spacing w:before="100" w:beforeAutospacing="1" w:after="0"/>
        <w:ind w:left="567" w:firstLine="709"/>
        <w:jc w:val="both"/>
        <w:textAlignment w:val="auto"/>
        <w:rPr>
          <w:rFonts w:ascii="Times New Roman" w:hAnsi="Times New Roman"/>
          <w:color w:val="C00000"/>
          <w:sz w:val="24"/>
          <w:szCs w:val="24"/>
        </w:rPr>
      </w:pPr>
      <w:r w:rsidRPr="00C21772">
        <w:rPr>
          <w:rFonts w:ascii="Times New Roman" w:hAnsi="Times New Roman"/>
          <w:b/>
          <w:bCs/>
          <w:sz w:val="24"/>
          <w:szCs w:val="24"/>
        </w:rPr>
        <w:t>Paslaugos vadovas</w:t>
      </w:r>
      <w:r>
        <w:rPr>
          <w:rFonts w:ascii="Times New Roman" w:hAnsi="Times New Roman"/>
          <w:sz w:val="24"/>
          <w:szCs w:val="24"/>
        </w:rPr>
        <w:t xml:space="preserve"> -</w:t>
      </w:r>
      <w:r w:rsidRPr="00C21772">
        <w:t xml:space="preserve"> </w:t>
      </w:r>
      <w:r w:rsidR="00D05A28">
        <w:rPr>
          <w:rFonts w:ascii="Times New Roman" w:hAnsi="Times New Roman"/>
          <w:sz w:val="24"/>
          <w:szCs w:val="24"/>
        </w:rPr>
        <w:t xml:space="preserve">socialines paslaugas teikiančios </w:t>
      </w:r>
      <w:r w:rsidRPr="00C21772">
        <w:rPr>
          <w:rFonts w:ascii="Times New Roman" w:hAnsi="Times New Roman"/>
          <w:sz w:val="24"/>
          <w:szCs w:val="24"/>
        </w:rPr>
        <w:t xml:space="preserve"> įstaigos / įmonės </w:t>
      </w:r>
      <w:r w:rsidR="00D05A28">
        <w:rPr>
          <w:rFonts w:ascii="Times New Roman" w:hAnsi="Times New Roman"/>
          <w:sz w:val="24"/>
          <w:szCs w:val="24"/>
        </w:rPr>
        <w:t xml:space="preserve">ar </w:t>
      </w:r>
      <w:r w:rsidRPr="00C21772">
        <w:rPr>
          <w:rFonts w:ascii="Times New Roman" w:hAnsi="Times New Roman"/>
          <w:sz w:val="24"/>
          <w:szCs w:val="24"/>
        </w:rPr>
        <w:t xml:space="preserve">struktūrinio padalinio vadovas, atsakingas už </w:t>
      </w:r>
      <w:r w:rsidR="00D05A28">
        <w:rPr>
          <w:rFonts w:ascii="Times New Roman" w:hAnsi="Times New Roman"/>
          <w:sz w:val="24"/>
          <w:szCs w:val="24"/>
        </w:rPr>
        <w:t xml:space="preserve">socialinių </w:t>
      </w:r>
      <w:r w:rsidRPr="00C21772">
        <w:rPr>
          <w:rFonts w:ascii="Times New Roman" w:hAnsi="Times New Roman"/>
          <w:sz w:val="24"/>
          <w:szCs w:val="24"/>
        </w:rPr>
        <w:t xml:space="preserve">paslaugų įgyvendinimą ir nuoseklią </w:t>
      </w:r>
      <w:r w:rsidR="00D05A28">
        <w:rPr>
          <w:rFonts w:ascii="Times New Roman" w:hAnsi="Times New Roman"/>
          <w:sz w:val="24"/>
          <w:szCs w:val="24"/>
        </w:rPr>
        <w:t>p</w:t>
      </w:r>
      <w:r w:rsidRPr="00C21772">
        <w:rPr>
          <w:rFonts w:ascii="Times New Roman" w:hAnsi="Times New Roman"/>
          <w:sz w:val="24"/>
          <w:szCs w:val="24"/>
        </w:rPr>
        <w:t>aslaugos įgyvendinimo stebėseną.</w:t>
      </w:r>
      <w:r w:rsidR="00CE58C2">
        <w:rPr>
          <w:rFonts w:ascii="Times New Roman" w:hAnsi="Times New Roman"/>
          <w:sz w:val="24"/>
          <w:szCs w:val="24"/>
        </w:rPr>
        <w:t xml:space="preserve"> </w:t>
      </w:r>
    </w:p>
    <w:p w14:paraId="78BBB4E7" w14:textId="09FCC019" w:rsidR="00FA779F" w:rsidRDefault="00D05A28" w:rsidP="00596A7B">
      <w:pPr>
        <w:pStyle w:val="Sraopastraipa"/>
        <w:numPr>
          <w:ilvl w:val="2"/>
          <w:numId w:val="3"/>
        </w:numPr>
        <w:tabs>
          <w:tab w:val="left" w:pos="1701"/>
          <w:tab w:val="left" w:pos="1985"/>
          <w:tab w:val="left" w:pos="2410"/>
        </w:tabs>
        <w:autoSpaceDN/>
        <w:spacing w:before="100" w:beforeAutospacing="1" w:after="0"/>
        <w:ind w:left="567" w:firstLine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FA779F" w:rsidRPr="00FA779F">
        <w:rPr>
          <w:rFonts w:ascii="Times New Roman" w:hAnsi="Times New Roman"/>
          <w:b/>
          <w:bCs/>
          <w:sz w:val="24"/>
          <w:szCs w:val="24"/>
        </w:rPr>
        <w:t>Socialinės paslaugos</w:t>
      </w:r>
      <w:r w:rsidR="00FA77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A779F" w:rsidRPr="00FA779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p</w:t>
      </w:r>
      <w:r w:rsidR="00FA779F" w:rsidRPr="00FA779F">
        <w:rPr>
          <w:rFonts w:ascii="Times New Roman" w:hAnsi="Times New Roman"/>
          <w:sz w:val="24"/>
          <w:szCs w:val="24"/>
        </w:rPr>
        <w:t>aslaugos, kuriomis suteikiama pagalba asmeniui (šeimai), dėl amžiaus, neįgalumo, socialinių problemų iš dalies ar visiškai neturinčiam, neįgijusiam arba praradusiam gebėjimus ar galimybes savarankiškai rūpintis asmeniniu (šeimos) gyvenimu ir dalyvauti visuomenės gyvenime.</w:t>
      </w:r>
    </w:p>
    <w:p w14:paraId="1D09D2F4" w14:textId="0F59DC68" w:rsidR="00290082" w:rsidRPr="00290082" w:rsidRDefault="00B23204" w:rsidP="00596A7B">
      <w:pPr>
        <w:pStyle w:val="Sraopastraipa"/>
        <w:numPr>
          <w:ilvl w:val="2"/>
          <w:numId w:val="3"/>
        </w:numPr>
        <w:tabs>
          <w:tab w:val="left" w:pos="1418"/>
          <w:tab w:val="left" w:pos="1701"/>
          <w:tab w:val="left" w:pos="2410"/>
        </w:tabs>
        <w:autoSpaceDN/>
        <w:spacing w:before="100" w:beforeAutospacing="1" w:after="0"/>
        <w:ind w:left="567" w:firstLine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90082">
        <w:rPr>
          <w:rFonts w:ascii="Times New Roman" w:eastAsiaTheme="minorHAnsi" w:hAnsi="Times New Roman"/>
          <w:b/>
          <w:bCs/>
          <w:sz w:val="24"/>
          <w:szCs w:val="24"/>
        </w:rPr>
        <w:t xml:space="preserve">Socialinių paslaugų kokybės užtikrinimo sistema - </w:t>
      </w:r>
      <w:r w:rsidRPr="00290082">
        <w:rPr>
          <w:rFonts w:ascii="Times New Roman" w:hAnsi="Times New Roman"/>
          <w:sz w:val="24"/>
          <w:szCs w:val="24"/>
        </w:rPr>
        <w:t>nuosekl</w:t>
      </w:r>
      <w:r w:rsidR="00290082" w:rsidRPr="00290082">
        <w:rPr>
          <w:rFonts w:ascii="Times New Roman" w:hAnsi="Times New Roman"/>
          <w:sz w:val="24"/>
          <w:szCs w:val="24"/>
        </w:rPr>
        <w:t>us</w:t>
      </w:r>
      <w:r w:rsidRPr="00290082">
        <w:rPr>
          <w:rFonts w:ascii="Times New Roman" w:hAnsi="Times New Roman"/>
          <w:sz w:val="24"/>
          <w:szCs w:val="24"/>
        </w:rPr>
        <w:t xml:space="preserve"> ir sisteming</w:t>
      </w:r>
      <w:r w:rsidR="00290082" w:rsidRPr="00290082">
        <w:rPr>
          <w:rFonts w:ascii="Times New Roman" w:hAnsi="Times New Roman"/>
          <w:sz w:val="24"/>
          <w:szCs w:val="24"/>
        </w:rPr>
        <w:t>as</w:t>
      </w:r>
      <w:r w:rsidRPr="00290082">
        <w:rPr>
          <w:rFonts w:ascii="Times New Roman" w:hAnsi="Times New Roman"/>
          <w:sz w:val="24"/>
          <w:szCs w:val="24"/>
        </w:rPr>
        <w:t xml:space="preserve"> </w:t>
      </w:r>
      <w:r w:rsidR="00290082" w:rsidRPr="00290082">
        <w:rPr>
          <w:rFonts w:ascii="Times New Roman" w:hAnsi="Times New Roman"/>
          <w:sz w:val="24"/>
          <w:szCs w:val="24"/>
        </w:rPr>
        <w:t>S</w:t>
      </w:r>
      <w:r w:rsidRPr="00290082">
        <w:rPr>
          <w:rFonts w:ascii="Times New Roman" w:hAnsi="Times New Roman"/>
          <w:sz w:val="24"/>
          <w:szCs w:val="24"/>
        </w:rPr>
        <w:t xml:space="preserve">tandarto ir paslaugų kokybės rodiklių </w:t>
      </w:r>
      <w:sdt>
        <w:sdtPr>
          <w:rPr>
            <w:rFonts w:ascii="Times New Roman" w:hAnsi="Times New Roman"/>
            <w:sz w:val="24"/>
            <w:szCs w:val="24"/>
          </w:rPr>
          <w:tag w:val="goog_rdk_15"/>
          <w:id w:val="1397399263"/>
        </w:sdtPr>
        <w:sdtEndPr/>
        <w:sdtContent/>
      </w:sdt>
      <w:sdt>
        <w:sdtPr>
          <w:rPr>
            <w:rFonts w:ascii="Times New Roman" w:hAnsi="Times New Roman"/>
            <w:sz w:val="24"/>
            <w:szCs w:val="24"/>
          </w:rPr>
          <w:tag w:val="goog_rdk_16"/>
          <w:id w:val="-1327885899"/>
        </w:sdtPr>
        <w:sdtEndPr/>
        <w:sdtContent>
          <w:r w:rsidRPr="00290082">
            <w:rPr>
              <w:rFonts w:ascii="Times New Roman" w:hAnsi="Times New Roman"/>
              <w:sz w:val="24"/>
              <w:szCs w:val="24"/>
            </w:rPr>
            <w:t>nustatymo, stebėsenos ir vertinimo</w:t>
          </w:r>
        </w:sdtContent>
      </w:sdt>
      <w:r w:rsidRPr="00290082">
        <w:rPr>
          <w:rFonts w:ascii="Times New Roman" w:hAnsi="Times New Roman"/>
          <w:sz w:val="24"/>
          <w:szCs w:val="24"/>
        </w:rPr>
        <w:t xml:space="preserve"> proceso  įgyvendinimas, leidžiantis įvertinti paslaugų teikimo atitikimą </w:t>
      </w:r>
      <w:r w:rsidR="00290082" w:rsidRPr="00290082">
        <w:rPr>
          <w:rFonts w:ascii="Times New Roman" w:hAnsi="Times New Roman"/>
          <w:sz w:val="24"/>
          <w:szCs w:val="24"/>
        </w:rPr>
        <w:t>S</w:t>
      </w:r>
      <w:r w:rsidRPr="00290082">
        <w:rPr>
          <w:rFonts w:ascii="Times New Roman" w:hAnsi="Times New Roman"/>
          <w:sz w:val="24"/>
          <w:szCs w:val="24"/>
        </w:rPr>
        <w:t>tandartui, o esant neatitikimui, priimti sprendimus dėl papildomų priemonių ir (arba) veiksmų taikymo</w:t>
      </w:r>
      <w:r w:rsidR="00290082" w:rsidRPr="00290082">
        <w:rPr>
          <w:rFonts w:ascii="Times New Roman" w:hAnsi="Times New Roman"/>
          <w:sz w:val="24"/>
          <w:szCs w:val="24"/>
        </w:rPr>
        <w:t xml:space="preserve">. </w:t>
      </w:r>
    </w:p>
    <w:p w14:paraId="538262DA" w14:textId="73DA4A33" w:rsidR="00B23204" w:rsidRPr="004513A1" w:rsidRDefault="00290082" w:rsidP="00596A7B">
      <w:pPr>
        <w:pStyle w:val="Sraopastraipa"/>
        <w:numPr>
          <w:ilvl w:val="2"/>
          <w:numId w:val="3"/>
        </w:numPr>
        <w:tabs>
          <w:tab w:val="left" w:pos="1418"/>
          <w:tab w:val="left" w:pos="1985"/>
          <w:tab w:val="left" w:pos="2410"/>
        </w:tabs>
        <w:autoSpaceDN/>
        <w:spacing w:after="0"/>
        <w:ind w:left="284" w:firstLine="85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90082">
        <w:rPr>
          <w:rFonts w:ascii="Times New Roman" w:hAnsi="Times New Roman"/>
          <w:b/>
          <w:bCs/>
          <w:sz w:val="24"/>
          <w:szCs w:val="24"/>
        </w:rPr>
        <w:t>Socialinių paslaugų kokybės užtikrinimo</w:t>
      </w:r>
      <w:r>
        <w:rPr>
          <w:rFonts w:ascii="Times New Roman" w:hAnsi="Times New Roman"/>
          <w:b/>
          <w:bCs/>
          <w:sz w:val="24"/>
          <w:szCs w:val="24"/>
        </w:rPr>
        <w:t xml:space="preserve"> sistemos</w:t>
      </w:r>
      <w:r w:rsidRPr="00290082">
        <w:rPr>
          <w:rFonts w:ascii="Times New Roman" w:hAnsi="Times New Roman"/>
          <w:b/>
          <w:bCs/>
          <w:sz w:val="24"/>
          <w:szCs w:val="24"/>
        </w:rPr>
        <w:t xml:space="preserve"> dalyviai</w:t>
      </w:r>
      <w:r>
        <w:rPr>
          <w:rFonts w:ascii="Times New Roman" w:hAnsi="Times New Roman"/>
          <w:sz w:val="24"/>
          <w:szCs w:val="24"/>
        </w:rPr>
        <w:t xml:space="preserve">  - </w:t>
      </w:r>
      <w:r w:rsidRPr="00DC259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05A28">
        <w:rPr>
          <w:rFonts w:ascii="Times New Roman" w:eastAsia="Times New Roman" w:hAnsi="Times New Roman"/>
          <w:sz w:val="24"/>
          <w:szCs w:val="24"/>
          <w:lang w:eastAsia="lt-LT"/>
        </w:rPr>
        <w:t>VMSA, socialines paslaugas teikianti įstaiga, p</w:t>
      </w:r>
      <w:r w:rsidRPr="00DC2591">
        <w:rPr>
          <w:rFonts w:ascii="Times New Roman" w:eastAsia="Times New Roman" w:hAnsi="Times New Roman"/>
          <w:sz w:val="24"/>
          <w:szCs w:val="24"/>
          <w:lang w:eastAsia="lt-LT"/>
        </w:rPr>
        <w:t>aslaugų vadov</w:t>
      </w:r>
      <w:r w:rsidR="00D05A28">
        <w:rPr>
          <w:rFonts w:ascii="Times New Roman" w:eastAsia="Times New Roman" w:hAnsi="Times New Roman"/>
          <w:sz w:val="24"/>
          <w:szCs w:val="24"/>
          <w:lang w:eastAsia="lt-LT"/>
        </w:rPr>
        <w:t>as</w:t>
      </w:r>
      <w:r w:rsidRPr="00DC2591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D05A28">
        <w:rPr>
          <w:rFonts w:ascii="Times New Roman" w:eastAsia="Times New Roman" w:hAnsi="Times New Roman"/>
          <w:sz w:val="24"/>
          <w:szCs w:val="24"/>
          <w:lang w:eastAsia="lt-LT"/>
        </w:rPr>
        <w:t xml:space="preserve"> paslaugų gavėjai /  </w:t>
      </w:r>
      <w:r w:rsidRPr="00DC2591">
        <w:rPr>
          <w:rFonts w:ascii="Times New Roman" w:eastAsia="Times New Roman" w:hAnsi="Times New Roman"/>
          <w:sz w:val="24"/>
          <w:szCs w:val="24"/>
          <w:lang w:eastAsia="lt-LT"/>
        </w:rPr>
        <w:t>klientai.</w:t>
      </w:r>
      <w:r w:rsidR="004513A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21779875" w14:textId="5C23AC3C" w:rsidR="004513A1" w:rsidRDefault="004513A1" w:rsidP="00596A7B">
      <w:pPr>
        <w:pStyle w:val="Sraopastraipa"/>
        <w:numPr>
          <w:ilvl w:val="1"/>
          <w:numId w:val="3"/>
        </w:numPr>
        <w:tabs>
          <w:tab w:val="left" w:pos="1701"/>
          <w:tab w:val="left" w:pos="1985"/>
          <w:tab w:val="left" w:pos="2410"/>
        </w:tabs>
        <w:autoSpaceDN/>
        <w:spacing w:after="0"/>
        <w:ind w:hanging="10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4513A1">
        <w:rPr>
          <w:rFonts w:ascii="Times New Roman" w:hAnsi="Times New Roman"/>
          <w:bCs/>
          <w:sz w:val="24"/>
          <w:szCs w:val="24"/>
        </w:rPr>
        <w:t xml:space="preserve">Teikiamų paslaugų </w:t>
      </w:r>
      <w:sdt>
        <w:sdtPr>
          <w:rPr>
            <w:rFonts w:ascii="Times New Roman" w:hAnsi="Times New Roman"/>
            <w:bCs/>
            <w:sz w:val="24"/>
            <w:szCs w:val="24"/>
          </w:rPr>
          <w:tag w:val="goog_rdk_19"/>
          <w:id w:val="1932934433"/>
        </w:sdtPr>
        <w:sdtEndPr/>
        <w:sdtContent/>
      </w:sdt>
      <w:sdt>
        <w:sdtPr>
          <w:rPr>
            <w:rFonts w:ascii="Times New Roman" w:hAnsi="Times New Roman"/>
            <w:bCs/>
            <w:sz w:val="24"/>
            <w:szCs w:val="24"/>
          </w:rPr>
          <w:tag w:val="goog_rdk_20"/>
          <w:id w:val="-1929493161"/>
        </w:sdtPr>
        <w:sdtEndPr/>
        <w:sdtContent>
          <w:r w:rsidRPr="004513A1">
            <w:rPr>
              <w:rFonts w:ascii="Times New Roman" w:hAnsi="Times New Roman"/>
              <w:bCs/>
              <w:sz w:val="24"/>
              <w:szCs w:val="24"/>
            </w:rPr>
            <w:t xml:space="preserve">kokybės užtikrinimo sistemą </w:t>
          </w:r>
        </w:sdtContent>
      </w:sdt>
      <w:r w:rsidRPr="004513A1">
        <w:rPr>
          <w:rFonts w:ascii="Times New Roman" w:hAnsi="Times New Roman"/>
          <w:bCs/>
          <w:sz w:val="24"/>
          <w:szCs w:val="24"/>
        </w:rPr>
        <w:t>sudaro šios dalys:</w:t>
      </w:r>
    </w:p>
    <w:p w14:paraId="5F935E0D" w14:textId="79E06722" w:rsidR="004513A1" w:rsidRDefault="004513A1" w:rsidP="00596A7B">
      <w:pPr>
        <w:pStyle w:val="Sraopastraipa"/>
        <w:numPr>
          <w:ilvl w:val="2"/>
          <w:numId w:val="3"/>
        </w:numPr>
        <w:tabs>
          <w:tab w:val="left" w:pos="1276"/>
          <w:tab w:val="left" w:pos="1701"/>
        </w:tabs>
        <w:autoSpaceDN/>
        <w:spacing w:after="0"/>
        <w:ind w:left="1843" w:hanging="567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4513A1">
        <w:rPr>
          <w:rFonts w:ascii="Times New Roman" w:hAnsi="Times New Roman"/>
          <w:bCs/>
          <w:sz w:val="24"/>
          <w:szCs w:val="24"/>
        </w:rPr>
        <w:t>Įsipareigojimai Vilniaus miesto gyventojui ir paslaugų kokybės rodikliai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38631D27" w14:textId="578644A3" w:rsidR="004513A1" w:rsidRPr="004513A1" w:rsidRDefault="004513A1" w:rsidP="00596A7B">
      <w:pPr>
        <w:pStyle w:val="Sraopastraipa"/>
        <w:numPr>
          <w:ilvl w:val="2"/>
          <w:numId w:val="3"/>
        </w:numPr>
        <w:tabs>
          <w:tab w:val="left" w:pos="1276"/>
          <w:tab w:val="left" w:pos="1701"/>
        </w:tabs>
        <w:autoSpaceDN/>
        <w:spacing w:after="0"/>
        <w:ind w:left="1843" w:hanging="567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4513A1">
        <w:rPr>
          <w:rFonts w:ascii="Times New Roman" w:hAnsi="Times New Roman"/>
          <w:sz w:val="24"/>
          <w:szCs w:val="24"/>
        </w:rPr>
        <w:t>Socialinių paslaugų kokybės vertinimo kriterijai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9DD091C" w14:textId="522CBF31" w:rsidR="004513A1" w:rsidRPr="00176472" w:rsidRDefault="004513A1" w:rsidP="00596A7B">
      <w:pPr>
        <w:pStyle w:val="Sraopastraipa"/>
        <w:numPr>
          <w:ilvl w:val="2"/>
          <w:numId w:val="3"/>
        </w:numPr>
        <w:tabs>
          <w:tab w:val="left" w:pos="1276"/>
          <w:tab w:val="left" w:pos="1701"/>
        </w:tabs>
        <w:autoSpaceDN/>
        <w:spacing w:after="0"/>
        <w:ind w:left="1843" w:hanging="567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4513A1">
        <w:rPr>
          <w:rFonts w:ascii="Times New Roman" w:hAnsi="Times New Roman"/>
          <w:sz w:val="24"/>
          <w:szCs w:val="24"/>
        </w:rPr>
        <w:t>Socialinių paslaugų kokybės vertinimo procesas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9AF9325" w14:textId="259F1974" w:rsidR="00176472" w:rsidRPr="004513A1" w:rsidRDefault="00176472" w:rsidP="00596A7B">
      <w:pPr>
        <w:pStyle w:val="Sraopastraipa"/>
        <w:numPr>
          <w:ilvl w:val="2"/>
          <w:numId w:val="3"/>
        </w:numPr>
        <w:tabs>
          <w:tab w:val="left" w:pos="1276"/>
          <w:tab w:val="left" w:pos="1701"/>
        </w:tabs>
        <w:autoSpaceDN/>
        <w:spacing w:after="0"/>
        <w:ind w:left="1843" w:hanging="567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91914">
        <w:rPr>
          <w:rFonts w:ascii="Times New Roman" w:hAnsi="Times New Roman"/>
          <w:bCs/>
          <w:sz w:val="24"/>
          <w:szCs w:val="24"/>
        </w:rPr>
        <w:t>Socialinių  paslaugų kokybės stebėsenos  ir korekcinių veiksmų  nustatymo   procesas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22CE595" w14:textId="77777777" w:rsidR="003F6CE4" w:rsidRDefault="003F6CE4" w:rsidP="00596A7B">
      <w:pPr>
        <w:pStyle w:val="Sraopastraipa"/>
        <w:numPr>
          <w:ilvl w:val="1"/>
          <w:numId w:val="3"/>
        </w:numPr>
        <w:tabs>
          <w:tab w:val="left" w:pos="1701"/>
          <w:tab w:val="left" w:pos="1985"/>
          <w:tab w:val="left" w:pos="2410"/>
        </w:tabs>
        <w:autoSpaceDN/>
        <w:spacing w:after="0"/>
        <w:ind w:hanging="10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3F6CE4">
        <w:rPr>
          <w:rFonts w:ascii="Times New Roman" w:hAnsi="Times New Roman"/>
          <w:sz w:val="24"/>
          <w:szCs w:val="24"/>
        </w:rPr>
        <w:t>Socialinių paslaugų teikimo  principai:</w:t>
      </w:r>
    </w:p>
    <w:p w14:paraId="75D93DFE" w14:textId="12ED56C7" w:rsidR="003F6CE4" w:rsidRPr="003F6CE4" w:rsidRDefault="00953E80" w:rsidP="00596A7B">
      <w:pPr>
        <w:pStyle w:val="Sraopastraipa"/>
        <w:numPr>
          <w:ilvl w:val="2"/>
          <w:numId w:val="3"/>
        </w:numPr>
        <w:tabs>
          <w:tab w:val="left" w:pos="1276"/>
          <w:tab w:val="left" w:pos="1843"/>
          <w:tab w:val="left" w:pos="2410"/>
        </w:tabs>
        <w:autoSpaceDN/>
        <w:spacing w:after="0"/>
        <w:ind w:hanging="2138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3F6CE4" w:rsidRPr="003F6CE4">
        <w:rPr>
          <w:rFonts w:ascii="Times New Roman" w:hAnsi="Times New Roman"/>
          <w:b/>
          <w:sz w:val="24"/>
          <w:szCs w:val="24"/>
        </w:rPr>
        <w:t>Greitis</w:t>
      </w:r>
      <w:r w:rsidR="003F6CE4" w:rsidRPr="003F6CE4">
        <w:rPr>
          <w:rFonts w:ascii="Times New Roman" w:eastAsiaTheme="minorHAnsi" w:hAnsi="Times New Roman"/>
          <w:sz w:val="24"/>
          <w:szCs w:val="24"/>
        </w:rPr>
        <w:t xml:space="preserve">  </w:t>
      </w:r>
      <w:r w:rsidR="003F6CE4">
        <w:rPr>
          <w:rFonts w:ascii="Times New Roman" w:eastAsiaTheme="minorHAnsi" w:hAnsi="Times New Roman"/>
          <w:sz w:val="24"/>
          <w:szCs w:val="24"/>
        </w:rPr>
        <w:t xml:space="preserve">- </w:t>
      </w:r>
      <w:r w:rsidR="003F6CE4" w:rsidRPr="00496386">
        <w:rPr>
          <w:rFonts w:ascii="Times New Roman" w:hAnsi="Times New Roman"/>
          <w:color w:val="000000" w:themeColor="text1"/>
          <w:sz w:val="24"/>
          <w:szCs w:val="24"/>
        </w:rPr>
        <w:t>sprendimų greitis, efektyvi sistemų sąveika, paslaugų teikimo greitis</w:t>
      </w:r>
      <w:r w:rsidR="003F6CE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67DDC8F6" w14:textId="0D204290" w:rsidR="003F6CE4" w:rsidRPr="00953E80" w:rsidRDefault="003F6CE4" w:rsidP="00596A7B">
      <w:pPr>
        <w:pStyle w:val="Sraopastraipa"/>
        <w:numPr>
          <w:ilvl w:val="2"/>
          <w:numId w:val="3"/>
        </w:numPr>
        <w:tabs>
          <w:tab w:val="left" w:pos="1276"/>
          <w:tab w:val="left" w:pos="1985"/>
          <w:tab w:val="left" w:pos="2410"/>
        </w:tabs>
        <w:autoSpaceDN/>
        <w:spacing w:after="0"/>
        <w:ind w:left="567" w:firstLine="709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953E80">
        <w:rPr>
          <w:rFonts w:ascii="Times New Roman" w:eastAsiaTheme="minorHAnsi" w:hAnsi="Times New Roman"/>
          <w:b/>
          <w:bCs/>
          <w:sz w:val="24"/>
          <w:szCs w:val="24"/>
        </w:rPr>
        <w:t>Atvirumas</w:t>
      </w:r>
      <w:r w:rsidRPr="00953E80">
        <w:rPr>
          <w:rFonts w:ascii="Times New Roman" w:eastAsiaTheme="minorHAnsi" w:hAnsi="Times New Roman"/>
          <w:sz w:val="24"/>
          <w:szCs w:val="24"/>
        </w:rPr>
        <w:t xml:space="preserve"> - </w:t>
      </w:r>
      <w:r w:rsidRPr="00953E80">
        <w:rPr>
          <w:rFonts w:ascii="Times New Roman" w:hAnsi="Times New Roman"/>
          <w:color w:val="000000" w:themeColor="text1"/>
          <w:sz w:val="24"/>
          <w:szCs w:val="24"/>
        </w:rPr>
        <w:t>gyventojų (klientų) įtraukimas, galimybės, tolerancija, atviri duomenys,</w:t>
      </w:r>
      <w:r w:rsidR="00953E80" w:rsidRPr="00953E8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3E80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 w:rsidRPr="00953E80">
        <w:rPr>
          <w:rFonts w:ascii="Times New Roman" w:hAnsi="Times New Roman"/>
          <w:color w:val="000000" w:themeColor="text1"/>
          <w:sz w:val="24"/>
          <w:szCs w:val="24"/>
        </w:rPr>
        <w:t>aiškūs sprendimų priėmimo principai</w:t>
      </w:r>
      <w:r w:rsidR="00F57B00" w:rsidRPr="00953E8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A0DBCE7" w14:textId="28EE0AD0" w:rsidR="003F6CE4" w:rsidRPr="00B23204" w:rsidRDefault="00290082" w:rsidP="00596A7B">
      <w:pPr>
        <w:pStyle w:val="Sraopastraipa"/>
        <w:numPr>
          <w:ilvl w:val="2"/>
          <w:numId w:val="3"/>
        </w:numPr>
        <w:tabs>
          <w:tab w:val="left" w:pos="1276"/>
          <w:tab w:val="left" w:pos="1701"/>
          <w:tab w:val="left" w:pos="1985"/>
          <w:tab w:val="left" w:pos="2127"/>
        </w:tabs>
        <w:autoSpaceDN/>
        <w:spacing w:after="0"/>
        <w:ind w:left="567" w:firstLine="709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F57B00" w:rsidRPr="00F57B00">
        <w:rPr>
          <w:rFonts w:ascii="Times New Roman" w:eastAsiaTheme="minorHAnsi" w:hAnsi="Times New Roman"/>
          <w:b/>
          <w:bCs/>
          <w:sz w:val="24"/>
          <w:szCs w:val="24"/>
        </w:rPr>
        <w:t>Sumanumas</w:t>
      </w:r>
      <w:r w:rsidR="00F57B00">
        <w:rPr>
          <w:rFonts w:ascii="Times New Roman" w:eastAsiaTheme="minorHAnsi" w:hAnsi="Times New Roman"/>
          <w:sz w:val="24"/>
          <w:szCs w:val="24"/>
        </w:rPr>
        <w:t xml:space="preserve"> - </w:t>
      </w:r>
      <w:r w:rsidR="00F57B00" w:rsidRPr="00496386">
        <w:rPr>
          <w:rFonts w:ascii="Times New Roman" w:hAnsi="Times New Roman"/>
          <w:color w:val="000000" w:themeColor="text1"/>
          <w:sz w:val="24"/>
          <w:szCs w:val="24"/>
        </w:rPr>
        <w:t>veiklos procesų efektyvumas, duomenų rinkimas ir naudojimas sprendimams priimti, veiklos procesų (paslaugų) skaitmenizavimas, pažangių priemonių / įrankių naudojimas.</w:t>
      </w:r>
    </w:p>
    <w:p w14:paraId="3E1BC36C" w14:textId="2D9D478E" w:rsidR="003941CE" w:rsidRPr="00401FE3" w:rsidRDefault="00B23204" w:rsidP="00064D18">
      <w:pPr>
        <w:pStyle w:val="Sraopastraipa"/>
        <w:numPr>
          <w:ilvl w:val="1"/>
          <w:numId w:val="3"/>
        </w:numPr>
        <w:tabs>
          <w:tab w:val="left" w:pos="1276"/>
          <w:tab w:val="left" w:pos="1843"/>
          <w:tab w:val="left" w:pos="1985"/>
          <w:tab w:val="left" w:pos="2410"/>
        </w:tabs>
        <w:autoSpaceDN/>
        <w:spacing w:after="0"/>
        <w:ind w:left="426" w:firstLine="850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401FE3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Standartas parengtas vadovaujantis Vilniaus miesto vizija „Sklandus Vilnius –Vilniaus miesto strateginė kryptis 2030“</w:t>
      </w:r>
      <w:r>
        <w:rPr>
          <w:rStyle w:val="Puslapioinaosnuoroda"/>
          <w:rFonts w:ascii="Times New Roman" w:eastAsia="Times New Roman" w:hAnsi="Times New Roman"/>
          <w:sz w:val="24"/>
          <w:szCs w:val="24"/>
          <w:lang w:eastAsia="lt-LT"/>
        </w:rPr>
        <w:footnoteReference w:id="2"/>
      </w:r>
      <w:r w:rsidRPr="00401FE3">
        <w:rPr>
          <w:rFonts w:ascii="Times New Roman" w:eastAsia="Times New Roman" w:hAnsi="Times New Roman"/>
          <w:sz w:val="24"/>
          <w:szCs w:val="24"/>
          <w:lang w:eastAsia="lt-LT"/>
        </w:rPr>
        <w:t>, Vilnius miesto savivaldybės Piliečių chartija ir paslaugų kokybės standartu</w:t>
      </w:r>
      <w:r>
        <w:rPr>
          <w:rStyle w:val="Puslapioinaosnuoroda"/>
          <w:rFonts w:ascii="Times New Roman" w:eastAsia="Times New Roman" w:hAnsi="Times New Roman"/>
          <w:sz w:val="24"/>
          <w:szCs w:val="24"/>
          <w:lang w:eastAsia="lt-LT"/>
        </w:rPr>
        <w:footnoteReference w:id="3"/>
      </w:r>
      <w:r w:rsidRPr="00401FE3">
        <w:rPr>
          <w:rFonts w:ascii="Times New Roman" w:eastAsia="Times New Roman" w:hAnsi="Times New Roman"/>
          <w:sz w:val="24"/>
          <w:szCs w:val="24"/>
          <w:lang w:eastAsia="lt-LT"/>
        </w:rPr>
        <w:t xml:space="preserve"> patvirtintu </w:t>
      </w:r>
      <w:r w:rsidRPr="00401FE3">
        <w:rPr>
          <w:rFonts w:ascii="Times New Roman" w:hAnsi="Times New Roman"/>
          <w:sz w:val="24"/>
          <w:szCs w:val="24"/>
        </w:rPr>
        <w:t>2021 m. liepos 30 d.</w:t>
      </w:r>
      <w:r w:rsidRPr="00401FE3">
        <w:rPr>
          <w:rFonts w:ascii="Times New Roman" w:eastAsia="Times New Roman" w:hAnsi="Times New Roman"/>
          <w:sz w:val="24"/>
          <w:szCs w:val="24"/>
          <w:lang w:eastAsia="lt-LT"/>
        </w:rPr>
        <w:t xml:space="preserve"> Vilniaus miesto savivaldybės administracijos direktoriaus</w:t>
      </w:r>
      <w:r w:rsidRPr="00401FE3">
        <w:rPr>
          <w:rFonts w:ascii="Times New Roman" w:hAnsi="Times New Roman"/>
          <w:sz w:val="24"/>
          <w:szCs w:val="24"/>
        </w:rPr>
        <w:t xml:space="preserve"> įsakymu „Dėl Vilniaus miesto savivaldybės administracijos piliečių chartijos ir paslaugų kokybės standarto patvirtinimo“ Nr. 30-1899/21</w:t>
      </w:r>
      <w:r w:rsidR="00401FE3" w:rsidRPr="00401FE3">
        <w:rPr>
          <w:rFonts w:ascii="Times New Roman" w:hAnsi="Times New Roman"/>
          <w:sz w:val="24"/>
          <w:szCs w:val="24"/>
        </w:rPr>
        <w:t xml:space="preserve">. </w:t>
      </w:r>
      <w:r w:rsidRPr="00401FE3">
        <w:rPr>
          <w:rFonts w:ascii="Times New Roman" w:hAnsi="Times New Roman"/>
          <w:sz w:val="24"/>
          <w:szCs w:val="24"/>
        </w:rPr>
        <w:t xml:space="preserve"> </w:t>
      </w:r>
    </w:p>
    <w:p w14:paraId="5B477BBB" w14:textId="7E681CC3" w:rsidR="0024467B" w:rsidRDefault="00BE0D7F" w:rsidP="00FB21D5">
      <w:pPr>
        <w:pStyle w:val="Antrat1"/>
        <w:jc w:val="center"/>
        <w:rPr>
          <w:b/>
          <w:bCs/>
        </w:rPr>
      </w:pPr>
      <w:bookmarkStart w:id="8" w:name="_Toc89262148"/>
      <w:bookmarkEnd w:id="2"/>
      <w:r w:rsidRPr="00FB21D5">
        <w:rPr>
          <w:b/>
          <w:bCs/>
        </w:rPr>
        <w:t>I</w:t>
      </w:r>
      <w:r w:rsidR="003941CE" w:rsidRPr="00FB21D5">
        <w:rPr>
          <w:b/>
          <w:bCs/>
        </w:rPr>
        <w:t xml:space="preserve">I </w:t>
      </w:r>
      <w:r w:rsidR="005222AB" w:rsidRPr="00FB21D5">
        <w:rPr>
          <w:b/>
          <w:bCs/>
        </w:rPr>
        <w:t xml:space="preserve"> SKYRIUS</w:t>
      </w:r>
      <w:bookmarkEnd w:id="8"/>
    </w:p>
    <w:p w14:paraId="1B54214E" w14:textId="77777777" w:rsidR="00401FE3" w:rsidRDefault="00401FE3" w:rsidP="00FC342B">
      <w:pPr>
        <w:pStyle w:val="Antrat2"/>
        <w:rPr>
          <w:b/>
          <w:bCs/>
        </w:rPr>
      </w:pPr>
      <w:bookmarkStart w:id="9" w:name="_Toc89262149"/>
    </w:p>
    <w:p w14:paraId="0D09AC5A" w14:textId="46AF1BED" w:rsidR="003059F6" w:rsidRPr="00FC342B" w:rsidRDefault="00E60870" w:rsidP="00FC342B">
      <w:pPr>
        <w:pStyle w:val="Antrat2"/>
        <w:rPr>
          <w:b/>
          <w:bCs/>
        </w:rPr>
      </w:pPr>
      <w:r w:rsidRPr="00FC342B">
        <w:rPr>
          <w:b/>
          <w:bCs/>
        </w:rPr>
        <w:t>ĮSIPAREIGOJIMAI VILNIAUS MIESTO GYVENTOJUI</w:t>
      </w:r>
      <w:r w:rsidR="00FB21D5" w:rsidRPr="00FC342B">
        <w:rPr>
          <w:b/>
          <w:bCs/>
        </w:rPr>
        <w:t xml:space="preserve"> </w:t>
      </w:r>
      <w:r w:rsidRPr="00FC342B">
        <w:rPr>
          <w:b/>
          <w:bCs/>
        </w:rPr>
        <w:t xml:space="preserve"> IR </w:t>
      </w:r>
      <w:r w:rsidR="00953E80" w:rsidRPr="00FC342B">
        <w:rPr>
          <w:b/>
          <w:bCs/>
        </w:rPr>
        <w:t xml:space="preserve"> </w:t>
      </w:r>
      <w:r w:rsidRPr="00FC342B">
        <w:rPr>
          <w:b/>
          <w:bCs/>
        </w:rPr>
        <w:t>PASLAUGŲ KOKYBĖS RODIKLIAI</w:t>
      </w:r>
      <w:bookmarkEnd w:id="9"/>
    </w:p>
    <w:p w14:paraId="07B0682F" w14:textId="4EE9A161" w:rsidR="003941CE" w:rsidRDefault="003941CE" w:rsidP="007C1CB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</w:p>
    <w:p w14:paraId="5341D48E" w14:textId="77777777" w:rsidR="00953E80" w:rsidRPr="00953E80" w:rsidRDefault="00953E80" w:rsidP="00596A7B">
      <w:pPr>
        <w:pStyle w:val="Sraopastraipa"/>
        <w:numPr>
          <w:ilvl w:val="0"/>
          <w:numId w:val="4"/>
        </w:numPr>
        <w:tabs>
          <w:tab w:val="left" w:pos="1843"/>
        </w:tabs>
        <w:jc w:val="both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2A9FA3A7" w14:textId="77777777" w:rsidR="00953E80" w:rsidRPr="00953E80" w:rsidRDefault="00953E80" w:rsidP="00596A7B">
      <w:pPr>
        <w:pStyle w:val="Sraopastraipa"/>
        <w:numPr>
          <w:ilvl w:val="0"/>
          <w:numId w:val="4"/>
        </w:numPr>
        <w:tabs>
          <w:tab w:val="left" w:pos="1843"/>
        </w:tabs>
        <w:jc w:val="both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039A8CE4" w14:textId="77777777" w:rsidR="00953E80" w:rsidRPr="00953E80" w:rsidRDefault="00953E80" w:rsidP="00596A7B">
      <w:pPr>
        <w:pStyle w:val="Sraopastraipa"/>
        <w:numPr>
          <w:ilvl w:val="1"/>
          <w:numId w:val="4"/>
        </w:numPr>
        <w:tabs>
          <w:tab w:val="left" w:pos="1843"/>
        </w:tabs>
        <w:jc w:val="both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501DA726" w14:textId="77777777" w:rsidR="00953E80" w:rsidRPr="00953E80" w:rsidRDefault="00953E80" w:rsidP="00596A7B">
      <w:pPr>
        <w:pStyle w:val="Sraopastraipa"/>
        <w:numPr>
          <w:ilvl w:val="1"/>
          <w:numId w:val="4"/>
        </w:numPr>
        <w:tabs>
          <w:tab w:val="left" w:pos="1843"/>
        </w:tabs>
        <w:jc w:val="both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1570711E" w14:textId="77777777" w:rsidR="00953E80" w:rsidRPr="00953E80" w:rsidRDefault="00953E80" w:rsidP="00596A7B">
      <w:pPr>
        <w:pStyle w:val="Sraopastraipa"/>
        <w:numPr>
          <w:ilvl w:val="1"/>
          <w:numId w:val="4"/>
        </w:numPr>
        <w:tabs>
          <w:tab w:val="left" w:pos="1843"/>
        </w:tabs>
        <w:jc w:val="both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26BE0910" w14:textId="77777777" w:rsidR="00953E80" w:rsidRPr="00953E80" w:rsidRDefault="00953E80" w:rsidP="00596A7B">
      <w:pPr>
        <w:pStyle w:val="Sraopastraipa"/>
        <w:numPr>
          <w:ilvl w:val="1"/>
          <w:numId w:val="4"/>
        </w:numPr>
        <w:tabs>
          <w:tab w:val="left" w:pos="1843"/>
        </w:tabs>
        <w:jc w:val="both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21A48F30" w14:textId="77777777" w:rsidR="00953E80" w:rsidRPr="00953E80" w:rsidRDefault="00953E80" w:rsidP="00596A7B">
      <w:pPr>
        <w:pStyle w:val="Sraopastraipa"/>
        <w:numPr>
          <w:ilvl w:val="1"/>
          <w:numId w:val="4"/>
        </w:numPr>
        <w:tabs>
          <w:tab w:val="left" w:pos="1843"/>
        </w:tabs>
        <w:jc w:val="both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000E6668" w14:textId="77777777" w:rsidR="00953E80" w:rsidRPr="00953E80" w:rsidRDefault="00953E80" w:rsidP="00596A7B">
      <w:pPr>
        <w:pStyle w:val="Sraopastraipa"/>
        <w:numPr>
          <w:ilvl w:val="1"/>
          <w:numId w:val="4"/>
        </w:numPr>
        <w:tabs>
          <w:tab w:val="left" w:pos="1843"/>
        </w:tabs>
        <w:jc w:val="both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6BCFA7AB" w14:textId="77777777" w:rsidR="00953E80" w:rsidRPr="00953E80" w:rsidRDefault="00953E80" w:rsidP="00596A7B">
      <w:pPr>
        <w:pStyle w:val="Sraopastraipa"/>
        <w:numPr>
          <w:ilvl w:val="1"/>
          <w:numId w:val="4"/>
        </w:numPr>
        <w:tabs>
          <w:tab w:val="left" w:pos="1843"/>
        </w:tabs>
        <w:jc w:val="both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3E22E456" w14:textId="77777777" w:rsidR="00953E80" w:rsidRPr="00953E80" w:rsidRDefault="00953E80" w:rsidP="00596A7B">
      <w:pPr>
        <w:pStyle w:val="Sraopastraipa"/>
        <w:numPr>
          <w:ilvl w:val="1"/>
          <w:numId w:val="4"/>
        </w:numPr>
        <w:tabs>
          <w:tab w:val="left" w:pos="1843"/>
        </w:tabs>
        <w:jc w:val="both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79251047" w14:textId="022011DE" w:rsidR="005232D5" w:rsidRDefault="007C1CBB" w:rsidP="00596A7B">
      <w:pPr>
        <w:pStyle w:val="Sraopastraipa"/>
        <w:numPr>
          <w:ilvl w:val="1"/>
          <w:numId w:val="4"/>
        </w:numPr>
        <w:tabs>
          <w:tab w:val="left" w:pos="1843"/>
        </w:tabs>
        <w:spacing w:after="0"/>
        <w:ind w:left="567"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941CE">
        <w:rPr>
          <w:rFonts w:ascii="Times New Roman" w:eastAsia="Times New Roman" w:hAnsi="Times New Roman"/>
          <w:sz w:val="24"/>
          <w:szCs w:val="24"/>
          <w:lang w:eastAsia="lt-LT"/>
        </w:rPr>
        <w:t xml:space="preserve">Už </w:t>
      </w:r>
      <w:r w:rsidR="005232D5">
        <w:rPr>
          <w:rFonts w:ascii="Times New Roman" w:eastAsia="Times New Roman" w:hAnsi="Times New Roman"/>
          <w:sz w:val="24"/>
          <w:szCs w:val="24"/>
          <w:lang w:eastAsia="lt-LT"/>
        </w:rPr>
        <w:t xml:space="preserve">VMSA </w:t>
      </w:r>
      <w:bookmarkStart w:id="10" w:name="_Hlk92979343"/>
      <w:r w:rsidRPr="003941CE">
        <w:rPr>
          <w:rFonts w:ascii="Times New Roman" w:eastAsia="Times New Roman" w:hAnsi="Times New Roman"/>
          <w:sz w:val="24"/>
          <w:szCs w:val="24"/>
          <w:lang w:eastAsia="lt-LT"/>
        </w:rPr>
        <w:t xml:space="preserve">ir </w:t>
      </w:r>
      <w:r w:rsidR="00401FE3">
        <w:rPr>
          <w:rFonts w:ascii="Times New Roman" w:eastAsia="Times New Roman" w:hAnsi="Times New Roman"/>
          <w:sz w:val="24"/>
          <w:szCs w:val="24"/>
          <w:lang w:eastAsia="lt-LT"/>
        </w:rPr>
        <w:t xml:space="preserve">socialines paslaugas teikiančių įstaigų  </w:t>
      </w:r>
      <w:bookmarkEnd w:id="10"/>
      <w:r w:rsidR="00401FE3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Pr="003941CE">
        <w:rPr>
          <w:rFonts w:ascii="Times New Roman" w:eastAsia="Times New Roman" w:hAnsi="Times New Roman"/>
          <w:sz w:val="24"/>
          <w:szCs w:val="24"/>
          <w:lang w:eastAsia="lt-LT"/>
        </w:rPr>
        <w:t xml:space="preserve">aslaugų kokybės rodiklių rinkinio bei rodiklių siektinų reikšmių sudarymą bei keitimą kuruojamoje srityje atsako </w:t>
      </w:r>
      <w:r w:rsidR="00401FE3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Pr="003941CE">
        <w:rPr>
          <w:rFonts w:ascii="Times New Roman" w:eastAsia="Times New Roman" w:hAnsi="Times New Roman"/>
          <w:sz w:val="24"/>
          <w:szCs w:val="24"/>
          <w:lang w:eastAsia="lt-LT"/>
        </w:rPr>
        <w:t>aslaug</w:t>
      </w:r>
      <w:r w:rsidR="00401FE3">
        <w:rPr>
          <w:rFonts w:ascii="Times New Roman" w:eastAsia="Times New Roman" w:hAnsi="Times New Roman"/>
          <w:sz w:val="24"/>
          <w:szCs w:val="24"/>
          <w:lang w:eastAsia="lt-LT"/>
        </w:rPr>
        <w:t>os</w:t>
      </w:r>
      <w:r w:rsidRPr="003941CE">
        <w:rPr>
          <w:rFonts w:ascii="Times New Roman" w:eastAsia="Times New Roman" w:hAnsi="Times New Roman"/>
          <w:sz w:val="24"/>
          <w:szCs w:val="24"/>
          <w:lang w:eastAsia="lt-LT"/>
        </w:rPr>
        <w:t xml:space="preserve"> vadovai. </w:t>
      </w:r>
    </w:p>
    <w:p w14:paraId="06AD34BA" w14:textId="0B272E3A" w:rsidR="007C1CBB" w:rsidRDefault="007C1CBB" w:rsidP="00596A7B">
      <w:pPr>
        <w:pStyle w:val="Sraopastraipa"/>
        <w:numPr>
          <w:ilvl w:val="1"/>
          <w:numId w:val="4"/>
        </w:numPr>
        <w:tabs>
          <w:tab w:val="left" w:pos="1843"/>
        </w:tabs>
        <w:spacing w:after="0"/>
        <w:ind w:left="567"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941CE">
        <w:rPr>
          <w:rFonts w:ascii="Times New Roman" w:eastAsia="Times New Roman" w:hAnsi="Times New Roman"/>
          <w:sz w:val="24"/>
          <w:szCs w:val="24"/>
          <w:lang w:eastAsia="lt-LT"/>
        </w:rPr>
        <w:t xml:space="preserve">Nustatant kokybės rodiklių siektinas reikšmes remiamasi nuolatinio paslaugų kokybės tobulinimo principu – pasiekus bei viršijus siektiną rodiklio reikšmę, naujai nustatoma reikšmė yra ne mažesnė, nei praėjusio matuojamo laikotarpio rodiklio reikšmė. </w:t>
      </w:r>
      <w:r w:rsidR="00953E8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1ABD287A" w14:textId="7CC53117" w:rsidR="005232D5" w:rsidRDefault="005232D5" w:rsidP="00596A7B">
      <w:pPr>
        <w:pStyle w:val="Sraopastraipa"/>
        <w:numPr>
          <w:ilvl w:val="1"/>
          <w:numId w:val="4"/>
        </w:numPr>
        <w:tabs>
          <w:tab w:val="left" w:pos="1843"/>
        </w:tabs>
        <w:spacing w:after="0"/>
        <w:ind w:left="426" w:firstLine="85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VMSA </w:t>
      </w:r>
      <w:r w:rsidR="00953E80" w:rsidRPr="00B212AE">
        <w:rPr>
          <w:rFonts w:ascii="Times New Roman" w:eastAsia="Times New Roman" w:hAnsi="Times New Roman"/>
          <w:sz w:val="24"/>
          <w:szCs w:val="24"/>
          <w:lang w:eastAsia="lt-LT"/>
        </w:rPr>
        <w:t xml:space="preserve">ir </w:t>
      </w:r>
      <w:r w:rsidR="00401FE3">
        <w:rPr>
          <w:rFonts w:ascii="Times New Roman" w:eastAsia="Times New Roman" w:hAnsi="Times New Roman"/>
          <w:sz w:val="24"/>
          <w:szCs w:val="24"/>
          <w:lang w:eastAsia="lt-LT"/>
        </w:rPr>
        <w:t xml:space="preserve">socialines paslaugas teikiančių įstaigų  </w:t>
      </w:r>
      <w:r w:rsidR="00953E80" w:rsidRPr="00B212AE">
        <w:rPr>
          <w:rFonts w:ascii="Times New Roman" w:eastAsia="Times New Roman" w:hAnsi="Times New Roman"/>
          <w:sz w:val="24"/>
          <w:szCs w:val="24"/>
          <w:lang w:eastAsia="lt-LT"/>
        </w:rPr>
        <w:t>paslaugų kokybės rodikliai nustatomi, vadovaujantis šiais principais</w:t>
      </w:r>
      <w:r w:rsidR="00953E80">
        <w:rPr>
          <w:rFonts w:ascii="Times New Roman" w:eastAsia="Times New Roman" w:hAnsi="Times New Roman"/>
          <w:sz w:val="24"/>
          <w:szCs w:val="24"/>
          <w:lang w:eastAsia="lt-LT"/>
        </w:rPr>
        <w:t>: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3E17D187" w14:textId="56D6B0A3" w:rsidR="005232D5" w:rsidRDefault="005232D5" w:rsidP="00596A7B">
      <w:pPr>
        <w:pStyle w:val="Sraopastraipa"/>
        <w:numPr>
          <w:ilvl w:val="2"/>
          <w:numId w:val="4"/>
        </w:numPr>
        <w:tabs>
          <w:tab w:val="left" w:pos="1843"/>
          <w:tab w:val="left" w:pos="1985"/>
        </w:tabs>
        <w:spacing w:after="0"/>
        <w:ind w:left="426" w:firstLine="85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  <w:r w:rsidRPr="005232D5">
        <w:rPr>
          <w:rFonts w:ascii="Times New Roman" w:eastAsia="Times New Roman" w:hAnsi="Times New Roman"/>
          <w:sz w:val="24"/>
          <w:szCs w:val="24"/>
          <w:lang w:eastAsia="lt-LT"/>
        </w:rPr>
        <w:t>Paprastumas – rodikliai turi būti aiškūs ir suprantami. Rodiklių apskaičiavimo būdas turi būti aiškus ir, prireikus, lengvai adaptuojamas, prisitaikant prie technologinių galimybių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  </w:t>
      </w:r>
    </w:p>
    <w:p w14:paraId="5FC0D10C" w14:textId="77777777" w:rsidR="005232D5" w:rsidRDefault="005232D5" w:rsidP="00596A7B">
      <w:pPr>
        <w:pStyle w:val="Sraopastraipa"/>
        <w:numPr>
          <w:ilvl w:val="2"/>
          <w:numId w:val="4"/>
        </w:numPr>
        <w:tabs>
          <w:tab w:val="left" w:pos="1843"/>
          <w:tab w:val="left" w:pos="1985"/>
        </w:tabs>
        <w:spacing w:after="0"/>
        <w:ind w:left="426" w:firstLine="85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proofErr w:type="spellStart"/>
      <w:r w:rsidRPr="005232D5">
        <w:rPr>
          <w:rFonts w:ascii="Times New Roman" w:eastAsia="Times New Roman" w:hAnsi="Times New Roman"/>
          <w:sz w:val="24"/>
          <w:szCs w:val="24"/>
          <w:lang w:eastAsia="lt-LT"/>
        </w:rPr>
        <w:t>Išmatuojamumas</w:t>
      </w:r>
      <w:proofErr w:type="spellEnd"/>
      <w:r w:rsidRPr="005232D5">
        <w:rPr>
          <w:rFonts w:ascii="Times New Roman" w:eastAsia="Times New Roman" w:hAnsi="Times New Roman"/>
          <w:sz w:val="24"/>
          <w:szCs w:val="24"/>
          <w:lang w:eastAsia="lt-LT"/>
        </w:rPr>
        <w:t xml:space="preserve"> – rodikliai turi suteikti galimybę patikimai ir aiškiai išmatuoti paslaugos kokybės rodiklio, nusakančio tam tikrą paslaugos teikimo kokybės aspektą, reikšmę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</w:p>
    <w:p w14:paraId="7F2781DA" w14:textId="7C281BA3" w:rsidR="00953E80" w:rsidRDefault="005232D5" w:rsidP="00596A7B">
      <w:pPr>
        <w:pStyle w:val="Sraopastraipa"/>
        <w:numPr>
          <w:ilvl w:val="2"/>
          <w:numId w:val="4"/>
        </w:numPr>
        <w:tabs>
          <w:tab w:val="left" w:pos="1843"/>
          <w:tab w:val="left" w:pos="1985"/>
        </w:tabs>
        <w:spacing w:after="0"/>
        <w:ind w:left="426" w:firstLine="85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232D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53E8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5232D5">
        <w:rPr>
          <w:rFonts w:ascii="Times New Roman" w:eastAsia="Times New Roman" w:hAnsi="Times New Roman"/>
          <w:sz w:val="24"/>
          <w:szCs w:val="24"/>
          <w:lang w:eastAsia="lt-LT"/>
        </w:rPr>
        <w:t>Palyginamumas – rodiklių reikšmes turi būti galima apskaičiuoti periodiškai bei palyginti nustatytais pjūviais (pvz. tarp skirtingų administracinių paslaugų, laikotarpių);</w:t>
      </w:r>
    </w:p>
    <w:p w14:paraId="29B936E0" w14:textId="1B9701A7" w:rsidR="005232D5" w:rsidRPr="003941CE" w:rsidRDefault="005232D5" w:rsidP="00596A7B">
      <w:pPr>
        <w:pStyle w:val="Sraopastraipa"/>
        <w:numPr>
          <w:ilvl w:val="2"/>
          <w:numId w:val="4"/>
        </w:numPr>
        <w:tabs>
          <w:tab w:val="left" w:pos="1843"/>
          <w:tab w:val="left" w:pos="1985"/>
        </w:tabs>
        <w:spacing w:after="0"/>
        <w:ind w:left="426" w:firstLine="85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proofErr w:type="spellStart"/>
      <w:r w:rsidRPr="005232D5">
        <w:rPr>
          <w:rFonts w:ascii="Times New Roman" w:eastAsia="Times New Roman" w:hAnsi="Times New Roman"/>
          <w:sz w:val="24"/>
          <w:szCs w:val="24"/>
          <w:lang w:eastAsia="lt-LT"/>
        </w:rPr>
        <w:t>Vienareikšmiškumas</w:t>
      </w:r>
      <w:proofErr w:type="spellEnd"/>
      <w:r w:rsidRPr="005232D5">
        <w:rPr>
          <w:rFonts w:ascii="Times New Roman" w:eastAsia="Times New Roman" w:hAnsi="Times New Roman"/>
          <w:sz w:val="24"/>
          <w:szCs w:val="24"/>
          <w:lang w:eastAsia="lt-LT"/>
        </w:rPr>
        <w:t xml:space="preserve"> – išmatuota konkretaus rodiklio reikšmė turi būti aiški ir vienodai suprantama visiems Vilniaus miesto savivaldybės administracijos ir jai pavaldžių įstaigų / įmonių teikiamų paslaugų kokybės užtikrinimo sistemos dalyviams</w:t>
      </w:r>
    </w:p>
    <w:p w14:paraId="7B1BF81B" w14:textId="7B0A25F5" w:rsidR="003D3C17" w:rsidRDefault="003D3C17" w:rsidP="007C1CBB">
      <w:pPr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6646D63" w14:textId="77777777" w:rsidR="003D3C17" w:rsidRDefault="003D3C17" w:rsidP="007C1CBB">
      <w:pPr>
        <w:jc w:val="both"/>
        <w:rPr>
          <w:rFonts w:ascii="Times New Roman" w:eastAsia="Times New Roman" w:hAnsi="Times New Roman"/>
          <w:sz w:val="24"/>
          <w:szCs w:val="24"/>
          <w:lang w:eastAsia="lt-LT"/>
        </w:rPr>
        <w:sectPr w:rsidR="003D3C17" w:rsidSect="003D3C17">
          <w:headerReference w:type="default" r:id="rId11"/>
          <w:pgSz w:w="11906" w:h="16838"/>
          <w:pgMar w:top="1134" w:right="709" w:bottom="1701" w:left="567" w:header="567" w:footer="567" w:gutter="0"/>
          <w:cols w:space="1296"/>
          <w:docGrid w:linePitch="299"/>
        </w:sectPr>
      </w:pPr>
    </w:p>
    <w:p w14:paraId="4F5F23DC" w14:textId="1CF7191E" w:rsidR="003D3C17" w:rsidRPr="00FB0AF7" w:rsidRDefault="003D3C17" w:rsidP="00FB0AF7">
      <w:pPr>
        <w:pStyle w:val="Antrat3"/>
        <w:jc w:val="right"/>
        <w:rPr>
          <w:rFonts w:ascii="Times New Roman" w:eastAsia="Times New Roman" w:hAnsi="Times New Roman" w:cs="Times New Roman"/>
          <w:color w:val="auto"/>
          <w:lang w:eastAsia="lt-LT"/>
        </w:rPr>
      </w:pPr>
      <w:bookmarkStart w:id="11" w:name="_Toc89262150"/>
      <w:r w:rsidRPr="00FB0AF7">
        <w:rPr>
          <w:rFonts w:ascii="Times New Roman" w:eastAsia="Times New Roman" w:hAnsi="Times New Roman" w:cs="Times New Roman"/>
          <w:color w:val="auto"/>
          <w:lang w:eastAsia="lt-LT"/>
        </w:rPr>
        <w:lastRenderedPageBreak/>
        <w:t>1 lentelė. Įsipareigojimai Vilniaus miesto  gyventojui ir paslaugų kokybės rodikliai</w:t>
      </w:r>
      <w:bookmarkEnd w:id="11"/>
    </w:p>
    <w:p w14:paraId="74D421B2" w14:textId="77777777" w:rsidR="003D3C17" w:rsidRPr="007C1CBB" w:rsidRDefault="003D3C17" w:rsidP="007C1CBB">
      <w:pPr>
        <w:jc w:val="both"/>
        <w:rPr>
          <w:rFonts w:ascii="Times New Roman" w:hAnsi="Times New Roman"/>
          <w:color w:val="C00000"/>
          <w:sz w:val="24"/>
          <w:szCs w:val="24"/>
        </w:rPr>
      </w:pPr>
    </w:p>
    <w:tbl>
      <w:tblPr>
        <w:tblStyle w:val="Lentelstinklelisviesus"/>
        <w:tblW w:w="14459" w:type="dxa"/>
        <w:tblLayout w:type="fixed"/>
        <w:tblLook w:val="0400" w:firstRow="0" w:lastRow="0" w:firstColumn="0" w:lastColumn="0" w:noHBand="0" w:noVBand="1"/>
      </w:tblPr>
      <w:tblGrid>
        <w:gridCol w:w="4111"/>
        <w:gridCol w:w="1701"/>
        <w:gridCol w:w="4111"/>
        <w:gridCol w:w="2830"/>
        <w:gridCol w:w="1706"/>
      </w:tblGrid>
      <w:tr w:rsidR="007C1CBB" w:rsidRPr="007C1CBB" w14:paraId="0EEE975E" w14:textId="77777777" w:rsidTr="003D3C17">
        <w:tc>
          <w:tcPr>
            <w:tcW w:w="4111" w:type="dxa"/>
          </w:tcPr>
          <w:p w14:paraId="543DB3E2" w14:textId="77777777" w:rsidR="00E60870" w:rsidRPr="007C1CBB" w:rsidRDefault="00E60870" w:rsidP="00153306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C1CBB">
              <w:rPr>
                <w:rFonts w:ascii="Times New Roman" w:hAnsi="Times New Roman"/>
                <w:b/>
              </w:rPr>
              <w:t>ĮSIPAREIGOJIMAS VILNIAUS M. GYVENTOJUI</w:t>
            </w:r>
          </w:p>
        </w:tc>
        <w:tc>
          <w:tcPr>
            <w:tcW w:w="1701" w:type="dxa"/>
          </w:tcPr>
          <w:p w14:paraId="5E2AD5DE" w14:textId="77777777" w:rsidR="00E60870" w:rsidRPr="007C1CBB" w:rsidRDefault="00E60870" w:rsidP="00153306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C1CBB">
              <w:rPr>
                <w:rFonts w:ascii="Times New Roman" w:hAnsi="Times New Roman"/>
                <w:b/>
              </w:rPr>
              <w:t>SKAITINĖ STANDARTO REIKŠMĖ</w:t>
            </w:r>
          </w:p>
        </w:tc>
        <w:tc>
          <w:tcPr>
            <w:tcW w:w="4111" w:type="dxa"/>
          </w:tcPr>
          <w:p w14:paraId="2C5B8DA7" w14:textId="77777777" w:rsidR="00E60870" w:rsidRPr="007C1CBB" w:rsidRDefault="00E60870" w:rsidP="00153306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C1CBB">
              <w:rPr>
                <w:rFonts w:ascii="Times New Roman" w:hAnsi="Times New Roman"/>
                <w:b/>
              </w:rPr>
              <w:t>KOKYBĖS RODIKLIAI, MATUOJANTYS STANDARTO ĮGYVENDINIMĄ</w:t>
            </w:r>
          </w:p>
        </w:tc>
        <w:tc>
          <w:tcPr>
            <w:tcW w:w="2830" w:type="dxa"/>
          </w:tcPr>
          <w:p w14:paraId="4F55F7A4" w14:textId="77777777" w:rsidR="00E60870" w:rsidRPr="007C1CBB" w:rsidRDefault="00E60870" w:rsidP="00153306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C1CBB">
              <w:rPr>
                <w:rFonts w:ascii="Times New Roman" w:hAnsi="Times New Roman"/>
                <w:b/>
              </w:rPr>
              <w:t>SIEKIAMAS RODIKLIO POKYTIS (TOBULĖJIMO KRYPTIS)</w:t>
            </w:r>
          </w:p>
        </w:tc>
        <w:tc>
          <w:tcPr>
            <w:tcW w:w="1706" w:type="dxa"/>
          </w:tcPr>
          <w:p w14:paraId="300A1C5B" w14:textId="77777777" w:rsidR="00E60870" w:rsidRPr="007C1CBB" w:rsidRDefault="00E60870" w:rsidP="00153306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C1CBB">
              <w:rPr>
                <w:rFonts w:ascii="Times New Roman" w:hAnsi="Times New Roman"/>
                <w:b/>
              </w:rPr>
              <w:t>PASLAUGOS VYKDYTOJAS</w:t>
            </w:r>
          </w:p>
        </w:tc>
      </w:tr>
      <w:tr w:rsidR="007C1CBB" w:rsidRPr="007C1CBB" w14:paraId="77262D0B" w14:textId="77777777" w:rsidTr="003D3C17">
        <w:tc>
          <w:tcPr>
            <w:tcW w:w="14459" w:type="dxa"/>
            <w:gridSpan w:val="5"/>
          </w:tcPr>
          <w:p w14:paraId="7231AF7C" w14:textId="77777777" w:rsidR="00E60870" w:rsidRPr="007C1CBB" w:rsidRDefault="00E60870" w:rsidP="00153306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C1CBB">
              <w:rPr>
                <w:rFonts w:ascii="Times New Roman" w:hAnsi="Times New Roman"/>
                <w:b/>
              </w:rPr>
              <w:t>SOCIALINĖ</w:t>
            </w:r>
            <w:sdt>
              <w:sdtPr>
                <w:rPr>
                  <w:rFonts w:ascii="Times New Roman" w:hAnsi="Times New Roman"/>
                </w:rPr>
                <w:tag w:val="goog_rdk_7"/>
                <w:id w:val="-78913117"/>
                <w:placeholder>
                  <w:docPart w:val="8F4B4E7A47E745289AE003A539D170FF"/>
                </w:placeholder>
              </w:sdtPr>
              <w:sdtEndPr/>
              <w:sdtContent/>
            </w:sdt>
            <w:r w:rsidRPr="007C1CBB">
              <w:rPr>
                <w:rFonts w:ascii="Times New Roman" w:hAnsi="Times New Roman"/>
                <w:b/>
              </w:rPr>
              <w:t>S PASLAUGOS</w:t>
            </w:r>
          </w:p>
        </w:tc>
      </w:tr>
      <w:tr w:rsidR="007C1CBB" w:rsidRPr="007C1CBB" w14:paraId="4F229B2B" w14:textId="77777777" w:rsidTr="003D3C17">
        <w:tc>
          <w:tcPr>
            <w:tcW w:w="4111" w:type="dxa"/>
          </w:tcPr>
          <w:p w14:paraId="0E9AE8B9" w14:textId="77777777" w:rsidR="00E60870" w:rsidRPr="007C1CBB" w:rsidRDefault="00E60870" w:rsidP="00153306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C1CBB">
              <w:rPr>
                <w:rFonts w:ascii="Times New Roman" w:hAnsi="Times New Roman"/>
                <w:sz w:val="24"/>
                <w:szCs w:val="24"/>
              </w:rPr>
              <w:t>Socialinės paslaugos yra prieinamos visiems socialinių paslaugų poreikį turintiems gyventojams, atitinkantiems paslaugai teikti nustatytus kriterijus.</w:t>
            </w:r>
          </w:p>
        </w:tc>
        <w:tc>
          <w:tcPr>
            <w:tcW w:w="1701" w:type="dxa"/>
          </w:tcPr>
          <w:p w14:paraId="67DEC012" w14:textId="77777777" w:rsidR="00E60870" w:rsidRPr="007C1CBB" w:rsidRDefault="00E60870" w:rsidP="00153306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C1CBB">
              <w:rPr>
                <w:rFonts w:ascii="Times New Roman" w:hAnsi="Times New Roman"/>
              </w:rPr>
              <w:t>-</w:t>
            </w:r>
          </w:p>
        </w:tc>
        <w:tc>
          <w:tcPr>
            <w:tcW w:w="4111" w:type="dxa"/>
          </w:tcPr>
          <w:p w14:paraId="677B5B96" w14:textId="77777777" w:rsidR="00E60870" w:rsidRPr="007C1CBB" w:rsidRDefault="00E60870" w:rsidP="00153306">
            <w:pPr>
              <w:shd w:val="clear" w:color="auto" w:fill="FFFFFF" w:themeFill="background1"/>
              <w:suppressAutoHyphens w:val="0"/>
              <w:autoSpaceDN/>
              <w:spacing w:before="60" w:after="60" w:line="259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C1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1) Socialinės globos paslaugų poreikio patenkinimo lygis nuo identifikuoto paslaugų poreikio (%)</w:t>
            </w:r>
          </w:p>
          <w:p w14:paraId="02757CA9" w14:textId="77777777" w:rsidR="00E60870" w:rsidRPr="007C1CBB" w:rsidRDefault="00E60870" w:rsidP="00153306">
            <w:pPr>
              <w:shd w:val="clear" w:color="auto" w:fill="FFFFFF"/>
              <w:suppressAutoHyphens w:val="0"/>
              <w:autoSpaceDN/>
              <w:spacing w:before="60" w:after="60" w:line="259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C1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2) Bendruomeninių socialinių paslaugų neįgaliesiems (vaikams ir suaugusiems) asmenims poreikio patenkinimo lygis nuo identifikuoto socialinių paslaugų poreikio (%)</w:t>
            </w:r>
          </w:p>
          <w:p w14:paraId="703C19D6" w14:textId="77777777" w:rsidR="00E60870" w:rsidRPr="007C1CBB" w:rsidRDefault="00E60870" w:rsidP="00153306">
            <w:pPr>
              <w:shd w:val="clear" w:color="auto" w:fill="FFFFFF"/>
              <w:suppressAutoHyphens w:val="0"/>
              <w:autoSpaceDN/>
              <w:spacing w:before="60" w:after="60" w:line="259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C1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3) Asmenų, įrašytų į sąrašą būstui išsinuomoti (išnuomojant socialinį būstą), aprūpinimas socialiniu būstu dalis (%)</w:t>
            </w:r>
          </w:p>
          <w:p w14:paraId="4CB81AA8" w14:textId="77777777" w:rsidR="00E60870" w:rsidRPr="007C1CBB" w:rsidRDefault="00E60870" w:rsidP="00153306">
            <w:pPr>
              <w:shd w:val="clear" w:color="auto" w:fill="FFFFFF"/>
              <w:suppressAutoHyphens w:val="0"/>
              <w:autoSpaceDN/>
              <w:spacing w:before="60" w:after="60" w:line="259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C1C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4) Neįgaliųjų, kuriems pritaikytas būstas, dalis nuo neįgaliųjų, pateikusių prašymą pritaikyti būstą, skaičiaus (%)</w:t>
            </w:r>
          </w:p>
          <w:p w14:paraId="4DE38FCC" w14:textId="77777777" w:rsidR="00E60870" w:rsidRPr="007C1CBB" w:rsidRDefault="00E60870" w:rsidP="00153306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C1CBB">
              <w:rPr>
                <w:rFonts w:ascii="Times New Roman" w:eastAsiaTheme="minorHAnsi" w:hAnsi="Times New Roman"/>
                <w:sz w:val="24"/>
                <w:szCs w:val="24"/>
              </w:rPr>
              <w:t>5) Socialinės priežiūros paslaugų poreikio patenkinimo lygis nuo nustatyto paslaugų poreikio (%)</w:t>
            </w:r>
          </w:p>
        </w:tc>
        <w:tc>
          <w:tcPr>
            <w:tcW w:w="2830" w:type="dxa"/>
          </w:tcPr>
          <w:p w14:paraId="2E106D1C" w14:textId="77777777" w:rsidR="00E60870" w:rsidRPr="007C1CBB" w:rsidRDefault="00E60870" w:rsidP="00153306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C1CBB">
              <w:rPr>
                <w:rFonts w:ascii="Times New Roman" w:hAnsi="Times New Roman"/>
              </w:rPr>
              <w:t>1) Didėja</w:t>
            </w:r>
          </w:p>
          <w:p w14:paraId="4736A982" w14:textId="77777777" w:rsidR="00E60870" w:rsidRPr="007C1CBB" w:rsidRDefault="00E60870" w:rsidP="00153306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C1CBB">
              <w:rPr>
                <w:rFonts w:ascii="Times New Roman" w:hAnsi="Times New Roman"/>
              </w:rPr>
              <w:t>2) Didėja</w:t>
            </w:r>
          </w:p>
          <w:p w14:paraId="1711AE01" w14:textId="77777777" w:rsidR="00E60870" w:rsidRPr="007C1CBB" w:rsidRDefault="00E60870" w:rsidP="00153306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C1CBB">
              <w:rPr>
                <w:rFonts w:ascii="Times New Roman" w:hAnsi="Times New Roman"/>
              </w:rPr>
              <w:t>3) Didėja</w:t>
            </w:r>
          </w:p>
          <w:p w14:paraId="1C4D24AC" w14:textId="77777777" w:rsidR="00E60870" w:rsidRPr="007C1CBB" w:rsidRDefault="00E60870" w:rsidP="00153306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C1CBB">
              <w:rPr>
                <w:rFonts w:ascii="Times New Roman" w:hAnsi="Times New Roman"/>
              </w:rPr>
              <w:t>4) Didėja</w:t>
            </w:r>
          </w:p>
          <w:p w14:paraId="568498D3" w14:textId="63051CC1" w:rsidR="00E60870" w:rsidRPr="007C1CBB" w:rsidRDefault="00E60870" w:rsidP="00153306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C1CBB">
              <w:rPr>
                <w:rFonts w:ascii="Times New Roman" w:hAnsi="Times New Roman"/>
              </w:rPr>
              <w:t>5)</w:t>
            </w:r>
            <w:r w:rsidR="002049B9">
              <w:rPr>
                <w:rFonts w:ascii="Times New Roman" w:hAnsi="Times New Roman"/>
              </w:rPr>
              <w:t xml:space="preserve"> Didėja</w:t>
            </w:r>
          </w:p>
        </w:tc>
        <w:tc>
          <w:tcPr>
            <w:tcW w:w="1706" w:type="dxa"/>
          </w:tcPr>
          <w:p w14:paraId="37E7B54A" w14:textId="77E52031" w:rsidR="00E60870" w:rsidRPr="007C1CBB" w:rsidRDefault="00401FE3" w:rsidP="00153306">
            <w:pPr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VMSA ir socialines paslaugas teikiančios įstaigos   </w:t>
            </w:r>
          </w:p>
        </w:tc>
      </w:tr>
      <w:tr w:rsidR="007C1CBB" w:rsidRPr="007C1CBB" w14:paraId="08400E43" w14:textId="77777777" w:rsidTr="003D3C17">
        <w:tc>
          <w:tcPr>
            <w:tcW w:w="4111" w:type="dxa"/>
          </w:tcPr>
          <w:p w14:paraId="7DA79ECD" w14:textId="77777777" w:rsidR="00E60870" w:rsidRPr="007C1CBB" w:rsidRDefault="00E60870" w:rsidP="00153306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C1CBB">
              <w:rPr>
                <w:rFonts w:ascii="Times New Roman" w:hAnsi="Times New Roman"/>
                <w:sz w:val="24"/>
                <w:szCs w:val="24"/>
              </w:rPr>
              <w:t>Užtikrinamas kokybiškas socialinių paslaugų teikimas, siekiant pagerinti paslaugas gaunančiųjų asmenų gyvenimo kokybę.</w:t>
            </w:r>
          </w:p>
        </w:tc>
        <w:tc>
          <w:tcPr>
            <w:tcW w:w="1701" w:type="dxa"/>
          </w:tcPr>
          <w:p w14:paraId="22842B0A" w14:textId="77777777" w:rsidR="00E60870" w:rsidRPr="007C1CBB" w:rsidRDefault="00E60870" w:rsidP="00153306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C1CBB">
              <w:rPr>
                <w:rFonts w:ascii="Times New Roman" w:hAnsi="Times New Roman"/>
              </w:rPr>
              <w:t>-</w:t>
            </w:r>
          </w:p>
        </w:tc>
        <w:tc>
          <w:tcPr>
            <w:tcW w:w="4111" w:type="dxa"/>
          </w:tcPr>
          <w:p w14:paraId="4373EF2E" w14:textId="77777777" w:rsidR="00E60870" w:rsidRPr="007C1CBB" w:rsidRDefault="00E60870" w:rsidP="00153306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C1CBB">
              <w:rPr>
                <w:rFonts w:ascii="Times New Roman" w:eastAsiaTheme="minorHAnsi" w:hAnsi="Times New Roman"/>
                <w:sz w:val="24"/>
                <w:szCs w:val="24"/>
              </w:rPr>
              <w:t>1) Sėkmingai užbaigtų atvejo vadybos atvejų dalis,  %</w:t>
            </w:r>
          </w:p>
          <w:p w14:paraId="51AB9BAA" w14:textId="089320BB" w:rsidR="00E60870" w:rsidRPr="007C1CBB" w:rsidRDefault="00E60870" w:rsidP="00153306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C1CBB">
              <w:rPr>
                <w:rFonts w:ascii="Times New Roman" w:eastAsiaTheme="minorHAnsi" w:hAnsi="Times New Roman"/>
                <w:sz w:val="24"/>
                <w:szCs w:val="24"/>
              </w:rPr>
              <w:t>2) Sėkmingų intervencijų</w:t>
            </w:r>
            <w:r w:rsidR="002049B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C1CBB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="002049B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C1CBB">
              <w:rPr>
                <w:rFonts w:ascii="Times New Roman" w:eastAsiaTheme="minorHAnsi" w:hAnsi="Times New Roman"/>
                <w:sz w:val="24"/>
                <w:szCs w:val="24"/>
              </w:rPr>
              <w:t>atvejų skaičius/dalis (%)</w:t>
            </w:r>
          </w:p>
          <w:p w14:paraId="3F7FAE70" w14:textId="77777777" w:rsidR="00E60870" w:rsidRPr="007C1CBB" w:rsidRDefault="00E60870" w:rsidP="00153306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C1CBB">
              <w:rPr>
                <w:rFonts w:ascii="Times New Roman" w:eastAsiaTheme="minorHAnsi" w:hAnsi="Times New Roman"/>
                <w:sz w:val="24"/>
                <w:szCs w:val="24"/>
              </w:rPr>
              <w:t>3) Savanorių skaičius pasirašiusių savanorystės sutartis, dalyvaujančių socialinių paslaugų teikime (vnt.)</w:t>
            </w:r>
          </w:p>
          <w:p w14:paraId="2053C4D3" w14:textId="77777777" w:rsidR="00E60870" w:rsidRPr="007C1CBB" w:rsidRDefault="00E60870" w:rsidP="00153306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C1CB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4) Įgyvendintų konsultacijų, mokymų, seminarų ir kitos pagalbos skaičius, vilniečiams (vnt.)</w:t>
            </w:r>
          </w:p>
          <w:p w14:paraId="48B286BA" w14:textId="3E389B76" w:rsidR="00E60870" w:rsidRPr="007C1CBB" w:rsidRDefault="00E60870" w:rsidP="00153306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C1CBB">
              <w:rPr>
                <w:rFonts w:ascii="Times New Roman" w:eastAsiaTheme="minorHAnsi" w:hAnsi="Times New Roman"/>
                <w:sz w:val="24"/>
                <w:szCs w:val="24"/>
              </w:rPr>
              <w:t xml:space="preserve">5) </w:t>
            </w:r>
            <w:r w:rsidR="002049B9">
              <w:rPr>
                <w:rFonts w:ascii="Times New Roman" w:eastAsiaTheme="minorHAnsi" w:hAnsi="Times New Roman"/>
                <w:sz w:val="24"/>
                <w:szCs w:val="24"/>
              </w:rPr>
              <w:t>Socialines paslaugas teikiančių įstaigų d</w:t>
            </w:r>
            <w:r w:rsidRPr="007C1CBB">
              <w:rPr>
                <w:rFonts w:ascii="Times New Roman" w:eastAsiaTheme="minorHAnsi" w:hAnsi="Times New Roman"/>
                <w:sz w:val="24"/>
                <w:szCs w:val="24"/>
              </w:rPr>
              <w:t>arbuotojų,</w:t>
            </w:r>
            <w:r w:rsidR="002049B9">
              <w:rPr>
                <w:rFonts w:ascii="Times New Roman" w:eastAsiaTheme="minorHAnsi" w:hAnsi="Times New Roman"/>
                <w:sz w:val="24"/>
                <w:szCs w:val="24"/>
              </w:rPr>
              <w:t xml:space="preserve"> keliančių </w:t>
            </w:r>
            <w:r w:rsidRPr="007C1CBB">
              <w:rPr>
                <w:rFonts w:ascii="Times New Roman" w:eastAsiaTheme="minorHAnsi" w:hAnsi="Times New Roman"/>
                <w:sz w:val="24"/>
                <w:szCs w:val="24"/>
              </w:rPr>
              <w:t>kvalifikaci</w:t>
            </w:r>
            <w:r w:rsidR="002049B9">
              <w:rPr>
                <w:rFonts w:ascii="Times New Roman" w:eastAsiaTheme="minorHAnsi" w:hAnsi="Times New Roman"/>
                <w:sz w:val="24"/>
                <w:szCs w:val="24"/>
              </w:rPr>
              <w:t>ją</w:t>
            </w:r>
            <w:r w:rsidRPr="007C1CBB">
              <w:rPr>
                <w:rFonts w:ascii="Times New Roman" w:eastAsiaTheme="minorHAnsi" w:hAnsi="Times New Roman"/>
                <w:sz w:val="24"/>
                <w:szCs w:val="24"/>
              </w:rPr>
              <w:t xml:space="preserve"> dalis (%)</w:t>
            </w:r>
          </w:p>
        </w:tc>
        <w:tc>
          <w:tcPr>
            <w:tcW w:w="2830" w:type="dxa"/>
          </w:tcPr>
          <w:p w14:paraId="03E770A1" w14:textId="77777777" w:rsidR="00E60870" w:rsidRPr="007C1CBB" w:rsidRDefault="00E60870" w:rsidP="00153306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C1CBB">
              <w:rPr>
                <w:rFonts w:ascii="Times New Roman" w:hAnsi="Times New Roman"/>
              </w:rPr>
              <w:lastRenderedPageBreak/>
              <w:t>1) Didėja</w:t>
            </w:r>
          </w:p>
          <w:p w14:paraId="60D888E8" w14:textId="77777777" w:rsidR="00E60870" w:rsidRPr="007C1CBB" w:rsidRDefault="00E60870" w:rsidP="00153306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C1CBB">
              <w:rPr>
                <w:rFonts w:ascii="Times New Roman" w:hAnsi="Times New Roman"/>
              </w:rPr>
              <w:t>2) Didėja</w:t>
            </w:r>
          </w:p>
          <w:p w14:paraId="6E0923DD" w14:textId="77777777" w:rsidR="00E60870" w:rsidRPr="007C1CBB" w:rsidRDefault="00E60870" w:rsidP="00153306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C1CBB">
              <w:rPr>
                <w:rFonts w:ascii="Times New Roman" w:hAnsi="Times New Roman"/>
              </w:rPr>
              <w:t>3) Didėja</w:t>
            </w:r>
          </w:p>
          <w:p w14:paraId="6FB1D197" w14:textId="0B2C9C22" w:rsidR="00E60870" w:rsidRPr="007C1CBB" w:rsidRDefault="00E60870" w:rsidP="00153306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C1CBB">
              <w:rPr>
                <w:rFonts w:ascii="Times New Roman" w:hAnsi="Times New Roman"/>
              </w:rPr>
              <w:t>4)</w:t>
            </w:r>
            <w:r w:rsidR="002049B9" w:rsidRPr="007C1CBB">
              <w:rPr>
                <w:rFonts w:ascii="Times New Roman" w:hAnsi="Times New Roman"/>
              </w:rPr>
              <w:t xml:space="preserve"> Didėja</w:t>
            </w:r>
            <w:r w:rsidR="002049B9">
              <w:rPr>
                <w:rFonts w:ascii="Times New Roman" w:hAnsi="Times New Roman"/>
              </w:rPr>
              <w:t xml:space="preserve"> </w:t>
            </w:r>
          </w:p>
          <w:p w14:paraId="13C274E3" w14:textId="77777777" w:rsidR="00E60870" w:rsidRPr="007C1CBB" w:rsidRDefault="00E60870" w:rsidP="00153306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C1CBB">
              <w:rPr>
                <w:rFonts w:ascii="Times New Roman" w:hAnsi="Times New Roman"/>
              </w:rPr>
              <w:t>5) Ne mažiau kaip 80 % darbuotojų</w:t>
            </w:r>
          </w:p>
        </w:tc>
        <w:tc>
          <w:tcPr>
            <w:tcW w:w="1706" w:type="dxa"/>
          </w:tcPr>
          <w:p w14:paraId="260AD2A7" w14:textId="2CBDB16E" w:rsidR="00E60870" w:rsidRPr="007C1CBB" w:rsidRDefault="002049B9" w:rsidP="00153306">
            <w:pPr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VMSA ir socialines paslaugas teikiančios įstaigos   </w:t>
            </w:r>
          </w:p>
        </w:tc>
      </w:tr>
      <w:tr w:rsidR="007C1CBB" w:rsidRPr="007C1CBB" w14:paraId="5D3C200F" w14:textId="77777777" w:rsidTr="003D3C17">
        <w:tc>
          <w:tcPr>
            <w:tcW w:w="4111" w:type="dxa"/>
          </w:tcPr>
          <w:p w14:paraId="1C6FDFA8" w14:textId="77777777" w:rsidR="00E60870" w:rsidRPr="007C1CBB" w:rsidRDefault="00E60870" w:rsidP="00153306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C1CBB">
              <w:rPr>
                <w:rFonts w:ascii="Times New Roman" w:hAnsi="Times New Roman"/>
                <w:sz w:val="24"/>
                <w:szCs w:val="24"/>
              </w:rPr>
              <w:t>Socialinės paslaugos atitinka klientų lūkesčius paslaugos kokybei.</w:t>
            </w:r>
          </w:p>
        </w:tc>
        <w:tc>
          <w:tcPr>
            <w:tcW w:w="1701" w:type="dxa"/>
          </w:tcPr>
          <w:p w14:paraId="0AE3F62B" w14:textId="77777777" w:rsidR="00E60870" w:rsidRPr="007C1CBB" w:rsidRDefault="00E60870" w:rsidP="00153306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C1CBB">
              <w:rPr>
                <w:rFonts w:ascii="Times New Roman" w:hAnsi="Times New Roman"/>
              </w:rPr>
              <w:t>-</w:t>
            </w:r>
          </w:p>
        </w:tc>
        <w:tc>
          <w:tcPr>
            <w:tcW w:w="4111" w:type="dxa"/>
          </w:tcPr>
          <w:p w14:paraId="666783B2" w14:textId="1D75CDE4" w:rsidR="00E60870" w:rsidRPr="007C1CBB" w:rsidRDefault="00E60870" w:rsidP="00153306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C1CBB">
              <w:rPr>
                <w:rFonts w:ascii="Times New Roman" w:hAnsi="Times New Roman"/>
              </w:rPr>
              <w:t xml:space="preserve">Pasitenkinimas </w:t>
            </w:r>
            <w:r w:rsidR="002049B9">
              <w:rPr>
                <w:rFonts w:ascii="Times New Roman" w:hAnsi="Times New Roman"/>
              </w:rPr>
              <w:t xml:space="preserve">gaunamomis </w:t>
            </w:r>
            <w:r w:rsidRPr="007C1CBB">
              <w:rPr>
                <w:rFonts w:ascii="Times New Roman" w:hAnsi="Times New Roman"/>
              </w:rPr>
              <w:t>socialin</w:t>
            </w:r>
            <w:r w:rsidR="002049B9">
              <w:rPr>
                <w:rFonts w:ascii="Times New Roman" w:hAnsi="Times New Roman"/>
              </w:rPr>
              <w:t xml:space="preserve">ėmis </w:t>
            </w:r>
            <w:r w:rsidRPr="007C1CBB">
              <w:rPr>
                <w:rFonts w:ascii="Times New Roman" w:hAnsi="Times New Roman"/>
              </w:rPr>
              <w:t xml:space="preserve"> paslaug</w:t>
            </w:r>
            <w:r w:rsidR="002049B9">
              <w:rPr>
                <w:rFonts w:ascii="Times New Roman" w:hAnsi="Times New Roman"/>
              </w:rPr>
              <w:t xml:space="preserve">omis </w:t>
            </w:r>
            <w:r w:rsidRPr="007C1CBB">
              <w:rPr>
                <w:rFonts w:ascii="Times New Roman" w:hAnsi="Times New Roman"/>
              </w:rPr>
              <w:t>(balai)</w:t>
            </w:r>
          </w:p>
        </w:tc>
        <w:tc>
          <w:tcPr>
            <w:tcW w:w="2830" w:type="dxa"/>
          </w:tcPr>
          <w:p w14:paraId="2C3426B9" w14:textId="77777777" w:rsidR="00E60870" w:rsidRPr="007C1CBB" w:rsidRDefault="00E60870" w:rsidP="00153306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C1CBB">
              <w:rPr>
                <w:rFonts w:ascii="Times New Roman" w:eastAsiaTheme="minorHAnsi" w:hAnsi="Times New Roman"/>
                <w:sz w:val="24"/>
                <w:szCs w:val="24"/>
              </w:rPr>
              <w:t>Didėja</w:t>
            </w:r>
          </w:p>
          <w:p w14:paraId="67BE3FA0" w14:textId="77777777" w:rsidR="00E60870" w:rsidRPr="007C1CBB" w:rsidRDefault="00E60870" w:rsidP="00153306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</w:tcPr>
          <w:p w14:paraId="089BD4B7" w14:textId="11274A4E" w:rsidR="00E60870" w:rsidRPr="007C1CBB" w:rsidRDefault="002049B9" w:rsidP="00153306">
            <w:pPr>
              <w:spacing w:before="60" w:after="60"/>
              <w:jc w:val="both"/>
              <w:rPr>
                <w:rFonts w:ascii="Times New Roman" w:hAnsi="Times New Roman"/>
              </w:rPr>
            </w:pPr>
            <w:bookmarkStart w:id="12" w:name="_Hlk93047828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VMSA ir socialines paslaugas teikiančios įstaigos   </w:t>
            </w:r>
            <w:bookmarkEnd w:id="12"/>
          </w:p>
        </w:tc>
      </w:tr>
      <w:tr w:rsidR="007C1CBB" w:rsidRPr="007C1CBB" w14:paraId="07489B82" w14:textId="77777777" w:rsidTr="003D3C17">
        <w:tc>
          <w:tcPr>
            <w:tcW w:w="4111" w:type="dxa"/>
          </w:tcPr>
          <w:p w14:paraId="66A6C666" w14:textId="77777777" w:rsidR="00E60870" w:rsidRPr="007C1CBB" w:rsidRDefault="00E60870" w:rsidP="00153306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C1CB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Užtikrinamas informacijos apie paslaugas prieinamumas.  </w:t>
            </w:r>
          </w:p>
        </w:tc>
        <w:tc>
          <w:tcPr>
            <w:tcW w:w="1701" w:type="dxa"/>
          </w:tcPr>
          <w:p w14:paraId="271626ED" w14:textId="77777777" w:rsidR="00E60870" w:rsidRPr="007C1CBB" w:rsidRDefault="00E60870" w:rsidP="00153306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C1CBB">
              <w:rPr>
                <w:rFonts w:ascii="Times New Roman" w:hAnsi="Times New Roman"/>
              </w:rPr>
              <w:t>-</w:t>
            </w:r>
          </w:p>
        </w:tc>
        <w:tc>
          <w:tcPr>
            <w:tcW w:w="4111" w:type="dxa"/>
          </w:tcPr>
          <w:p w14:paraId="17E00CD8" w14:textId="77777777" w:rsidR="00E60870" w:rsidRPr="007C1CBB" w:rsidRDefault="00E60870" w:rsidP="00153306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C1CBB">
              <w:rPr>
                <w:rFonts w:ascii="Times New Roman" w:eastAsiaTheme="minorHAnsi" w:hAnsi="Times New Roman"/>
                <w:sz w:val="24"/>
                <w:szCs w:val="24"/>
              </w:rPr>
              <w:t>1) Pateikiama aiški paslaugų teikimo tvarka.</w:t>
            </w:r>
          </w:p>
          <w:p w14:paraId="09597D89" w14:textId="77777777" w:rsidR="00E60870" w:rsidRPr="007C1CBB" w:rsidRDefault="00E60870" w:rsidP="00153306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C1CBB">
              <w:rPr>
                <w:rFonts w:ascii="Times New Roman" w:eastAsiaTheme="minorHAnsi" w:hAnsi="Times New Roman"/>
                <w:sz w:val="24"/>
                <w:szCs w:val="24"/>
              </w:rPr>
              <w:t>2)Aktualios/atnaujintos informacijos sklaida.</w:t>
            </w:r>
          </w:p>
        </w:tc>
        <w:tc>
          <w:tcPr>
            <w:tcW w:w="2830" w:type="dxa"/>
          </w:tcPr>
          <w:p w14:paraId="493193B0" w14:textId="77777777" w:rsidR="00E60870" w:rsidRPr="007C1CBB" w:rsidRDefault="00E60870" w:rsidP="00153306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C1CBB">
              <w:rPr>
                <w:rFonts w:ascii="Times New Roman" w:hAnsi="Times New Roman"/>
                <w:sz w:val="24"/>
                <w:szCs w:val="24"/>
              </w:rPr>
              <w:t>Informacija atitinka universalaus dizaino principus (pateikiama įstaigos tinklapyje,  respondentų skaičius).</w:t>
            </w:r>
          </w:p>
        </w:tc>
        <w:tc>
          <w:tcPr>
            <w:tcW w:w="1706" w:type="dxa"/>
          </w:tcPr>
          <w:p w14:paraId="0DFB9325" w14:textId="3FE4BD5E" w:rsidR="00E60870" w:rsidRPr="007C1CBB" w:rsidRDefault="002049B9" w:rsidP="00153306">
            <w:pPr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VMSA ir socialines paslaugas teikiančios įstaigos   </w:t>
            </w:r>
          </w:p>
        </w:tc>
      </w:tr>
    </w:tbl>
    <w:p w14:paraId="605B1121" w14:textId="20AD1634" w:rsidR="00D540BE" w:rsidRDefault="00D540BE" w:rsidP="003059F6">
      <w:pPr>
        <w:rPr>
          <w:rFonts w:ascii="Times New Roman" w:hAnsi="Times New Roman"/>
          <w:sz w:val="24"/>
          <w:szCs w:val="24"/>
        </w:rPr>
      </w:pPr>
    </w:p>
    <w:p w14:paraId="2B397BFE" w14:textId="57569477" w:rsidR="00D540BE" w:rsidRDefault="00D540BE" w:rsidP="003059F6">
      <w:pPr>
        <w:rPr>
          <w:rFonts w:ascii="Times New Roman" w:hAnsi="Times New Roman"/>
          <w:sz w:val="24"/>
          <w:szCs w:val="24"/>
        </w:rPr>
      </w:pPr>
    </w:p>
    <w:p w14:paraId="2F8A873A" w14:textId="7072886B" w:rsidR="00D540BE" w:rsidRDefault="00D540BE" w:rsidP="003059F6">
      <w:pPr>
        <w:rPr>
          <w:rFonts w:ascii="Times New Roman" w:hAnsi="Times New Roman"/>
          <w:sz w:val="24"/>
          <w:szCs w:val="24"/>
        </w:rPr>
      </w:pPr>
    </w:p>
    <w:p w14:paraId="74E87498" w14:textId="14CDD1A6" w:rsidR="00D540BE" w:rsidRDefault="00D540BE" w:rsidP="003059F6">
      <w:pPr>
        <w:rPr>
          <w:rFonts w:ascii="Times New Roman" w:hAnsi="Times New Roman"/>
          <w:sz w:val="24"/>
          <w:szCs w:val="24"/>
        </w:rPr>
      </w:pPr>
    </w:p>
    <w:p w14:paraId="36F08C78" w14:textId="4549B627" w:rsidR="00D540BE" w:rsidRDefault="00D540BE" w:rsidP="003059F6">
      <w:pPr>
        <w:rPr>
          <w:rFonts w:ascii="Times New Roman" w:hAnsi="Times New Roman"/>
          <w:sz w:val="24"/>
          <w:szCs w:val="24"/>
        </w:rPr>
      </w:pPr>
    </w:p>
    <w:p w14:paraId="37DDD8D9" w14:textId="54D4DF23" w:rsidR="00D540BE" w:rsidRDefault="00D540BE" w:rsidP="003059F6">
      <w:pPr>
        <w:rPr>
          <w:rFonts w:ascii="Times New Roman" w:hAnsi="Times New Roman"/>
          <w:sz w:val="24"/>
          <w:szCs w:val="24"/>
        </w:rPr>
      </w:pPr>
    </w:p>
    <w:p w14:paraId="0581278C" w14:textId="46D6D391" w:rsidR="00D540BE" w:rsidRDefault="00D540BE" w:rsidP="003059F6">
      <w:pPr>
        <w:rPr>
          <w:rFonts w:ascii="Times New Roman" w:hAnsi="Times New Roman"/>
          <w:sz w:val="24"/>
          <w:szCs w:val="24"/>
        </w:rPr>
      </w:pPr>
    </w:p>
    <w:p w14:paraId="3A7F33DF" w14:textId="3CF5D5D1" w:rsidR="00D540BE" w:rsidRDefault="00D540BE" w:rsidP="003059F6">
      <w:pPr>
        <w:rPr>
          <w:rFonts w:ascii="Times New Roman" w:hAnsi="Times New Roman"/>
          <w:sz w:val="24"/>
          <w:szCs w:val="24"/>
        </w:rPr>
      </w:pPr>
    </w:p>
    <w:p w14:paraId="3E188AAB" w14:textId="4E8C907F" w:rsidR="00D540BE" w:rsidRDefault="00D540BE" w:rsidP="003059F6">
      <w:pPr>
        <w:rPr>
          <w:rFonts w:ascii="Times New Roman" w:hAnsi="Times New Roman"/>
          <w:sz w:val="24"/>
          <w:szCs w:val="24"/>
        </w:rPr>
      </w:pPr>
    </w:p>
    <w:p w14:paraId="5C3CD73E" w14:textId="77777777" w:rsidR="00E60870" w:rsidRDefault="00E60870" w:rsidP="003059F6">
      <w:pPr>
        <w:rPr>
          <w:rFonts w:ascii="Times New Roman" w:hAnsi="Times New Roman"/>
          <w:sz w:val="24"/>
          <w:szCs w:val="24"/>
        </w:rPr>
        <w:sectPr w:rsidR="00E60870" w:rsidSect="00E60870">
          <w:pgSz w:w="16838" w:h="11906" w:orient="landscape"/>
          <w:pgMar w:top="567" w:right="1134" w:bottom="709" w:left="1701" w:header="567" w:footer="567" w:gutter="0"/>
          <w:cols w:space="1296"/>
          <w:docGrid w:linePitch="299"/>
        </w:sectPr>
      </w:pPr>
    </w:p>
    <w:p w14:paraId="469D46BB" w14:textId="5567F117" w:rsidR="005222AB" w:rsidRPr="00FC342B" w:rsidRDefault="005222AB" w:rsidP="00FC342B">
      <w:pPr>
        <w:pStyle w:val="Antrat1"/>
        <w:jc w:val="center"/>
        <w:rPr>
          <w:b/>
          <w:bCs/>
        </w:rPr>
      </w:pPr>
      <w:bookmarkStart w:id="13" w:name="_Toc89262151"/>
      <w:r w:rsidRPr="00FC342B">
        <w:rPr>
          <w:b/>
          <w:bCs/>
        </w:rPr>
        <w:lastRenderedPageBreak/>
        <w:t>II</w:t>
      </w:r>
      <w:r w:rsidR="00BE0D7F" w:rsidRPr="00FC342B">
        <w:rPr>
          <w:b/>
          <w:bCs/>
        </w:rPr>
        <w:t>I</w:t>
      </w:r>
      <w:r w:rsidRPr="00FC342B">
        <w:rPr>
          <w:b/>
          <w:bCs/>
        </w:rPr>
        <w:t xml:space="preserve"> SKYRIUS</w:t>
      </w:r>
      <w:bookmarkEnd w:id="13"/>
    </w:p>
    <w:p w14:paraId="70865EEA" w14:textId="66FCB6A9" w:rsidR="00D90A33" w:rsidRPr="002143D3" w:rsidRDefault="00D90A33" w:rsidP="002143D3">
      <w:pPr>
        <w:pStyle w:val="Antrat2"/>
        <w:jc w:val="center"/>
        <w:rPr>
          <w:b/>
          <w:bCs/>
        </w:rPr>
      </w:pPr>
      <w:bookmarkStart w:id="14" w:name="_Toc89262152"/>
      <w:r w:rsidRPr="002143D3">
        <w:rPr>
          <w:b/>
          <w:bCs/>
        </w:rPr>
        <w:t xml:space="preserve">SOCIALINIŲ PASLAUGŲ </w:t>
      </w:r>
      <w:r w:rsidR="00637B79" w:rsidRPr="002143D3">
        <w:rPr>
          <w:b/>
          <w:bCs/>
        </w:rPr>
        <w:t xml:space="preserve"> </w:t>
      </w:r>
      <w:r w:rsidRPr="002143D3">
        <w:rPr>
          <w:b/>
          <w:bCs/>
        </w:rPr>
        <w:t>KOKYBĖS VERTINIMO KRITERIJAI</w:t>
      </w:r>
      <w:bookmarkEnd w:id="14"/>
    </w:p>
    <w:p w14:paraId="52B626D8" w14:textId="30FD20AF" w:rsidR="00D90A33" w:rsidRDefault="00D90A33" w:rsidP="00D90A3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CC943A" w14:textId="77777777" w:rsidR="00BE5C8B" w:rsidRPr="00BE5C8B" w:rsidRDefault="00BE5C8B" w:rsidP="00596A7B">
      <w:pPr>
        <w:pStyle w:val="Sraopastraipa"/>
        <w:numPr>
          <w:ilvl w:val="0"/>
          <w:numId w:val="5"/>
        </w:numPr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14:paraId="592A176F" w14:textId="77777777" w:rsidR="00BE5C8B" w:rsidRPr="00BE5C8B" w:rsidRDefault="00BE5C8B" w:rsidP="00596A7B">
      <w:pPr>
        <w:pStyle w:val="Sraopastraipa"/>
        <w:numPr>
          <w:ilvl w:val="1"/>
          <w:numId w:val="5"/>
        </w:numPr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14:paraId="122CE3F6" w14:textId="77777777" w:rsidR="00BE5C8B" w:rsidRPr="00BE5C8B" w:rsidRDefault="00BE5C8B" w:rsidP="00596A7B">
      <w:pPr>
        <w:pStyle w:val="Sraopastraipa"/>
        <w:numPr>
          <w:ilvl w:val="1"/>
          <w:numId w:val="5"/>
        </w:numPr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14:paraId="1D441C91" w14:textId="77777777" w:rsidR="00BE5C8B" w:rsidRPr="00BE5C8B" w:rsidRDefault="00BE5C8B" w:rsidP="00596A7B">
      <w:pPr>
        <w:pStyle w:val="Sraopastraipa"/>
        <w:numPr>
          <w:ilvl w:val="1"/>
          <w:numId w:val="5"/>
        </w:numPr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14:paraId="3B08B097" w14:textId="77777777" w:rsidR="00BE5C8B" w:rsidRPr="00BE5C8B" w:rsidRDefault="00BE5C8B" w:rsidP="00596A7B">
      <w:pPr>
        <w:pStyle w:val="Sraopastraipa"/>
        <w:numPr>
          <w:ilvl w:val="1"/>
          <w:numId w:val="5"/>
        </w:numPr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14:paraId="4CDAF801" w14:textId="77777777" w:rsidR="00BE5C8B" w:rsidRPr="00BE5C8B" w:rsidRDefault="00BE5C8B" w:rsidP="00596A7B">
      <w:pPr>
        <w:pStyle w:val="Sraopastraipa"/>
        <w:numPr>
          <w:ilvl w:val="1"/>
          <w:numId w:val="5"/>
        </w:numPr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14:paraId="63CA0BF8" w14:textId="77777777" w:rsidR="00BE5C8B" w:rsidRPr="00BE5C8B" w:rsidRDefault="00BE5C8B" w:rsidP="00596A7B">
      <w:pPr>
        <w:pStyle w:val="Sraopastraipa"/>
        <w:numPr>
          <w:ilvl w:val="1"/>
          <w:numId w:val="5"/>
        </w:numPr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14:paraId="240A9FEB" w14:textId="77777777" w:rsidR="00BE5C8B" w:rsidRPr="00BE5C8B" w:rsidRDefault="00BE5C8B" w:rsidP="00596A7B">
      <w:pPr>
        <w:pStyle w:val="Sraopastraipa"/>
        <w:numPr>
          <w:ilvl w:val="1"/>
          <w:numId w:val="5"/>
        </w:numPr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14:paraId="5E783F14" w14:textId="77777777" w:rsidR="00BE5C8B" w:rsidRPr="00BE5C8B" w:rsidRDefault="00BE5C8B" w:rsidP="00596A7B">
      <w:pPr>
        <w:pStyle w:val="Sraopastraipa"/>
        <w:numPr>
          <w:ilvl w:val="1"/>
          <w:numId w:val="5"/>
        </w:numPr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14:paraId="3FF1F297" w14:textId="77777777" w:rsidR="00BE5C8B" w:rsidRPr="00BE5C8B" w:rsidRDefault="00BE5C8B" w:rsidP="00596A7B">
      <w:pPr>
        <w:pStyle w:val="Sraopastraipa"/>
        <w:numPr>
          <w:ilvl w:val="1"/>
          <w:numId w:val="5"/>
        </w:numPr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14:paraId="1DA27405" w14:textId="77777777" w:rsidR="00BE5C8B" w:rsidRPr="00BE5C8B" w:rsidRDefault="00BE5C8B" w:rsidP="00596A7B">
      <w:pPr>
        <w:pStyle w:val="Sraopastraipa"/>
        <w:numPr>
          <w:ilvl w:val="1"/>
          <w:numId w:val="5"/>
        </w:numPr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14:paraId="30743071" w14:textId="77777777" w:rsidR="00BE5C8B" w:rsidRPr="00BE5C8B" w:rsidRDefault="00BE5C8B" w:rsidP="00596A7B">
      <w:pPr>
        <w:pStyle w:val="Sraopastraipa"/>
        <w:numPr>
          <w:ilvl w:val="1"/>
          <w:numId w:val="5"/>
        </w:numPr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14:paraId="13B6CF26" w14:textId="7C49A60D" w:rsidR="00A11B54" w:rsidRDefault="00637B79" w:rsidP="00596A7B">
      <w:pPr>
        <w:pStyle w:val="Sraopastraipa"/>
        <w:numPr>
          <w:ilvl w:val="1"/>
          <w:numId w:val="5"/>
        </w:numPr>
        <w:tabs>
          <w:tab w:val="left" w:pos="1843"/>
        </w:tabs>
        <w:spacing w:after="0"/>
        <w:ind w:hanging="152"/>
        <w:jc w:val="both"/>
        <w:rPr>
          <w:rFonts w:ascii="Times New Roman" w:hAnsi="Times New Roman"/>
          <w:sz w:val="24"/>
          <w:szCs w:val="24"/>
        </w:rPr>
      </w:pPr>
      <w:r w:rsidRPr="00FA42A2">
        <w:rPr>
          <w:rFonts w:ascii="Times New Roman" w:hAnsi="Times New Roman"/>
          <w:sz w:val="24"/>
          <w:szCs w:val="24"/>
        </w:rPr>
        <w:t>Paslaugų standarto kokybės vertinimas atliekamas analizuojant rodiklių reikšmių pokyčius</w:t>
      </w:r>
      <w:r w:rsidR="00043D63" w:rsidRPr="00FA42A2">
        <w:rPr>
          <w:rFonts w:ascii="Times New Roman" w:hAnsi="Times New Roman"/>
          <w:sz w:val="24"/>
          <w:szCs w:val="24"/>
        </w:rPr>
        <w:t xml:space="preserve">. </w:t>
      </w:r>
    </w:p>
    <w:p w14:paraId="5E5F3748" w14:textId="77777777" w:rsidR="00BE5C8B" w:rsidRPr="00BE5C8B" w:rsidRDefault="00BE5C8B" w:rsidP="00BE5C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BB9B71" w14:textId="77777777" w:rsidR="00C611F6" w:rsidRPr="00C611F6" w:rsidRDefault="00C611F6" w:rsidP="00C611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ED5D70" w14:textId="4647C7F4" w:rsidR="0040481C" w:rsidRPr="00121907" w:rsidRDefault="0040481C" w:rsidP="00121907">
      <w:pPr>
        <w:pStyle w:val="Antrat3"/>
        <w:jc w:val="right"/>
        <w:rPr>
          <w:rFonts w:ascii="Times New Roman" w:hAnsi="Times New Roman" w:cs="Times New Roman"/>
          <w:color w:val="auto"/>
        </w:rPr>
      </w:pPr>
      <w:r>
        <w:t xml:space="preserve">               </w:t>
      </w:r>
      <w:r w:rsidR="00FA42A2">
        <w:t xml:space="preserve">          </w:t>
      </w:r>
      <w:r>
        <w:t xml:space="preserve">   </w:t>
      </w:r>
      <w:r w:rsidR="00FA42A2">
        <w:t xml:space="preserve">  </w:t>
      </w:r>
      <w:r w:rsidR="002B1C05">
        <w:t xml:space="preserve">    </w:t>
      </w:r>
      <w:r w:rsidR="00FA42A2">
        <w:t xml:space="preserve">  </w:t>
      </w:r>
      <w:bookmarkStart w:id="15" w:name="_Toc89262153"/>
      <w:r w:rsidRPr="00121907">
        <w:rPr>
          <w:rFonts w:ascii="Times New Roman" w:hAnsi="Times New Roman" w:cs="Times New Roman"/>
          <w:color w:val="auto"/>
        </w:rPr>
        <w:t>2 lentelė. Socialinių paslaugų kokybės vertimo kriterijai</w:t>
      </w:r>
      <w:bookmarkEnd w:id="15"/>
      <w:r w:rsidRPr="00121907">
        <w:rPr>
          <w:rFonts w:ascii="Times New Roman" w:hAnsi="Times New Roman" w:cs="Times New Roman"/>
          <w:color w:val="auto"/>
        </w:rPr>
        <w:t xml:space="preserve"> </w:t>
      </w:r>
    </w:p>
    <w:p w14:paraId="6E982087" w14:textId="77777777" w:rsidR="0040481C" w:rsidRDefault="0040481C" w:rsidP="0040481C">
      <w:pPr>
        <w:spacing w:after="0"/>
        <w:jc w:val="right"/>
        <w:rPr>
          <w:rFonts w:ascii="Times New Roman" w:hAnsi="Times New Roman"/>
        </w:rPr>
      </w:pPr>
    </w:p>
    <w:tbl>
      <w:tblPr>
        <w:tblStyle w:val="2paprastojilentel"/>
        <w:tblW w:w="15168" w:type="dxa"/>
        <w:tblLayout w:type="fixed"/>
        <w:tblLook w:val="0000" w:firstRow="0" w:lastRow="0" w:firstColumn="0" w:lastColumn="0" w:noHBand="0" w:noVBand="0"/>
      </w:tblPr>
      <w:tblGrid>
        <w:gridCol w:w="2263"/>
        <w:gridCol w:w="2412"/>
        <w:gridCol w:w="2833"/>
        <w:gridCol w:w="3974"/>
        <w:gridCol w:w="3686"/>
      </w:tblGrid>
      <w:tr w:rsidR="00B300E3" w:rsidRPr="006251B4" w14:paraId="4457FFDF" w14:textId="77777777" w:rsidTr="00906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17452156" w14:textId="77777777" w:rsidR="00B300E3" w:rsidRPr="006251B4" w:rsidRDefault="00B300E3" w:rsidP="00783C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51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Sudedamosios dalys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2" w:type="dxa"/>
          </w:tcPr>
          <w:p w14:paraId="521C8E06" w14:textId="77777777" w:rsidR="00B300E3" w:rsidRPr="006251B4" w:rsidRDefault="00B300E3" w:rsidP="00783C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51B4">
              <w:rPr>
                <w:rFonts w:ascii="Times New Roman" w:hAnsi="Times New Roman"/>
                <w:b/>
                <w:bCs/>
                <w:sz w:val="24"/>
                <w:szCs w:val="24"/>
              </w:rPr>
              <w:t>Kriterijai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3" w:type="dxa"/>
          </w:tcPr>
          <w:p w14:paraId="2C815559" w14:textId="77777777" w:rsidR="00B300E3" w:rsidRPr="006251B4" w:rsidRDefault="00B300E3" w:rsidP="00783C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51B4">
              <w:rPr>
                <w:rFonts w:ascii="Times New Roman" w:hAnsi="Times New Roman"/>
                <w:b/>
                <w:bCs/>
                <w:sz w:val="24"/>
                <w:szCs w:val="24"/>
              </w:rPr>
              <w:t>Kriterijaus apibrėžimas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4" w:type="dxa"/>
          </w:tcPr>
          <w:p w14:paraId="78B3F0A6" w14:textId="77777777" w:rsidR="00B300E3" w:rsidRPr="006251B4" w:rsidRDefault="00B300E3" w:rsidP="00783C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51B4">
              <w:rPr>
                <w:rFonts w:ascii="Times New Roman" w:hAnsi="Times New Roman"/>
                <w:b/>
                <w:bCs/>
                <w:sz w:val="24"/>
                <w:szCs w:val="24"/>
              </w:rPr>
              <w:t>Įvertinimas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2A240EC9" w14:textId="77777777" w:rsidR="00B300E3" w:rsidRPr="006251B4" w:rsidRDefault="00B300E3" w:rsidP="00783C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51B4">
              <w:rPr>
                <w:rFonts w:ascii="Times New Roman" w:hAnsi="Times New Roman"/>
                <w:b/>
                <w:bCs/>
                <w:sz w:val="24"/>
                <w:szCs w:val="24"/>
              </w:rPr>
              <w:t>Pastabos</w:t>
            </w:r>
          </w:p>
        </w:tc>
      </w:tr>
      <w:tr w:rsidR="00BB22CA" w:rsidRPr="006251B4" w14:paraId="4F0315E4" w14:textId="77777777" w:rsidTr="00906443">
        <w:trPr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  <w:vMerge w:val="restart"/>
          </w:tcPr>
          <w:p w14:paraId="3B09E9FB" w14:textId="0BD7E4D9" w:rsidR="00BB22CA" w:rsidRPr="006251B4" w:rsidRDefault="00BB22CA" w:rsidP="00B7766A">
            <w:pPr>
              <w:rPr>
                <w:rFonts w:ascii="Times New Roman" w:hAnsi="Times New Roman"/>
                <w:sz w:val="24"/>
                <w:szCs w:val="24"/>
              </w:rPr>
            </w:pPr>
            <w:r w:rsidRPr="006251B4">
              <w:rPr>
                <w:rFonts w:ascii="Times New Roman" w:hAnsi="Times New Roman"/>
                <w:sz w:val="24"/>
                <w:szCs w:val="24"/>
              </w:rPr>
              <w:t>DARBUOTOJAI</w:t>
            </w:r>
          </w:p>
          <w:p w14:paraId="7E5B1285" w14:textId="77777777" w:rsidR="00BB22CA" w:rsidRPr="006251B4" w:rsidRDefault="00BB22CA" w:rsidP="00B7766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FFF975" w14:textId="454187FB" w:rsidR="00BB22CA" w:rsidRPr="006251B4" w:rsidRDefault="00BB22CA" w:rsidP="00B776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2" w:type="dxa"/>
          </w:tcPr>
          <w:p w14:paraId="6627345D" w14:textId="1FBB9352" w:rsidR="00907A1D" w:rsidRPr="006251B4" w:rsidRDefault="000A135B" w:rsidP="7F7A6C84">
            <w:pPr>
              <w:ind w:left="39"/>
              <w:textAlignment w:val="auto"/>
              <w:rPr>
                <w:rFonts w:ascii="Times New Roman" w:eastAsia="+mn-ea" w:hAnsi="Times New Roman"/>
                <w:kern w:val="3"/>
                <w:sz w:val="24"/>
                <w:szCs w:val="24"/>
                <w:lang w:eastAsia="lt-LT"/>
              </w:rPr>
            </w:pPr>
            <w:r w:rsidRPr="006251B4">
              <w:rPr>
                <w:rFonts w:ascii="Times New Roman" w:eastAsia="+mn-ea" w:hAnsi="Times New Roman"/>
                <w:kern w:val="3"/>
                <w:sz w:val="24"/>
                <w:szCs w:val="24"/>
                <w:lang w:eastAsia="lt-LT"/>
              </w:rPr>
              <w:t>1.1.</w:t>
            </w:r>
            <w:r w:rsidR="00BB22CA" w:rsidRPr="006251B4">
              <w:rPr>
                <w:rFonts w:ascii="Times New Roman" w:eastAsia="+mn-ea" w:hAnsi="Times New Roman"/>
                <w:kern w:val="3"/>
                <w:sz w:val="24"/>
                <w:szCs w:val="24"/>
                <w:lang w:eastAsia="lt-LT"/>
              </w:rPr>
              <w:t>Darbuotojų pasitenkinimas darbo sąlygomis</w:t>
            </w:r>
            <w:r w:rsidR="004803A5" w:rsidRPr="006251B4">
              <w:rPr>
                <w:rFonts w:ascii="Times New Roman" w:eastAsia="+mn-ea" w:hAnsi="Times New Roman"/>
                <w:kern w:val="3"/>
                <w:sz w:val="24"/>
                <w:szCs w:val="24"/>
                <w:lang w:eastAsia="lt-LT"/>
              </w:rPr>
              <w:t>.</w:t>
            </w:r>
          </w:p>
          <w:p w14:paraId="3D11E97A" w14:textId="282F15A8" w:rsidR="00BB22CA" w:rsidRPr="006251B4" w:rsidRDefault="00BB22CA" w:rsidP="004803A5">
            <w:pPr>
              <w:ind w:left="39"/>
              <w:textAlignment w:val="auto"/>
              <w:rPr>
                <w:rFonts w:ascii="Times New Roman" w:eastAsia="+mn-ea" w:hAnsi="Times New Roman"/>
                <w:color w:val="FF0000"/>
                <w:kern w:val="3"/>
                <w:sz w:val="24"/>
                <w:szCs w:val="24"/>
                <w:lang w:eastAsia="lt-L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3" w:type="dxa"/>
          </w:tcPr>
          <w:p w14:paraId="5B5AE98F" w14:textId="321BC4AB" w:rsidR="000636FF" w:rsidRPr="006251B4" w:rsidRDefault="00437EB1" w:rsidP="000636F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251B4">
              <w:rPr>
                <w:rFonts w:ascii="Times New Roman" w:hAnsi="Times New Roman"/>
                <w:sz w:val="24"/>
                <w:szCs w:val="24"/>
              </w:rPr>
              <w:t xml:space="preserve">Apibrėžta </w:t>
            </w:r>
            <w:r w:rsidR="00B60558" w:rsidRPr="006251B4">
              <w:rPr>
                <w:rFonts w:ascii="Times New Roman" w:hAnsi="Times New Roman"/>
                <w:sz w:val="24"/>
                <w:szCs w:val="24"/>
              </w:rPr>
              <w:t xml:space="preserve">žmogiškųjų išteklių </w:t>
            </w:r>
            <w:r w:rsidRPr="006251B4">
              <w:rPr>
                <w:rFonts w:ascii="Times New Roman" w:hAnsi="Times New Roman"/>
                <w:sz w:val="24"/>
                <w:szCs w:val="24"/>
              </w:rPr>
              <w:t xml:space="preserve"> valdymo sistema</w:t>
            </w:r>
            <w:r w:rsidR="000636FF" w:rsidRPr="006251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0D9262" w14:textId="1E66F153" w:rsidR="00BB22CA" w:rsidRPr="006251B4" w:rsidRDefault="00BB22CA" w:rsidP="00E16151">
            <w:pPr>
              <w:rPr>
                <w:rFonts w:ascii="Times New Roman" w:hAnsi="Times New Roman"/>
                <w:sz w:val="24"/>
                <w:szCs w:val="24"/>
              </w:rPr>
            </w:pPr>
            <w:r w:rsidRPr="006251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4" w:type="dxa"/>
          </w:tcPr>
          <w:p w14:paraId="05D868C7" w14:textId="0079942E" w:rsidR="00BB22CA" w:rsidRPr="006251B4" w:rsidRDefault="00BB22CA" w:rsidP="00E16151">
            <w:pPr>
              <w:rPr>
                <w:rFonts w:ascii="Times New Roman" w:hAnsi="Times New Roman"/>
                <w:sz w:val="24"/>
                <w:szCs w:val="24"/>
              </w:rPr>
            </w:pPr>
            <w:r w:rsidRPr="006251B4">
              <w:rPr>
                <w:rFonts w:ascii="Times New Roman" w:hAnsi="Times New Roman"/>
                <w:sz w:val="24"/>
                <w:szCs w:val="24"/>
              </w:rPr>
              <w:t>Darbuotojų pasitenkinimo apklausos rezultatai – bazinis rod</w:t>
            </w:r>
            <w:r w:rsidR="00E477A1" w:rsidRPr="006251B4">
              <w:rPr>
                <w:rFonts w:ascii="Times New Roman" w:hAnsi="Times New Roman"/>
                <w:sz w:val="24"/>
                <w:szCs w:val="24"/>
              </w:rPr>
              <w:t>iklis</w:t>
            </w:r>
            <w:r w:rsidRPr="006251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C1372C" w14:textId="550BD7DD" w:rsidR="00BB22CA" w:rsidRPr="006251B4" w:rsidRDefault="00BB22CA" w:rsidP="004803A5">
            <w:pPr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097AB612" w14:textId="57CC0F7B" w:rsidR="005772EA" w:rsidRPr="002049B9" w:rsidRDefault="004F292F" w:rsidP="007D19AD">
            <w:pPr>
              <w:tabs>
                <w:tab w:val="left" w:pos="174"/>
              </w:tabs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049B9">
              <w:rPr>
                <w:rFonts w:ascii="Times New Roman" w:hAnsi="Times New Roman"/>
                <w:sz w:val="24"/>
                <w:szCs w:val="24"/>
              </w:rPr>
              <w:t xml:space="preserve">Matavimo įrankius įstaigos pasirenka individualiai. </w:t>
            </w:r>
          </w:p>
          <w:p w14:paraId="012BC7A8" w14:textId="77777777" w:rsidR="004F292F" w:rsidRPr="002049B9" w:rsidRDefault="004F292F" w:rsidP="007D19AD">
            <w:pPr>
              <w:tabs>
                <w:tab w:val="left" w:pos="174"/>
              </w:tabs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709CEB7D" w14:textId="719B8F56" w:rsidR="00BB22CA" w:rsidRPr="006251B4" w:rsidRDefault="00BB22CA" w:rsidP="006251B4">
            <w:pPr>
              <w:tabs>
                <w:tab w:val="left" w:pos="174"/>
                <w:tab w:val="left" w:pos="315"/>
              </w:tabs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B9E" w:rsidRPr="006251B4" w14:paraId="2166D5CE" w14:textId="77777777" w:rsidTr="00906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  <w:vMerge/>
          </w:tcPr>
          <w:p w14:paraId="1868596D" w14:textId="77777777" w:rsidR="00111B9E" w:rsidRPr="006251B4" w:rsidRDefault="00111B9E" w:rsidP="00B06E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2" w:type="dxa"/>
          </w:tcPr>
          <w:p w14:paraId="763B5A2D" w14:textId="78C2C284" w:rsidR="00111B9E" w:rsidRPr="006251B4" w:rsidRDefault="00111B9E" w:rsidP="00B06EFD">
            <w:pPr>
              <w:ind w:left="39"/>
              <w:textAlignment w:val="auto"/>
              <w:rPr>
                <w:rFonts w:ascii="Times New Roman" w:eastAsia="+mn-ea" w:hAnsi="Times New Roman"/>
                <w:kern w:val="3"/>
                <w:sz w:val="24"/>
                <w:szCs w:val="24"/>
                <w:lang w:eastAsia="lt-LT"/>
              </w:rPr>
            </w:pPr>
            <w:r w:rsidRPr="006251B4">
              <w:rPr>
                <w:rFonts w:ascii="Times New Roman" w:eastAsiaTheme="minorHAnsi" w:hAnsi="Times New Roman"/>
                <w:sz w:val="24"/>
                <w:szCs w:val="24"/>
              </w:rPr>
              <w:t>1.2. Darbuotojų kaita.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3" w:type="dxa"/>
          </w:tcPr>
          <w:p w14:paraId="5DFF574C" w14:textId="49E46638" w:rsidR="00111B9E" w:rsidRPr="006251B4" w:rsidRDefault="004F292F" w:rsidP="0039754B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251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Koeficientas / santykinis rodiklis, kiekybiškai parodantis ateinančių ir išeinančių darbuotojų</w:t>
            </w:r>
            <w:r w:rsidR="0039754B" w:rsidRPr="006251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6251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santykį įstaigoje.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4" w:type="dxa"/>
          </w:tcPr>
          <w:p w14:paraId="27C4EEA1" w14:textId="1B8FB70F" w:rsidR="00111B9E" w:rsidRPr="006251B4" w:rsidRDefault="00111B9E" w:rsidP="00ED75F3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6251B4">
              <w:rPr>
                <w:rFonts w:ascii="Times New Roman" w:eastAsiaTheme="minorHAnsi" w:hAnsi="Times New Roman"/>
                <w:sz w:val="24"/>
                <w:szCs w:val="24"/>
              </w:rPr>
              <w:t>Darbuotojų</w:t>
            </w:r>
            <w:r w:rsidR="003D3F66" w:rsidRPr="006251B4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6251B4">
              <w:rPr>
                <w:rFonts w:ascii="Times New Roman" w:eastAsiaTheme="minorHAnsi" w:hAnsi="Times New Roman"/>
                <w:sz w:val="24"/>
                <w:szCs w:val="24"/>
              </w:rPr>
              <w:t>kaitos</w:t>
            </w:r>
            <w:r w:rsidR="007C2924" w:rsidRPr="006251B4">
              <w:rPr>
                <w:rFonts w:ascii="Times New Roman" w:eastAsiaTheme="minorHAnsi" w:hAnsi="Times New Roman"/>
                <w:sz w:val="24"/>
                <w:szCs w:val="24"/>
              </w:rPr>
              <w:t xml:space="preserve"> koeficientas / santykinis </w:t>
            </w:r>
            <w:r w:rsidRPr="006251B4">
              <w:rPr>
                <w:rFonts w:ascii="Times New Roman" w:eastAsiaTheme="minorHAnsi" w:hAnsi="Times New Roman"/>
                <w:sz w:val="24"/>
                <w:szCs w:val="24"/>
              </w:rPr>
              <w:t xml:space="preserve"> rodiklis iki 10 proc.</w:t>
            </w:r>
            <w:r w:rsidR="003D3F66" w:rsidRPr="006251B4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="00AC57A7">
              <w:rPr>
                <w:rFonts w:ascii="Times New Roman" w:eastAsiaTheme="minorHAnsi" w:hAnsi="Times New Roman"/>
                <w:sz w:val="24"/>
                <w:szCs w:val="24"/>
              </w:rPr>
              <w:t xml:space="preserve"> (išskyrus darbuotojų</w:t>
            </w:r>
            <w:r w:rsidR="003D3F66" w:rsidRPr="00AC57A7">
              <w:rPr>
                <w:rFonts w:ascii="Times New Roman" w:eastAsiaTheme="minorHAnsi" w:hAnsi="Times New Roman"/>
                <w:sz w:val="24"/>
                <w:szCs w:val="24"/>
              </w:rPr>
              <w:t xml:space="preserve"> bandom</w:t>
            </w:r>
            <w:r w:rsidR="00AC57A7">
              <w:rPr>
                <w:rFonts w:ascii="Times New Roman" w:eastAsiaTheme="minorHAnsi" w:hAnsi="Times New Roman"/>
                <w:sz w:val="24"/>
                <w:szCs w:val="24"/>
              </w:rPr>
              <w:t>ąjį</w:t>
            </w:r>
            <w:r w:rsidR="003D3F66" w:rsidRPr="00AC57A7">
              <w:rPr>
                <w:rFonts w:ascii="Times New Roman" w:eastAsiaTheme="minorHAnsi" w:hAnsi="Times New Roman"/>
                <w:sz w:val="24"/>
                <w:szCs w:val="24"/>
              </w:rPr>
              <w:t xml:space="preserve"> laikotarp</w:t>
            </w:r>
            <w:r w:rsidR="00AC57A7">
              <w:rPr>
                <w:rFonts w:ascii="Times New Roman" w:eastAsiaTheme="minorHAnsi" w:hAnsi="Times New Roman"/>
                <w:sz w:val="24"/>
                <w:szCs w:val="24"/>
              </w:rPr>
              <w:t>į</w:t>
            </w:r>
            <w:r w:rsidR="00AC57A7" w:rsidRPr="00AC57A7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  <w:r w:rsidR="003D3F66" w:rsidRPr="00AC57A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AC5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D75F3" w:rsidRPr="00AC5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49035F2B" w14:textId="49F672DE" w:rsidR="00111B9E" w:rsidRPr="006251B4" w:rsidRDefault="00111B9E" w:rsidP="006319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5F3" w:rsidRPr="006251B4" w14:paraId="771C0DBB" w14:textId="77777777" w:rsidTr="00906443">
        <w:trPr>
          <w:trHeight w:val="8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  <w:vMerge w:val="restart"/>
            <w:tcBorders>
              <w:right w:val="single" w:sz="4" w:space="0" w:color="808080" w:themeColor="background1" w:themeShade="80"/>
            </w:tcBorders>
          </w:tcPr>
          <w:p w14:paraId="2EE023F0" w14:textId="61478B85" w:rsidR="00ED75F3" w:rsidRPr="006251B4" w:rsidRDefault="00ED75F3" w:rsidP="00D41F64">
            <w:pPr>
              <w:rPr>
                <w:rFonts w:ascii="Times New Roman" w:hAnsi="Times New Roman"/>
                <w:sz w:val="24"/>
                <w:szCs w:val="24"/>
              </w:rPr>
            </w:pPr>
            <w:r w:rsidRPr="006251B4">
              <w:rPr>
                <w:rFonts w:ascii="Times New Roman" w:hAnsi="Times New Roman"/>
                <w:sz w:val="24"/>
                <w:szCs w:val="24"/>
              </w:rPr>
              <w:t>2. ĮSTAIGA</w:t>
            </w:r>
          </w:p>
          <w:p w14:paraId="1BA2F442" w14:textId="77777777" w:rsidR="00ED75F3" w:rsidRPr="006251B4" w:rsidRDefault="00ED75F3" w:rsidP="00D41F6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461BB0" w14:textId="77D6C2A9" w:rsidR="00ED75F3" w:rsidRPr="006251B4" w:rsidRDefault="00ED75F3" w:rsidP="00D41F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478CE1" w14:textId="24C8BCF1" w:rsidR="00ED75F3" w:rsidRPr="006251B4" w:rsidRDefault="00ED75F3" w:rsidP="7F7A6C84">
            <w:pPr>
              <w:pStyle w:val="Sraopastraipa"/>
              <w:spacing w:after="160"/>
              <w:ind w:left="39"/>
              <w:rPr>
                <w:rFonts w:ascii="Times New Roman" w:eastAsia="+mn-ea" w:hAnsi="Times New Roman"/>
                <w:strike/>
                <w:sz w:val="24"/>
                <w:szCs w:val="24"/>
              </w:rPr>
            </w:pPr>
            <w:r w:rsidRPr="006251B4">
              <w:rPr>
                <w:rFonts w:ascii="Times New Roman" w:eastAsia="+mn-ea" w:hAnsi="Times New Roman"/>
                <w:kern w:val="3"/>
                <w:sz w:val="24"/>
                <w:szCs w:val="24"/>
              </w:rPr>
              <w:t xml:space="preserve">2.1. Įstaigos veiklos viešinimas  </w:t>
            </w:r>
          </w:p>
          <w:p w14:paraId="33A0CEEF" w14:textId="31011944" w:rsidR="00ED75F3" w:rsidRPr="006251B4" w:rsidRDefault="00ED75F3" w:rsidP="7F7A6C84">
            <w:pPr>
              <w:pStyle w:val="Sraopastraipa"/>
              <w:spacing w:after="160"/>
              <w:ind w:left="39"/>
              <w:rPr>
                <w:rFonts w:ascii="Times New Roman" w:eastAsia="+mn-ea" w:hAnsi="Times New Roman"/>
                <w:kern w:val="3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2F6FCF" w14:textId="7D4E959B" w:rsidR="00ED75F3" w:rsidRPr="00C2738B" w:rsidRDefault="00ED75F3" w:rsidP="00D41F64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C2738B">
              <w:rPr>
                <w:rFonts w:ascii="Times New Roman" w:hAnsi="Times New Roman"/>
                <w:sz w:val="24"/>
                <w:szCs w:val="24"/>
              </w:rPr>
              <w:t>Pateikiama vieša informacija apie socialinių paslaug</w:t>
            </w:r>
            <w:r w:rsidR="000142B4" w:rsidRPr="00C2738B">
              <w:rPr>
                <w:rFonts w:ascii="Times New Roman" w:hAnsi="Times New Roman"/>
                <w:sz w:val="24"/>
                <w:szCs w:val="24"/>
              </w:rPr>
              <w:t>ų</w:t>
            </w:r>
            <w:r w:rsidRPr="00C2738B">
              <w:rPr>
                <w:rFonts w:ascii="Times New Roman" w:hAnsi="Times New Roman"/>
                <w:sz w:val="24"/>
                <w:szCs w:val="24"/>
              </w:rPr>
              <w:t xml:space="preserve">  organizacijo</w:t>
            </w:r>
            <w:r w:rsidR="000142B4" w:rsidRPr="00C2738B">
              <w:rPr>
                <w:rFonts w:ascii="Times New Roman" w:hAnsi="Times New Roman"/>
                <w:sz w:val="24"/>
                <w:szCs w:val="24"/>
              </w:rPr>
              <w:t>je</w:t>
            </w:r>
            <w:r w:rsidRPr="00C2738B">
              <w:rPr>
                <w:rFonts w:ascii="Times New Roman" w:hAnsi="Times New Roman"/>
                <w:sz w:val="24"/>
                <w:szCs w:val="24"/>
              </w:rPr>
              <w:t xml:space="preserve"> teikimo tvarką</w:t>
            </w:r>
            <w:r w:rsidR="002838DE" w:rsidRPr="00C2738B">
              <w:rPr>
                <w:rFonts w:ascii="Times New Roman" w:hAnsi="Times New Roman"/>
                <w:sz w:val="24"/>
                <w:szCs w:val="24"/>
              </w:rPr>
              <w:t xml:space="preserve"> bei įsipareigojimus paslaugų gavėjams</w:t>
            </w:r>
            <w:r w:rsidR="007C2924" w:rsidRPr="00C2738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9754B" w:rsidRPr="00C273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E63CCC" w14:textId="23EC8768" w:rsidR="00ED75F3" w:rsidRPr="00C2738B" w:rsidRDefault="00ED75F3" w:rsidP="00D41F64">
            <w:pPr>
              <w:rPr>
                <w:rFonts w:ascii="Times New Roman" w:hAnsi="Times New Roman"/>
                <w:sz w:val="24"/>
                <w:szCs w:val="24"/>
              </w:rPr>
            </w:pPr>
            <w:r w:rsidRPr="00C2738B">
              <w:rPr>
                <w:rFonts w:ascii="Times New Roman" w:hAnsi="Times New Roman"/>
                <w:sz w:val="24"/>
                <w:szCs w:val="24"/>
              </w:rPr>
              <w:t>Įstaigos internetinės svetainės atitikimas Vyriausybės nutarimo reikalavimams.</w:t>
            </w:r>
            <w:r w:rsidR="007C2924" w:rsidRPr="00C273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03A5" w:rsidRPr="00C2738B">
              <w:rPr>
                <w:rFonts w:ascii="Times New Roman" w:hAnsi="Times New Roman"/>
                <w:sz w:val="24"/>
                <w:szCs w:val="24"/>
              </w:rPr>
              <w:t xml:space="preserve">(užsienio k. info. pateikimas) </w:t>
            </w:r>
          </w:p>
          <w:p w14:paraId="25E11F88" w14:textId="7DA33B10" w:rsidR="00ED75F3" w:rsidRPr="00C2738B" w:rsidRDefault="000142B4" w:rsidP="004803A5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C273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837B3F" w14:textId="6AFDFF20" w:rsidR="00ED75F3" w:rsidRPr="006251B4" w:rsidRDefault="00ED75F3" w:rsidP="007D19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1B4">
              <w:rPr>
                <w:rFonts w:ascii="Times New Roman" w:hAnsi="Times New Roman"/>
                <w:sz w:val="24"/>
                <w:szCs w:val="24"/>
              </w:rPr>
              <w:t>Dalyvavimas konferencijose, straipsniai spaudoje, geros patirties skleidimas</w:t>
            </w:r>
            <w:r w:rsidR="0039754B" w:rsidRPr="006251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4803A5" w:rsidRPr="006251B4" w14:paraId="328E0708" w14:textId="77777777" w:rsidTr="00906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  <w:vMerge/>
            <w:tcBorders>
              <w:right w:val="single" w:sz="4" w:space="0" w:color="808080" w:themeColor="background1" w:themeShade="80"/>
            </w:tcBorders>
          </w:tcPr>
          <w:p w14:paraId="32BEDD12" w14:textId="77777777" w:rsidR="004803A5" w:rsidRPr="006251B4" w:rsidRDefault="004803A5" w:rsidP="00D41F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33C591" w14:textId="03267CF8" w:rsidR="004803A5" w:rsidRPr="006251B4" w:rsidRDefault="004803A5" w:rsidP="7F7A6C84">
            <w:pPr>
              <w:pStyle w:val="Sraopastraipa"/>
              <w:ind w:left="39"/>
              <w:rPr>
                <w:rFonts w:ascii="Times New Roman" w:eastAsia="+mn-ea" w:hAnsi="Times New Roman"/>
                <w:kern w:val="3"/>
                <w:sz w:val="24"/>
                <w:szCs w:val="24"/>
              </w:rPr>
            </w:pPr>
            <w:r w:rsidRPr="006251B4">
              <w:rPr>
                <w:rFonts w:ascii="Times New Roman" w:eastAsia="+mn-ea" w:hAnsi="Times New Roman"/>
                <w:kern w:val="3"/>
                <w:sz w:val="24"/>
                <w:szCs w:val="24"/>
              </w:rPr>
              <w:t>2</w:t>
            </w:r>
            <w:r w:rsidR="008E781D">
              <w:rPr>
                <w:rFonts w:ascii="Times New Roman" w:eastAsia="+mn-ea" w:hAnsi="Times New Roman"/>
                <w:kern w:val="3"/>
                <w:sz w:val="24"/>
                <w:szCs w:val="24"/>
              </w:rPr>
              <w:t>.</w:t>
            </w:r>
            <w:r w:rsidRPr="006251B4">
              <w:rPr>
                <w:rFonts w:ascii="Times New Roman" w:eastAsia="+mn-ea" w:hAnsi="Times New Roman"/>
                <w:kern w:val="3"/>
                <w:sz w:val="24"/>
                <w:szCs w:val="24"/>
              </w:rPr>
              <w:t>2. Savanorių ir praktikantų pritraukimas</w:t>
            </w:r>
            <w:r w:rsidR="00365537">
              <w:rPr>
                <w:rFonts w:ascii="Times New Roman" w:eastAsia="+mn-ea" w:hAnsi="Times New Roman"/>
                <w:kern w:val="3"/>
                <w:sz w:val="24"/>
                <w:szCs w:val="24"/>
              </w:rPr>
              <w:t>.</w:t>
            </w:r>
            <w:r w:rsidRPr="006251B4">
              <w:rPr>
                <w:rFonts w:ascii="Times New Roman" w:eastAsia="+mn-ea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2F3732" w14:textId="77777777" w:rsidR="004803A5" w:rsidRPr="00C2738B" w:rsidRDefault="004803A5" w:rsidP="00D41F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656C1B" w14:textId="70F8A6A5" w:rsidR="004803A5" w:rsidRPr="00C2738B" w:rsidRDefault="004803A5" w:rsidP="00D41F64">
            <w:pPr>
              <w:rPr>
                <w:rFonts w:ascii="Times New Roman" w:hAnsi="Times New Roman"/>
                <w:sz w:val="24"/>
                <w:szCs w:val="24"/>
              </w:rPr>
            </w:pPr>
            <w:r w:rsidRPr="00C2738B">
              <w:rPr>
                <w:rFonts w:ascii="Times New Roman" w:hAnsi="Times New Roman"/>
                <w:sz w:val="24"/>
                <w:szCs w:val="24"/>
              </w:rPr>
              <w:t xml:space="preserve">Įstaiga įgyvendina priemones, </w:t>
            </w:r>
            <w:r w:rsidR="000D1311">
              <w:rPr>
                <w:rFonts w:ascii="Times New Roman" w:hAnsi="Times New Roman"/>
                <w:sz w:val="24"/>
                <w:szCs w:val="24"/>
              </w:rPr>
              <w:t xml:space="preserve">skatinančias savanorystę ir </w:t>
            </w:r>
            <w:r w:rsidRPr="00C2738B">
              <w:rPr>
                <w:rFonts w:ascii="Times New Roman" w:hAnsi="Times New Roman"/>
                <w:sz w:val="24"/>
                <w:szCs w:val="24"/>
              </w:rPr>
              <w:t>viešinančias įstaigos veiklą.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F113B6" w14:textId="77777777" w:rsidR="004803A5" w:rsidRPr="006251B4" w:rsidRDefault="004803A5" w:rsidP="007D19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5F3" w:rsidRPr="006251B4" w14:paraId="3AB7EE19" w14:textId="77777777" w:rsidTr="00906443">
        <w:trPr>
          <w:trHeight w:val="8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  <w:vMerge/>
            <w:tcBorders>
              <w:right w:val="single" w:sz="4" w:space="0" w:color="808080" w:themeColor="background1" w:themeShade="80"/>
            </w:tcBorders>
          </w:tcPr>
          <w:p w14:paraId="5D98DE63" w14:textId="47E3E1DC" w:rsidR="00ED75F3" w:rsidRPr="006251B4" w:rsidRDefault="00ED75F3" w:rsidP="00D41F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2" w:type="dxa"/>
            <w:tcBorders>
              <w:left w:val="single" w:sz="4" w:space="0" w:color="808080" w:themeColor="background1" w:themeShade="80"/>
            </w:tcBorders>
          </w:tcPr>
          <w:p w14:paraId="4C987247" w14:textId="4B30FED5" w:rsidR="00ED75F3" w:rsidRPr="006251B4" w:rsidRDefault="00ED75F3" w:rsidP="00D41F64">
            <w:pPr>
              <w:pStyle w:val="Sraopastraipa"/>
              <w:ind w:left="39"/>
              <w:rPr>
                <w:rFonts w:ascii="Times New Roman" w:eastAsia="+mn-ea" w:hAnsi="Times New Roman"/>
                <w:kern w:val="3"/>
                <w:sz w:val="24"/>
                <w:szCs w:val="24"/>
              </w:rPr>
            </w:pPr>
            <w:r w:rsidRPr="006251B4">
              <w:rPr>
                <w:rFonts w:ascii="Times New Roman" w:eastAsia="+mn-ea" w:hAnsi="Times New Roman"/>
                <w:kern w:val="3"/>
                <w:sz w:val="24"/>
                <w:szCs w:val="24"/>
              </w:rPr>
              <w:t>2.</w:t>
            </w:r>
            <w:r w:rsidR="004803A5" w:rsidRPr="006251B4">
              <w:rPr>
                <w:rFonts w:ascii="Times New Roman" w:eastAsia="+mn-ea" w:hAnsi="Times New Roman"/>
                <w:kern w:val="3"/>
                <w:sz w:val="24"/>
                <w:szCs w:val="24"/>
              </w:rPr>
              <w:t>3</w:t>
            </w:r>
            <w:r w:rsidRPr="006251B4">
              <w:rPr>
                <w:rFonts w:ascii="Times New Roman" w:eastAsia="+mn-ea" w:hAnsi="Times New Roman"/>
                <w:kern w:val="3"/>
                <w:sz w:val="24"/>
                <w:szCs w:val="24"/>
              </w:rPr>
              <w:t xml:space="preserve">.Aplinkos pritaikymas pagal klientų poreikius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3" w:type="dxa"/>
          </w:tcPr>
          <w:p w14:paraId="0F64E05E" w14:textId="284F3B32" w:rsidR="00ED75F3" w:rsidRPr="00C2738B" w:rsidRDefault="00ED75F3" w:rsidP="00ED7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38B">
              <w:rPr>
                <w:rFonts w:ascii="Times New Roman" w:hAnsi="Times New Roman"/>
                <w:sz w:val="24"/>
                <w:szCs w:val="24"/>
              </w:rPr>
              <w:t xml:space="preserve">Organizacijos aplinka atitinka universalaus aplinkos dizaino principus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4" w:type="dxa"/>
          </w:tcPr>
          <w:p w14:paraId="2C003012" w14:textId="62EBA8B6" w:rsidR="00ED75F3" w:rsidRPr="00C2738B" w:rsidRDefault="003D3F66" w:rsidP="003D3F66">
            <w:pPr>
              <w:rPr>
                <w:rFonts w:ascii="Times New Roman" w:hAnsi="Times New Roman"/>
                <w:sz w:val="24"/>
                <w:szCs w:val="24"/>
              </w:rPr>
            </w:pPr>
            <w:r w:rsidRPr="00C2738B">
              <w:rPr>
                <w:rFonts w:ascii="Times New Roman" w:hAnsi="Times New Roman"/>
                <w:sz w:val="24"/>
                <w:szCs w:val="24"/>
              </w:rPr>
              <w:t xml:space="preserve">Atitikimas </w:t>
            </w:r>
            <w:r w:rsidR="00E56C75">
              <w:rPr>
                <w:rFonts w:ascii="Times New Roman" w:hAnsi="Times New Roman"/>
                <w:sz w:val="24"/>
                <w:szCs w:val="24"/>
              </w:rPr>
              <w:t>universalaus</w:t>
            </w:r>
            <w:r w:rsidR="00C2738B">
              <w:rPr>
                <w:rFonts w:ascii="Times New Roman" w:hAnsi="Times New Roman"/>
                <w:sz w:val="24"/>
                <w:szCs w:val="24"/>
              </w:rPr>
              <w:t xml:space="preserve"> dizain</w:t>
            </w:r>
            <w:r w:rsidR="00E56C75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Pr="00C2738B">
              <w:rPr>
                <w:rFonts w:ascii="Times New Roman" w:hAnsi="Times New Roman"/>
                <w:sz w:val="24"/>
                <w:szCs w:val="24"/>
              </w:rPr>
              <w:t xml:space="preserve"> principams</w:t>
            </w:r>
            <w:r w:rsidR="00ED75F3" w:rsidRPr="00C2738B">
              <w:rPr>
                <w:rFonts w:ascii="Times New Roman" w:hAnsi="Times New Roman"/>
                <w:sz w:val="24"/>
                <w:szCs w:val="24"/>
              </w:rPr>
              <w:t xml:space="preserve">.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1E40E5AD" w14:textId="05B439DE" w:rsidR="00ED75F3" w:rsidRPr="006251B4" w:rsidRDefault="00ED75F3" w:rsidP="001D72D1">
            <w:pPr>
              <w:ind w:right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CCB" w:rsidRPr="006251B4" w14:paraId="4A1D8A8B" w14:textId="77777777" w:rsidTr="00906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43937269" w14:textId="77777777" w:rsidR="00F61CCB" w:rsidRPr="006251B4" w:rsidRDefault="00F61CCB" w:rsidP="00F61CCB">
            <w:pPr>
              <w:rPr>
                <w:rFonts w:ascii="Times New Roman" w:hAnsi="Times New Roman"/>
                <w:sz w:val="24"/>
                <w:szCs w:val="24"/>
              </w:rPr>
            </w:pPr>
            <w:r w:rsidRPr="006251B4">
              <w:rPr>
                <w:rFonts w:ascii="Times New Roman" w:hAnsi="Times New Roman"/>
                <w:sz w:val="24"/>
                <w:szCs w:val="24"/>
              </w:rPr>
              <w:t>3.PASLAUGOS</w:t>
            </w:r>
          </w:p>
          <w:p w14:paraId="0A990A7A" w14:textId="77777777" w:rsidR="00F61CCB" w:rsidRPr="006251B4" w:rsidRDefault="00F61CCB" w:rsidP="00F61CC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7E284A" w14:textId="1444F6C7" w:rsidR="00F61CCB" w:rsidRPr="006251B4" w:rsidRDefault="00F61CCB" w:rsidP="000D13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2" w:type="dxa"/>
          </w:tcPr>
          <w:p w14:paraId="2ADC8922" w14:textId="2D96F7E9" w:rsidR="00F61CCB" w:rsidRPr="006251B4" w:rsidRDefault="00F61CCB" w:rsidP="00F61CCB">
            <w:pPr>
              <w:textAlignment w:val="auto"/>
              <w:rPr>
                <w:rFonts w:ascii="Times New Roman" w:eastAsia="+mn-ea" w:hAnsi="Times New Roman"/>
                <w:kern w:val="3"/>
                <w:sz w:val="24"/>
                <w:szCs w:val="24"/>
                <w:lang w:eastAsia="lt-LT"/>
              </w:rPr>
            </w:pPr>
            <w:r w:rsidRPr="006251B4">
              <w:rPr>
                <w:rFonts w:ascii="Times New Roman" w:eastAsia="+mn-ea" w:hAnsi="Times New Roman"/>
                <w:kern w:val="3"/>
                <w:sz w:val="24"/>
                <w:szCs w:val="24"/>
                <w:lang w:eastAsia="lt-LT"/>
              </w:rPr>
              <w:t>3.1.Klientų pasitenkinimas paslaugomis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3" w:type="dxa"/>
          </w:tcPr>
          <w:p w14:paraId="6985A68E" w14:textId="13B17718" w:rsidR="00F61CCB" w:rsidRPr="006251B4" w:rsidRDefault="00F61CCB" w:rsidP="00F61CCB">
            <w:pPr>
              <w:rPr>
                <w:rFonts w:ascii="Times New Roman" w:hAnsi="Times New Roman"/>
                <w:sz w:val="24"/>
                <w:szCs w:val="24"/>
              </w:rPr>
            </w:pPr>
            <w:r w:rsidRPr="006251B4">
              <w:rPr>
                <w:rFonts w:ascii="Times New Roman" w:hAnsi="Times New Roman"/>
                <w:sz w:val="24"/>
                <w:szCs w:val="24"/>
              </w:rPr>
              <w:t xml:space="preserve">Socialinių paslaugų įstaiga matuoja paslaugų gavėjų ir suinteresuotų šalių pasitenkinimą paslaugomis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4" w:type="dxa"/>
          </w:tcPr>
          <w:p w14:paraId="1A329835" w14:textId="77777777" w:rsidR="00F61CCB" w:rsidRPr="006251B4" w:rsidRDefault="00F61CCB" w:rsidP="00F61CCB">
            <w:pPr>
              <w:rPr>
                <w:rFonts w:ascii="Times New Roman" w:hAnsi="Times New Roman"/>
                <w:sz w:val="24"/>
                <w:szCs w:val="24"/>
              </w:rPr>
            </w:pPr>
            <w:r w:rsidRPr="006251B4">
              <w:rPr>
                <w:rFonts w:ascii="Times New Roman" w:hAnsi="Times New Roman"/>
                <w:sz w:val="24"/>
                <w:szCs w:val="24"/>
              </w:rPr>
              <w:t xml:space="preserve">Pasitenkinimo paslaugomis apklausos klausimynas  </w:t>
            </w:r>
          </w:p>
          <w:p w14:paraId="4753812F" w14:textId="556546F9" w:rsidR="00F61CCB" w:rsidRPr="006251B4" w:rsidRDefault="00F61CCB" w:rsidP="00F61CCB">
            <w:pPr>
              <w:rPr>
                <w:rFonts w:ascii="Times New Roman" w:hAnsi="Times New Roman"/>
                <w:sz w:val="24"/>
                <w:szCs w:val="24"/>
              </w:rPr>
            </w:pPr>
            <w:r w:rsidRPr="006251B4">
              <w:rPr>
                <w:rFonts w:ascii="Times New Roman" w:hAnsi="Times New Roman"/>
                <w:sz w:val="24"/>
                <w:szCs w:val="24"/>
              </w:rPr>
              <w:t>Apklausų rezultatų analizė skelbiama viešai</w:t>
            </w:r>
            <w:r w:rsidR="0039754B" w:rsidRPr="006251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25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698FBB9E" w14:textId="3F0BFF90" w:rsidR="00F61CCB" w:rsidRPr="006251B4" w:rsidRDefault="00F61CCB" w:rsidP="00F61CCB">
            <w:pPr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A51F0E" w:rsidRPr="006251B4" w14:paraId="5F4F6F7A" w14:textId="77777777" w:rsidTr="00906443">
        <w:trPr>
          <w:trHeight w:val="16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  <w:vMerge w:val="restart"/>
          </w:tcPr>
          <w:p w14:paraId="34BBD9A8" w14:textId="77777777" w:rsidR="00A51F0E" w:rsidRPr="006251B4" w:rsidRDefault="00A51F0E" w:rsidP="00F61CCB">
            <w:pPr>
              <w:rPr>
                <w:rFonts w:ascii="Times New Roman" w:hAnsi="Times New Roman"/>
                <w:sz w:val="24"/>
                <w:szCs w:val="24"/>
              </w:rPr>
            </w:pPr>
            <w:r w:rsidRPr="006251B4">
              <w:rPr>
                <w:rFonts w:ascii="Times New Roman" w:hAnsi="Times New Roman"/>
                <w:sz w:val="24"/>
                <w:szCs w:val="24"/>
              </w:rPr>
              <w:lastRenderedPageBreak/>
              <w:t>4.NUOLATINIS VEIKLOS TOBULINIMAS</w:t>
            </w:r>
          </w:p>
          <w:p w14:paraId="2599BFB3" w14:textId="77777777" w:rsidR="00A51F0E" w:rsidRPr="006251B4" w:rsidRDefault="00A51F0E" w:rsidP="00F61CC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EDF6DB" w14:textId="057472B1" w:rsidR="00A51F0E" w:rsidRPr="006251B4" w:rsidRDefault="00A51F0E" w:rsidP="000D13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2" w:type="dxa"/>
          </w:tcPr>
          <w:p w14:paraId="1B241850" w14:textId="5F4F3A49" w:rsidR="00A51F0E" w:rsidRPr="006251B4" w:rsidRDefault="00A51F0E" w:rsidP="00F61CCB">
            <w:pPr>
              <w:textAlignment w:val="auto"/>
              <w:rPr>
                <w:rFonts w:ascii="Times New Roman" w:eastAsia="+mn-ea" w:hAnsi="Times New Roman"/>
                <w:kern w:val="3"/>
                <w:sz w:val="24"/>
                <w:szCs w:val="24"/>
                <w:lang w:eastAsia="lt-LT"/>
              </w:rPr>
            </w:pPr>
            <w:r w:rsidRPr="006251B4">
              <w:rPr>
                <w:rFonts w:ascii="Times New Roman" w:eastAsia="+mn-ea" w:hAnsi="Times New Roman"/>
                <w:sz w:val="24"/>
                <w:szCs w:val="24"/>
                <w:lang w:eastAsia="lt-LT"/>
              </w:rPr>
              <w:t>4.1. Įstaigos veiklos ir paslaugų rodiklių stebėsena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3" w:type="dxa"/>
          </w:tcPr>
          <w:p w14:paraId="52C565FD" w14:textId="00D2F853" w:rsidR="00A51F0E" w:rsidRPr="006251B4" w:rsidRDefault="00A51F0E" w:rsidP="00F61CCB">
            <w:pPr>
              <w:rPr>
                <w:rFonts w:ascii="Times New Roman" w:hAnsi="Times New Roman"/>
                <w:sz w:val="24"/>
                <w:szCs w:val="24"/>
              </w:rPr>
            </w:pPr>
            <w:r w:rsidRPr="006251B4">
              <w:rPr>
                <w:rFonts w:ascii="Times New Roman" w:hAnsi="Times New Roman"/>
                <w:sz w:val="24"/>
                <w:szCs w:val="24"/>
              </w:rPr>
              <w:t>Socialinių paslaugų įstaiga matuoja/fiksuoja socialinių paslaugų teikimo rezultatus pagal aiškius rodiklius, rezultatų matavimui būdingas cikliškumas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4" w:type="dxa"/>
          </w:tcPr>
          <w:p w14:paraId="04EAC950" w14:textId="77777777" w:rsidR="00A51F0E" w:rsidRPr="006251B4" w:rsidRDefault="00A51F0E" w:rsidP="00F61CCB">
            <w:pPr>
              <w:rPr>
                <w:rFonts w:ascii="Times New Roman" w:hAnsi="Times New Roman"/>
                <w:sz w:val="24"/>
                <w:szCs w:val="24"/>
              </w:rPr>
            </w:pPr>
            <w:r w:rsidRPr="006251B4">
              <w:rPr>
                <w:rFonts w:ascii="Times New Roman" w:hAnsi="Times New Roman"/>
                <w:sz w:val="24"/>
                <w:szCs w:val="24"/>
              </w:rPr>
              <w:t>Matuojami ir palyginami rodikliai</w:t>
            </w:r>
          </w:p>
          <w:p w14:paraId="3E39C187" w14:textId="77777777" w:rsidR="00A51F0E" w:rsidRPr="006251B4" w:rsidRDefault="00A51F0E" w:rsidP="00F61CCB">
            <w:pPr>
              <w:rPr>
                <w:rFonts w:ascii="Times New Roman" w:hAnsi="Times New Roman"/>
                <w:sz w:val="24"/>
                <w:szCs w:val="24"/>
              </w:rPr>
            </w:pPr>
            <w:r w:rsidRPr="006251B4">
              <w:rPr>
                <w:rFonts w:ascii="Times New Roman" w:hAnsi="Times New Roman"/>
                <w:sz w:val="24"/>
                <w:szCs w:val="24"/>
              </w:rPr>
              <w:t>Lankstumas ir inovacijos</w:t>
            </w:r>
          </w:p>
          <w:p w14:paraId="48C22C1D" w14:textId="77777777" w:rsidR="00A51F0E" w:rsidRPr="006251B4" w:rsidRDefault="00A51F0E" w:rsidP="00F61CCB">
            <w:pPr>
              <w:rPr>
                <w:rFonts w:ascii="Times New Roman" w:hAnsi="Times New Roman"/>
                <w:sz w:val="24"/>
                <w:szCs w:val="24"/>
              </w:rPr>
            </w:pPr>
            <w:r w:rsidRPr="006251B4">
              <w:rPr>
                <w:rFonts w:ascii="Times New Roman" w:hAnsi="Times New Roman"/>
                <w:sz w:val="24"/>
                <w:szCs w:val="24"/>
              </w:rPr>
              <w:t xml:space="preserve">Atliktų tobulinimo/gerinimo priemonių/įdiegtų inovacijų skaičius </w:t>
            </w:r>
          </w:p>
          <w:p w14:paraId="5C2326BB" w14:textId="0E1DF4BE" w:rsidR="00A51F0E" w:rsidRPr="006251B4" w:rsidRDefault="00A51F0E" w:rsidP="00F61CCB">
            <w:pPr>
              <w:rPr>
                <w:rFonts w:ascii="Times New Roman" w:hAnsi="Times New Roman"/>
                <w:sz w:val="24"/>
                <w:szCs w:val="24"/>
              </w:rPr>
            </w:pPr>
            <w:r w:rsidRPr="006251B4">
              <w:rPr>
                <w:rFonts w:ascii="Times New Roman" w:hAnsi="Times New Roman"/>
                <w:sz w:val="24"/>
                <w:szCs w:val="24"/>
              </w:rPr>
              <w:t>Vidaus auditų rezultatai</w:t>
            </w:r>
            <w:r w:rsidR="000D1311">
              <w:rPr>
                <w:rFonts w:ascii="Times New Roman" w:hAnsi="Times New Roman"/>
                <w:sz w:val="24"/>
                <w:szCs w:val="24"/>
              </w:rPr>
              <w:t>.</w:t>
            </w:r>
            <w:r w:rsidRPr="00625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E68C33" w14:textId="77777777" w:rsidR="00A51F0E" w:rsidRPr="006251B4" w:rsidRDefault="00A51F0E" w:rsidP="00F61C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1C9D72F2" w14:textId="77777777" w:rsidR="00A51F0E" w:rsidRPr="006251B4" w:rsidRDefault="00A51F0E" w:rsidP="00F61CCB">
            <w:pPr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A51F0E" w:rsidRPr="006251B4" w14:paraId="1AD73BAC" w14:textId="77777777" w:rsidTr="00906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  <w:vMerge/>
          </w:tcPr>
          <w:p w14:paraId="21D88F09" w14:textId="77777777" w:rsidR="00A51F0E" w:rsidRPr="006251B4" w:rsidRDefault="00A51F0E" w:rsidP="00F61C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2" w:type="dxa"/>
          </w:tcPr>
          <w:p w14:paraId="6F52141A" w14:textId="064A7487" w:rsidR="00A51F0E" w:rsidRPr="006251B4" w:rsidRDefault="00A51F0E" w:rsidP="00F61CCB">
            <w:pPr>
              <w:textAlignment w:val="auto"/>
              <w:rPr>
                <w:rFonts w:ascii="Times New Roman" w:eastAsia="+mn-ea" w:hAnsi="Times New Roman"/>
                <w:sz w:val="24"/>
                <w:szCs w:val="24"/>
                <w:lang w:eastAsia="lt-LT"/>
              </w:rPr>
            </w:pPr>
            <w:r w:rsidRPr="006251B4">
              <w:rPr>
                <w:rFonts w:ascii="Times New Roman" w:eastAsia="+mn-ea" w:hAnsi="Times New Roman"/>
                <w:kern w:val="3"/>
                <w:sz w:val="24"/>
                <w:szCs w:val="24"/>
                <w:lang w:eastAsia="lt-LT"/>
              </w:rPr>
              <w:t xml:space="preserve">4.2. Inovacijų diegimas  </w:t>
            </w:r>
          </w:p>
          <w:p w14:paraId="56E197FD" w14:textId="7789A0F1" w:rsidR="00A51F0E" w:rsidRPr="006251B4" w:rsidRDefault="00A51F0E" w:rsidP="00F61CCB">
            <w:pPr>
              <w:textAlignment w:val="auto"/>
              <w:rPr>
                <w:rFonts w:ascii="Times New Roman" w:eastAsia="+mn-ea" w:hAnsi="Times New Roman"/>
                <w:color w:val="4472C4" w:themeColor="accent1"/>
                <w:sz w:val="24"/>
                <w:szCs w:val="24"/>
                <w:lang w:eastAsia="lt-LT"/>
              </w:rPr>
            </w:pPr>
          </w:p>
          <w:p w14:paraId="0BF3FDBA" w14:textId="2E062733" w:rsidR="00A51F0E" w:rsidRPr="006251B4" w:rsidRDefault="00A51F0E" w:rsidP="00F61CCB">
            <w:pPr>
              <w:textAlignment w:val="auto"/>
              <w:rPr>
                <w:rFonts w:ascii="Times New Roman" w:eastAsia="+mn-ea" w:hAnsi="Times New Roman"/>
                <w:color w:val="4472C4" w:themeColor="accent1"/>
                <w:kern w:val="3"/>
                <w:sz w:val="24"/>
                <w:szCs w:val="24"/>
                <w:lang w:eastAsia="lt-L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3" w:type="dxa"/>
          </w:tcPr>
          <w:p w14:paraId="2A59778D" w14:textId="158A2745" w:rsidR="00A51F0E" w:rsidRPr="006251B4" w:rsidRDefault="00A51F0E" w:rsidP="00F61CCB">
            <w:pPr>
              <w:rPr>
                <w:rFonts w:ascii="Times New Roman" w:hAnsi="Times New Roman"/>
                <w:sz w:val="24"/>
                <w:szCs w:val="24"/>
              </w:rPr>
            </w:pPr>
            <w:r w:rsidRPr="006251B4">
              <w:rPr>
                <w:rFonts w:ascii="Times New Roman" w:hAnsi="Times New Roman"/>
                <w:sz w:val="24"/>
                <w:szCs w:val="24"/>
              </w:rPr>
              <w:t xml:space="preserve">Socialinių paslaugų įstaiga įgyvendina naujas paslaugas, priemones, modelius, nukreiptus į paslaugų gavėjų gerovę bei įstaigos veiklos efektyvinimą (gerinimą).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4" w:type="dxa"/>
          </w:tcPr>
          <w:p w14:paraId="70114F04" w14:textId="77777777" w:rsidR="00A51F0E" w:rsidRPr="006251B4" w:rsidRDefault="00A51F0E" w:rsidP="00F61CCB">
            <w:pPr>
              <w:rPr>
                <w:rFonts w:ascii="Times New Roman" w:hAnsi="Times New Roman"/>
                <w:sz w:val="24"/>
                <w:szCs w:val="24"/>
              </w:rPr>
            </w:pPr>
            <w:r w:rsidRPr="006251B4">
              <w:rPr>
                <w:rFonts w:ascii="Times New Roman" w:hAnsi="Times New Roman"/>
                <w:sz w:val="24"/>
                <w:szCs w:val="24"/>
              </w:rPr>
              <w:t xml:space="preserve">Inovacijų skaičius. </w:t>
            </w:r>
          </w:p>
          <w:p w14:paraId="63113B32" w14:textId="77777777" w:rsidR="00A51F0E" w:rsidRPr="006251B4" w:rsidRDefault="00A51F0E" w:rsidP="00F61CCB">
            <w:pPr>
              <w:rPr>
                <w:rFonts w:ascii="Times New Roman" w:hAnsi="Times New Roman"/>
                <w:sz w:val="24"/>
                <w:szCs w:val="24"/>
              </w:rPr>
            </w:pPr>
            <w:r w:rsidRPr="006251B4">
              <w:rPr>
                <w:rFonts w:ascii="Times New Roman" w:hAnsi="Times New Roman"/>
                <w:sz w:val="24"/>
                <w:szCs w:val="24"/>
              </w:rPr>
              <w:t>Naujų paslaugų skaičius/paslaugų plėtra (naujų paslaugų skaičius)</w:t>
            </w:r>
          </w:p>
          <w:p w14:paraId="2718D8FD" w14:textId="77777777" w:rsidR="00A51F0E" w:rsidRPr="006251B4" w:rsidRDefault="00A51F0E" w:rsidP="00F61CCB">
            <w:pPr>
              <w:rPr>
                <w:rFonts w:ascii="Times New Roman" w:hAnsi="Times New Roman"/>
                <w:sz w:val="24"/>
                <w:szCs w:val="24"/>
              </w:rPr>
            </w:pPr>
            <w:r w:rsidRPr="006251B4">
              <w:rPr>
                <w:rFonts w:ascii="Times New Roman" w:hAnsi="Times New Roman"/>
                <w:sz w:val="24"/>
                <w:szCs w:val="24"/>
              </w:rPr>
              <w:t>Paslaugų teikimo procesų efektyvumo matavimai</w:t>
            </w:r>
          </w:p>
          <w:p w14:paraId="7F4923FE" w14:textId="77777777" w:rsidR="00A51F0E" w:rsidRPr="006251B4" w:rsidRDefault="00A51F0E" w:rsidP="00F61CCB">
            <w:pPr>
              <w:rPr>
                <w:rFonts w:ascii="Times New Roman" w:hAnsi="Times New Roman"/>
                <w:sz w:val="24"/>
                <w:szCs w:val="24"/>
              </w:rPr>
            </w:pPr>
            <w:r w:rsidRPr="006251B4">
              <w:rPr>
                <w:rFonts w:ascii="Times New Roman" w:hAnsi="Times New Roman"/>
                <w:sz w:val="24"/>
                <w:szCs w:val="24"/>
              </w:rPr>
              <w:t xml:space="preserve">GEROSIOS PATIRTIES renginių skaičius </w:t>
            </w:r>
          </w:p>
          <w:p w14:paraId="26143CFB" w14:textId="77777777" w:rsidR="00A36192" w:rsidRPr="006251B4" w:rsidRDefault="00A51F0E" w:rsidP="00F61CCB">
            <w:pPr>
              <w:rPr>
                <w:rFonts w:ascii="Times New Roman" w:hAnsi="Times New Roman"/>
                <w:sz w:val="24"/>
                <w:szCs w:val="24"/>
              </w:rPr>
            </w:pPr>
            <w:r w:rsidRPr="006251B4">
              <w:rPr>
                <w:rFonts w:ascii="Times New Roman" w:hAnsi="Times New Roman"/>
                <w:sz w:val="24"/>
                <w:szCs w:val="24"/>
              </w:rPr>
              <w:t>Paslaugų teikimo sklaidos poveikio matavimai</w:t>
            </w:r>
            <w:r w:rsidR="00A36192" w:rsidRPr="006251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54C31CA" w14:textId="0E7704B1" w:rsidR="00A51F0E" w:rsidRPr="006251B4" w:rsidRDefault="00A36192" w:rsidP="00F61CCB">
            <w:pPr>
              <w:rPr>
                <w:rFonts w:ascii="Times New Roman" w:hAnsi="Times New Roman"/>
                <w:sz w:val="24"/>
                <w:szCs w:val="24"/>
              </w:rPr>
            </w:pPr>
            <w:r w:rsidRPr="006251B4">
              <w:rPr>
                <w:rFonts w:ascii="Times New Roman" w:hAnsi="Times New Roman"/>
                <w:sz w:val="24"/>
                <w:szCs w:val="24"/>
              </w:rPr>
              <w:t xml:space="preserve">Dokumentų skaitmeninimas. </w:t>
            </w:r>
            <w:r w:rsidR="00A51F0E" w:rsidRPr="006251B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14:paraId="171EFCDC" w14:textId="77777777" w:rsidR="00A51F0E" w:rsidRPr="006251B4" w:rsidRDefault="00A51F0E" w:rsidP="00F61CCB">
            <w:pPr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4E1D9186" w14:textId="77777777" w:rsidR="0001301E" w:rsidRPr="00D90A33" w:rsidRDefault="0001301E" w:rsidP="00D90A33">
      <w:pPr>
        <w:pStyle w:val="Antrat1"/>
        <w:jc w:val="center"/>
        <w:rPr>
          <w:b/>
          <w:bCs/>
        </w:rPr>
      </w:pPr>
      <w:bookmarkStart w:id="16" w:name="_Toc86826461"/>
      <w:bookmarkStart w:id="17" w:name="_Toc79314624"/>
    </w:p>
    <w:tbl>
      <w:tblPr>
        <w:tblpPr w:leftFromText="180" w:rightFromText="180" w:vertAnchor="text" w:tblpX="1141" w:tblpY="-1150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324"/>
      </w:tblGrid>
      <w:tr w:rsidR="0001301E" w:rsidRPr="00D90A33" w14:paraId="2BF6DDFC" w14:textId="77777777" w:rsidTr="0001301E">
        <w:trPr>
          <w:trHeight w:val="1230"/>
        </w:trPr>
        <w:tc>
          <w:tcPr>
            <w:tcW w:w="324" w:type="dxa"/>
          </w:tcPr>
          <w:p w14:paraId="30619DFE" w14:textId="77777777" w:rsidR="0001301E" w:rsidRPr="00D90A33" w:rsidRDefault="0001301E" w:rsidP="00D90A33">
            <w:pPr>
              <w:pStyle w:val="Antrat1"/>
              <w:jc w:val="center"/>
              <w:rPr>
                <w:b/>
                <w:bCs/>
              </w:rPr>
            </w:pPr>
          </w:p>
        </w:tc>
      </w:tr>
    </w:tbl>
    <w:p w14:paraId="5A59EBA4" w14:textId="77777777" w:rsidR="00C612BA" w:rsidRDefault="00C612BA" w:rsidP="00D90A3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  <w:sectPr w:rsidR="00C612BA" w:rsidSect="006319BA">
          <w:pgSz w:w="16838" w:h="11906" w:orient="landscape"/>
          <w:pgMar w:top="0" w:right="1701" w:bottom="567" w:left="1134" w:header="567" w:footer="567" w:gutter="0"/>
          <w:cols w:space="1296"/>
          <w:docGrid w:linePitch="299"/>
        </w:sectPr>
      </w:pPr>
    </w:p>
    <w:p w14:paraId="37E9BDF9" w14:textId="2B730BD7" w:rsidR="005222AB" w:rsidRPr="00FC342B" w:rsidRDefault="005222AB" w:rsidP="00FC342B">
      <w:pPr>
        <w:pStyle w:val="Antrat1"/>
        <w:jc w:val="center"/>
        <w:rPr>
          <w:b/>
          <w:bCs/>
        </w:rPr>
      </w:pPr>
      <w:bookmarkStart w:id="18" w:name="_Toc89262154"/>
      <w:r w:rsidRPr="00FC342B">
        <w:rPr>
          <w:b/>
          <w:bCs/>
        </w:rPr>
        <w:lastRenderedPageBreak/>
        <w:t>I</w:t>
      </w:r>
      <w:r w:rsidR="00BE0D7F" w:rsidRPr="00FC342B">
        <w:rPr>
          <w:b/>
          <w:bCs/>
        </w:rPr>
        <w:t>V</w:t>
      </w:r>
      <w:r w:rsidRPr="00FC342B">
        <w:rPr>
          <w:b/>
          <w:bCs/>
        </w:rPr>
        <w:t xml:space="preserve"> SKYRIUS</w:t>
      </w:r>
      <w:bookmarkEnd w:id="18"/>
    </w:p>
    <w:p w14:paraId="08712904" w14:textId="5F49A745" w:rsidR="00D90A33" w:rsidRPr="002143D3" w:rsidRDefault="00C612BA" w:rsidP="002143D3">
      <w:pPr>
        <w:pStyle w:val="Antrat2"/>
        <w:jc w:val="center"/>
        <w:rPr>
          <w:b/>
          <w:bCs/>
        </w:rPr>
      </w:pPr>
      <w:bookmarkStart w:id="19" w:name="_Toc89262155"/>
      <w:r w:rsidRPr="002143D3">
        <w:rPr>
          <w:b/>
          <w:bCs/>
        </w:rPr>
        <w:t>SOCIALINIŲ PASLAUGŲ KOKYBĖS VERTINIMO PROCESAS</w:t>
      </w:r>
      <w:bookmarkEnd w:id="19"/>
    </w:p>
    <w:p w14:paraId="2B236C5E" w14:textId="77777777" w:rsidR="00D90A33" w:rsidRPr="002143D3" w:rsidRDefault="00D90A33" w:rsidP="002143D3">
      <w:pPr>
        <w:pStyle w:val="Antrat2"/>
        <w:jc w:val="center"/>
        <w:rPr>
          <w:b/>
          <w:bCs/>
          <w:szCs w:val="24"/>
        </w:rPr>
      </w:pPr>
    </w:p>
    <w:p w14:paraId="7CCF48C8" w14:textId="77777777" w:rsidR="0040481C" w:rsidRDefault="0040481C" w:rsidP="000142B4">
      <w:pPr>
        <w:spacing w:after="0"/>
        <w:ind w:left="851" w:right="282" w:hanging="425"/>
        <w:jc w:val="both"/>
        <w:rPr>
          <w:rFonts w:ascii="Times New Roman" w:hAnsi="Times New Roman"/>
          <w:b/>
          <w:bCs/>
          <w:color w:val="C00000"/>
          <w:sz w:val="24"/>
          <w:szCs w:val="24"/>
        </w:rPr>
      </w:pPr>
    </w:p>
    <w:p w14:paraId="26AC868E" w14:textId="77777777" w:rsidR="002E2264" w:rsidRPr="002E2264" w:rsidRDefault="002E2264" w:rsidP="002E2264">
      <w:pPr>
        <w:pStyle w:val="Sraopastraipa"/>
        <w:numPr>
          <w:ilvl w:val="0"/>
          <w:numId w:val="5"/>
        </w:numPr>
        <w:tabs>
          <w:tab w:val="left" w:pos="2694"/>
          <w:tab w:val="left" w:pos="2977"/>
        </w:tabs>
        <w:spacing w:after="0"/>
        <w:ind w:right="282"/>
        <w:jc w:val="both"/>
        <w:rPr>
          <w:rFonts w:ascii="Times New Roman" w:hAnsi="Times New Roman"/>
          <w:vanish/>
          <w:sz w:val="24"/>
          <w:szCs w:val="24"/>
        </w:rPr>
      </w:pPr>
    </w:p>
    <w:p w14:paraId="3DB83B2D" w14:textId="77777777" w:rsidR="002E2264" w:rsidRPr="002E2264" w:rsidRDefault="002E2264" w:rsidP="002E2264">
      <w:pPr>
        <w:pStyle w:val="Sraopastraipa"/>
        <w:numPr>
          <w:ilvl w:val="1"/>
          <w:numId w:val="5"/>
        </w:numPr>
        <w:tabs>
          <w:tab w:val="left" w:pos="2694"/>
          <w:tab w:val="left" w:pos="2977"/>
        </w:tabs>
        <w:spacing w:after="0"/>
        <w:ind w:right="282"/>
        <w:jc w:val="both"/>
        <w:rPr>
          <w:rFonts w:ascii="Times New Roman" w:hAnsi="Times New Roman"/>
          <w:vanish/>
          <w:sz w:val="24"/>
          <w:szCs w:val="24"/>
        </w:rPr>
      </w:pPr>
    </w:p>
    <w:p w14:paraId="56793F4F" w14:textId="77777777" w:rsidR="002E2264" w:rsidRPr="002E2264" w:rsidRDefault="002E2264" w:rsidP="002E2264">
      <w:pPr>
        <w:pStyle w:val="Sraopastraipa"/>
        <w:numPr>
          <w:ilvl w:val="1"/>
          <w:numId w:val="5"/>
        </w:numPr>
        <w:tabs>
          <w:tab w:val="left" w:pos="2694"/>
          <w:tab w:val="left" w:pos="2977"/>
        </w:tabs>
        <w:spacing w:after="0"/>
        <w:ind w:right="282"/>
        <w:jc w:val="both"/>
        <w:rPr>
          <w:rFonts w:ascii="Times New Roman" w:hAnsi="Times New Roman"/>
          <w:vanish/>
          <w:sz w:val="24"/>
          <w:szCs w:val="24"/>
        </w:rPr>
      </w:pPr>
    </w:p>
    <w:p w14:paraId="08843493" w14:textId="77777777" w:rsidR="002E2264" w:rsidRPr="002E2264" w:rsidRDefault="002E2264" w:rsidP="002E2264">
      <w:pPr>
        <w:pStyle w:val="Sraopastraipa"/>
        <w:numPr>
          <w:ilvl w:val="1"/>
          <w:numId w:val="5"/>
        </w:numPr>
        <w:tabs>
          <w:tab w:val="left" w:pos="2694"/>
          <w:tab w:val="left" w:pos="2977"/>
        </w:tabs>
        <w:spacing w:after="0"/>
        <w:ind w:right="282"/>
        <w:jc w:val="both"/>
        <w:rPr>
          <w:rFonts w:ascii="Times New Roman" w:hAnsi="Times New Roman"/>
          <w:vanish/>
          <w:sz w:val="24"/>
          <w:szCs w:val="24"/>
        </w:rPr>
      </w:pPr>
    </w:p>
    <w:p w14:paraId="33B019E3" w14:textId="77777777" w:rsidR="002E2264" w:rsidRPr="002E2264" w:rsidRDefault="002E2264" w:rsidP="002E2264">
      <w:pPr>
        <w:pStyle w:val="Sraopastraipa"/>
        <w:numPr>
          <w:ilvl w:val="1"/>
          <w:numId w:val="5"/>
        </w:numPr>
        <w:tabs>
          <w:tab w:val="left" w:pos="2694"/>
          <w:tab w:val="left" w:pos="2977"/>
        </w:tabs>
        <w:spacing w:after="0"/>
        <w:ind w:right="282"/>
        <w:jc w:val="both"/>
        <w:rPr>
          <w:rFonts w:ascii="Times New Roman" w:hAnsi="Times New Roman"/>
          <w:vanish/>
          <w:sz w:val="24"/>
          <w:szCs w:val="24"/>
        </w:rPr>
      </w:pPr>
    </w:p>
    <w:p w14:paraId="2D02BD92" w14:textId="77777777" w:rsidR="002E2264" w:rsidRPr="002E2264" w:rsidRDefault="002E2264" w:rsidP="002E2264">
      <w:pPr>
        <w:pStyle w:val="Sraopastraipa"/>
        <w:numPr>
          <w:ilvl w:val="1"/>
          <w:numId w:val="5"/>
        </w:numPr>
        <w:tabs>
          <w:tab w:val="left" w:pos="2694"/>
          <w:tab w:val="left" w:pos="2977"/>
        </w:tabs>
        <w:spacing w:after="0"/>
        <w:ind w:right="282"/>
        <w:jc w:val="both"/>
        <w:rPr>
          <w:rFonts w:ascii="Times New Roman" w:hAnsi="Times New Roman"/>
          <w:vanish/>
          <w:sz w:val="24"/>
          <w:szCs w:val="24"/>
        </w:rPr>
      </w:pPr>
    </w:p>
    <w:p w14:paraId="7E7C1BE1" w14:textId="77777777" w:rsidR="002E2264" w:rsidRPr="002E2264" w:rsidRDefault="002E2264" w:rsidP="002E2264">
      <w:pPr>
        <w:pStyle w:val="Sraopastraipa"/>
        <w:numPr>
          <w:ilvl w:val="1"/>
          <w:numId w:val="5"/>
        </w:numPr>
        <w:tabs>
          <w:tab w:val="left" w:pos="2694"/>
          <w:tab w:val="left" w:pos="2977"/>
        </w:tabs>
        <w:spacing w:after="0"/>
        <w:ind w:right="282"/>
        <w:jc w:val="both"/>
        <w:rPr>
          <w:rFonts w:ascii="Times New Roman" w:hAnsi="Times New Roman"/>
          <w:vanish/>
          <w:sz w:val="24"/>
          <w:szCs w:val="24"/>
        </w:rPr>
      </w:pPr>
    </w:p>
    <w:p w14:paraId="0003EE19" w14:textId="77777777" w:rsidR="002E2264" w:rsidRPr="002E2264" w:rsidRDefault="002E2264" w:rsidP="002E2264">
      <w:pPr>
        <w:pStyle w:val="Sraopastraipa"/>
        <w:numPr>
          <w:ilvl w:val="1"/>
          <w:numId w:val="5"/>
        </w:numPr>
        <w:tabs>
          <w:tab w:val="left" w:pos="2694"/>
          <w:tab w:val="left" w:pos="2977"/>
        </w:tabs>
        <w:spacing w:after="0"/>
        <w:ind w:right="282"/>
        <w:jc w:val="both"/>
        <w:rPr>
          <w:rFonts w:ascii="Times New Roman" w:hAnsi="Times New Roman"/>
          <w:vanish/>
          <w:sz w:val="24"/>
          <w:szCs w:val="24"/>
        </w:rPr>
      </w:pPr>
    </w:p>
    <w:p w14:paraId="5980ADE7" w14:textId="77777777" w:rsidR="002E2264" w:rsidRPr="002E2264" w:rsidRDefault="002E2264" w:rsidP="002E2264">
      <w:pPr>
        <w:pStyle w:val="Sraopastraipa"/>
        <w:numPr>
          <w:ilvl w:val="1"/>
          <w:numId w:val="5"/>
        </w:numPr>
        <w:tabs>
          <w:tab w:val="left" w:pos="2694"/>
          <w:tab w:val="left" w:pos="2977"/>
        </w:tabs>
        <w:spacing w:after="0"/>
        <w:ind w:right="282"/>
        <w:jc w:val="both"/>
        <w:rPr>
          <w:rFonts w:ascii="Times New Roman" w:hAnsi="Times New Roman"/>
          <w:vanish/>
          <w:sz w:val="24"/>
          <w:szCs w:val="24"/>
        </w:rPr>
      </w:pPr>
    </w:p>
    <w:p w14:paraId="60A91A79" w14:textId="77777777" w:rsidR="002E2264" w:rsidRPr="002E2264" w:rsidRDefault="002E2264" w:rsidP="002E2264">
      <w:pPr>
        <w:pStyle w:val="Sraopastraipa"/>
        <w:numPr>
          <w:ilvl w:val="1"/>
          <w:numId w:val="5"/>
        </w:numPr>
        <w:tabs>
          <w:tab w:val="left" w:pos="2694"/>
          <w:tab w:val="left" w:pos="2977"/>
        </w:tabs>
        <w:spacing w:after="0"/>
        <w:ind w:right="282"/>
        <w:jc w:val="both"/>
        <w:rPr>
          <w:rFonts w:ascii="Times New Roman" w:hAnsi="Times New Roman"/>
          <w:vanish/>
          <w:sz w:val="24"/>
          <w:szCs w:val="24"/>
        </w:rPr>
      </w:pPr>
    </w:p>
    <w:p w14:paraId="36CA818D" w14:textId="77777777" w:rsidR="002E2264" w:rsidRPr="002E2264" w:rsidRDefault="002E2264" w:rsidP="002E2264">
      <w:pPr>
        <w:pStyle w:val="Sraopastraipa"/>
        <w:numPr>
          <w:ilvl w:val="1"/>
          <w:numId w:val="5"/>
        </w:numPr>
        <w:tabs>
          <w:tab w:val="left" w:pos="2694"/>
          <w:tab w:val="left" w:pos="2977"/>
        </w:tabs>
        <w:spacing w:after="0"/>
        <w:ind w:right="282"/>
        <w:jc w:val="both"/>
        <w:rPr>
          <w:rFonts w:ascii="Times New Roman" w:hAnsi="Times New Roman"/>
          <w:vanish/>
          <w:sz w:val="24"/>
          <w:szCs w:val="24"/>
        </w:rPr>
      </w:pPr>
    </w:p>
    <w:p w14:paraId="45AF3D74" w14:textId="77777777" w:rsidR="002E2264" w:rsidRPr="002E2264" w:rsidRDefault="002E2264" w:rsidP="002E2264">
      <w:pPr>
        <w:pStyle w:val="Sraopastraipa"/>
        <w:numPr>
          <w:ilvl w:val="1"/>
          <w:numId w:val="5"/>
        </w:numPr>
        <w:tabs>
          <w:tab w:val="left" w:pos="2694"/>
          <w:tab w:val="left" w:pos="2977"/>
        </w:tabs>
        <w:spacing w:after="0"/>
        <w:ind w:right="282"/>
        <w:jc w:val="both"/>
        <w:rPr>
          <w:rFonts w:ascii="Times New Roman" w:hAnsi="Times New Roman"/>
          <w:vanish/>
          <w:sz w:val="24"/>
          <w:szCs w:val="24"/>
        </w:rPr>
      </w:pPr>
    </w:p>
    <w:p w14:paraId="09341E04" w14:textId="77777777" w:rsidR="002E2264" w:rsidRPr="002E2264" w:rsidRDefault="002E2264" w:rsidP="002E2264">
      <w:pPr>
        <w:pStyle w:val="Sraopastraipa"/>
        <w:numPr>
          <w:ilvl w:val="1"/>
          <w:numId w:val="5"/>
        </w:numPr>
        <w:tabs>
          <w:tab w:val="left" w:pos="2694"/>
          <w:tab w:val="left" w:pos="2977"/>
        </w:tabs>
        <w:spacing w:after="0"/>
        <w:ind w:right="282"/>
        <w:jc w:val="both"/>
        <w:rPr>
          <w:rFonts w:ascii="Times New Roman" w:hAnsi="Times New Roman"/>
          <w:vanish/>
          <w:sz w:val="24"/>
          <w:szCs w:val="24"/>
        </w:rPr>
      </w:pPr>
    </w:p>
    <w:p w14:paraId="5420F5CC" w14:textId="6ED5553E" w:rsidR="00C611F6" w:rsidRDefault="00FA42A2" w:rsidP="007F2E82">
      <w:pPr>
        <w:pStyle w:val="Sraopastraipa"/>
        <w:numPr>
          <w:ilvl w:val="1"/>
          <w:numId w:val="5"/>
        </w:numPr>
        <w:tabs>
          <w:tab w:val="left" w:pos="1985"/>
          <w:tab w:val="left" w:pos="2552"/>
        </w:tabs>
        <w:spacing w:after="0"/>
        <w:ind w:left="1134" w:right="282" w:firstLine="851"/>
        <w:jc w:val="both"/>
        <w:rPr>
          <w:rFonts w:ascii="Times New Roman" w:hAnsi="Times New Roman"/>
          <w:sz w:val="24"/>
          <w:szCs w:val="24"/>
        </w:rPr>
      </w:pPr>
      <w:r w:rsidRPr="00637B79">
        <w:rPr>
          <w:rFonts w:ascii="Times New Roman" w:hAnsi="Times New Roman"/>
          <w:sz w:val="24"/>
          <w:szCs w:val="24"/>
        </w:rPr>
        <w:t>Kiekvienam paslauga tiesiogiai pasinaudojusiam klientui sudaroma galimybė suteikti atgalinį ryšį</w:t>
      </w:r>
      <w:r w:rsidR="00C611F6">
        <w:rPr>
          <w:rFonts w:ascii="Times New Roman" w:hAnsi="Times New Roman"/>
          <w:sz w:val="24"/>
          <w:szCs w:val="24"/>
        </w:rPr>
        <w:t xml:space="preserve"> pagal </w:t>
      </w:r>
      <w:r w:rsidR="000D1311">
        <w:rPr>
          <w:rFonts w:ascii="Times New Roman" w:hAnsi="Times New Roman"/>
          <w:sz w:val="24"/>
          <w:szCs w:val="24"/>
        </w:rPr>
        <w:t>p</w:t>
      </w:r>
      <w:r w:rsidR="00C611F6" w:rsidRPr="00671A49">
        <w:rPr>
          <w:rFonts w:ascii="Times New Roman" w:hAnsi="Times New Roman"/>
          <w:sz w:val="24"/>
          <w:szCs w:val="24"/>
        </w:rPr>
        <w:t>aslaugos gavėjų / klientų pasitenkinimo vertinimo apklausos anket</w:t>
      </w:r>
      <w:r w:rsidR="00C611F6">
        <w:rPr>
          <w:rFonts w:ascii="Times New Roman" w:hAnsi="Times New Roman"/>
          <w:sz w:val="24"/>
          <w:szCs w:val="24"/>
        </w:rPr>
        <w:t xml:space="preserve">ą, kuri </w:t>
      </w:r>
      <w:r w:rsidR="00C611F6" w:rsidRPr="00671A49">
        <w:rPr>
          <w:rFonts w:ascii="Times New Roman" w:hAnsi="Times New Roman"/>
          <w:sz w:val="24"/>
          <w:szCs w:val="24"/>
        </w:rPr>
        <w:t xml:space="preserve"> yra  standartizuota ir taikoma visoms  VMSA pavaldžioms įstaigoms</w:t>
      </w:r>
      <w:r w:rsidR="00CE58C2">
        <w:rPr>
          <w:rFonts w:ascii="Times New Roman" w:hAnsi="Times New Roman"/>
          <w:sz w:val="24"/>
          <w:szCs w:val="24"/>
        </w:rPr>
        <w:t xml:space="preserve"> bei rekomenduojama </w:t>
      </w:r>
      <w:r w:rsidR="00CE58C2" w:rsidRPr="00CE58C2">
        <w:rPr>
          <w:rFonts w:ascii="Times New Roman" w:hAnsi="Times New Roman"/>
          <w:sz w:val="24"/>
          <w:szCs w:val="24"/>
        </w:rPr>
        <w:t>socialines paslaugas teikiančiose nevyriausybinėse organizacijose</w:t>
      </w:r>
      <w:r w:rsidR="00C611F6" w:rsidRPr="00671A49">
        <w:rPr>
          <w:rFonts w:ascii="Times New Roman" w:hAnsi="Times New Roman"/>
          <w:sz w:val="24"/>
          <w:szCs w:val="24"/>
        </w:rPr>
        <w:t xml:space="preserve"> (1 priedas).</w:t>
      </w:r>
    </w:p>
    <w:p w14:paraId="4BAB68C7" w14:textId="3A05867A" w:rsidR="00671A49" w:rsidRPr="000D1311" w:rsidRDefault="000D1311" w:rsidP="002E2264">
      <w:pPr>
        <w:tabs>
          <w:tab w:val="left" w:pos="1985"/>
        </w:tabs>
        <w:spacing w:after="0"/>
        <w:ind w:left="1134" w:right="28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 w:rsidR="002E2264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 </w:t>
      </w:r>
      <w:r w:rsidR="00671A49" w:rsidRPr="000D1311">
        <w:rPr>
          <w:rFonts w:ascii="Times New Roman" w:hAnsi="Times New Roman"/>
          <w:sz w:val="24"/>
          <w:szCs w:val="24"/>
        </w:rPr>
        <w:t>Pasitenkinimo paslauga  apklausa yra vykdoma suteikiant klientui galimybę pildyti popierinę apklausos anketą, atsakant į klausimus telefonu, el. paštu ar kitu būdu suteikiant prieigą prie elektroninės apklausos sistemos. Apklausų rezultatai yra viešinami internetinėje svetainėje.</w:t>
      </w:r>
    </w:p>
    <w:p w14:paraId="463FA595" w14:textId="77777777" w:rsidR="002E2264" w:rsidRPr="002E2264" w:rsidRDefault="002E2264" w:rsidP="002E2264">
      <w:pPr>
        <w:pStyle w:val="Sraopastraipa"/>
        <w:numPr>
          <w:ilvl w:val="1"/>
          <w:numId w:val="5"/>
        </w:numPr>
        <w:tabs>
          <w:tab w:val="left" w:pos="2127"/>
          <w:tab w:val="left" w:pos="2552"/>
        </w:tabs>
        <w:spacing w:after="0"/>
        <w:ind w:right="282"/>
        <w:jc w:val="both"/>
        <w:rPr>
          <w:rFonts w:ascii="Times New Roman" w:hAnsi="Times New Roman"/>
          <w:vanish/>
          <w:sz w:val="24"/>
          <w:szCs w:val="24"/>
        </w:rPr>
      </w:pPr>
    </w:p>
    <w:p w14:paraId="0FC3C2B7" w14:textId="147421C1" w:rsidR="00671A49" w:rsidRPr="000142B4" w:rsidRDefault="000142B4" w:rsidP="007F2E82">
      <w:pPr>
        <w:pStyle w:val="Sraopastraipa"/>
        <w:numPr>
          <w:ilvl w:val="1"/>
          <w:numId w:val="5"/>
        </w:numPr>
        <w:tabs>
          <w:tab w:val="left" w:pos="2127"/>
          <w:tab w:val="left" w:pos="2552"/>
        </w:tabs>
        <w:spacing w:after="0"/>
        <w:ind w:left="1134" w:right="282" w:firstLine="851"/>
        <w:jc w:val="both"/>
        <w:rPr>
          <w:rFonts w:ascii="Times New Roman" w:hAnsi="Times New Roman"/>
          <w:sz w:val="24"/>
          <w:szCs w:val="24"/>
        </w:rPr>
      </w:pPr>
      <w:r w:rsidRPr="000142B4">
        <w:rPr>
          <w:rFonts w:ascii="Times New Roman" w:hAnsi="Times New Roman"/>
          <w:sz w:val="24"/>
          <w:szCs w:val="24"/>
        </w:rPr>
        <w:t xml:space="preserve">Socialinių paslaugų kokybę vertina / įsivertina  </w:t>
      </w:r>
      <w:r w:rsidR="000D1311">
        <w:rPr>
          <w:rFonts w:ascii="Times New Roman" w:hAnsi="Times New Roman"/>
          <w:sz w:val="24"/>
          <w:szCs w:val="24"/>
        </w:rPr>
        <w:t>p</w:t>
      </w:r>
      <w:r w:rsidRPr="000142B4">
        <w:rPr>
          <w:rFonts w:ascii="Times New Roman" w:hAnsi="Times New Roman"/>
          <w:sz w:val="24"/>
          <w:szCs w:val="24"/>
        </w:rPr>
        <w:t>aslaugų vadova</w:t>
      </w:r>
      <w:r w:rsidR="000D1311">
        <w:rPr>
          <w:rFonts w:ascii="Times New Roman" w:hAnsi="Times New Roman"/>
          <w:sz w:val="24"/>
          <w:szCs w:val="24"/>
        </w:rPr>
        <w:t>s</w:t>
      </w:r>
      <w:r w:rsidRPr="000142B4">
        <w:rPr>
          <w:rFonts w:ascii="Times New Roman" w:hAnsi="Times New Roman"/>
          <w:sz w:val="24"/>
          <w:szCs w:val="24"/>
        </w:rPr>
        <w:t xml:space="preserve"> vadovaudam</w:t>
      </w:r>
      <w:r w:rsidR="000D1311">
        <w:rPr>
          <w:rFonts w:ascii="Times New Roman" w:hAnsi="Times New Roman"/>
          <w:sz w:val="24"/>
          <w:szCs w:val="24"/>
        </w:rPr>
        <w:t>asis</w:t>
      </w:r>
      <w:r w:rsidRPr="000142B4">
        <w:rPr>
          <w:rFonts w:ascii="Times New Roman" w:hAnsi="Times New Roman"/>
          <w:sz w:val="24"/>
          <w:szCs w:val="24"/>
        </w:rPr>
        <w:t xml:space="preserve"> </w:t>
      </w:r>
      <w:r w:rsidR="002B1C05">
        <w:rPr>
          <w:rFonts w:ascii="Times New Roman" w:hAnsi="Times New Roman"/>
          <w:sz w:val="24"/>
          <w:szCs w:val="24"/>
        </w:rPr>
        <w:t>4</w:t>
      </w:r>
      <w:r w:rsidRPr="000142B4">
        <w:rPr>
          <w:rFonts w:ascii="Times New Roman" w:hAnsi="Times New Roman"/>
          <w:sz w:val="24"/>
          <w:szCs w:val="24"/>
        </w:rPr>
        <w:t xml:space="preserve"> socialinių paslaugų kokybės vertinimo kriterijais: darbuotojai; įstaiga; paslaugos; nuolatinis veiklos tobulinimas ( 2 lentelė).      </w:t>
      </w:r>
      <w:r w:rsidR="00671A49" w:rsidRPr="000142B4">
        <w:rPr>
          <w:rFonts w:ascii="Times New Roman" w:hAnsi="Times New Roman"/>
          <w:sz w:val="24"/>
          <w:szCs w:val="24"/>
        </w:rPr>
        <w:t xml:space="preserve"> </w:t>
      </w:r>
    </w:p>
    <w:p w14:paraId="6B858E3E" w14:textId="1E463C9C" w:rsidR="00671A49" w:rsidRPr="00C611F6" w:rsidRDefault="00D32E56" w:rsidP="007F2E82">
      <w:pPr>
        <w:pStyle w:val="Sraopastraipa"/>
        <w:numPr>
          <w:ilvl w:val="2"/>
          <w:numId w:val="5"/>
        </w:numPr>
        <w:tabs>
          <w:tab w:val="left" w:pos="2694"/>
        </w:tabs>
        <w:spacing w:after="0"/>
        <w:ind w:left="1134" w:right="282" w:firstLine="851"/>
        <w:jc w:val="both"/>
        <w:rPr>
          <w:rFonts w:ascii="Times New Roman" w:hAnsi="Times New Roman"/>
          <w:sz w:val="24"/>
          <w:szCs w:val="24"/>
        </w:rPr>
      </w:pPr>
      <w:r w:rsidRPr="000142B4">
        <w:rPr>
          <w:rFonts w:ascii="Times New Roman" w:hAnsi="Times New Roman"/>
          <w:sz w:val="24"/>
          <w:szCs w:val="24"/>
        </w:rPr>
        <w:t>Socialinių paslaugų kokyb</w:t>
      </w:r>
      <w:r>
        <w:rPr>
          <w:rFonts w:ascii="Times New Roman" w:hAnsi="Times New Roman"/>
          <w:sz w:val="24"/>
          <w:szCs w:val="24"/>
        </w:rPr>
        <w:t>ės vertinimo r</w:t>
      </w:r>
      <w:r w:rsidR="00C611F6" w:rsidRPr="00C611F6">
        <w:rPr>
          <w:rFonts w:ascii="Times New Roman" w:hAnsi="Times New Roman"/>
          <w:sz w:val="24"/>
          <w:szCs w:val="24"/>
        </w:rPr>
        <w:t>ezultatai yra viešinami</w:t>
      </w:r>
      <w:r>
        <w:rPr>
          <w:rFonts w:ascii="Times New Roman" w:hAnsi="Times New Roman"/>
          <w:sz w:val="24"/>
          <w:szCs w:val="24"/>
        </w:rPr>
        <w:t xml:space="preserve"> VMSA ir </w:t>
      </w:r>
      <w:r w:rsidR="00C611F6" w:rsidRPr="00C611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socialines paslaugas teikiančios </w:t>
      </w:r>
      <w:r w:rsidR="00C611F6" w:rsidRPr="00C611F6">
        <w:rPr>
          <w:rFonts w:ascii="Times New Roman" w:hAnsi="Times New Roman"/>
          <w:sz w:val="24"/>
          <w:szCs w:val="24"/>
        </w:rPr>
        <w:t>įstaig</w:t>
      </w:r>
      <w:r>
        <w:rPr>
          <w:rFonts w:ascii="Times New Roman" w:hAnsi="Times New Roman"/>
          <w:sz w:val="24"/>
          <w:szCs w:val="24"/>
        </w:rPr>
        <w:t>os</w:t>
      </w:r>
      <w:r w:rsidR="00C611F6" w:rsidRPr="00C611F6">
        <w:rPr>
          <w:rFonts w:ascii="Times New Roman" w:hAnsi="Times New Roman"/>
          <w:sz w:val="24"/>
          <w:szCs w:val="24"/>
        </w:rPr>
        <w:t xml:space="preserve">  internetinėje svetainėje</w:t>
      </w:r>
      <w:r w:rsidR="00C611F6">
        <w:rPr>
          <w:rFonts w:ascii="Times New Roman" w:hAnsi="Times New Roman"/>
          <w:sz w:val="24"/>
          <w:szCs w:val="24"/>
        </w:rPr>
        <w:t>.</w:t>
      </w:r>
      <w:r w:rsidR="000142B4" w:rsidRPr="00C611F6">
        <w:rPr>
          <w:rFonts w:ascii="Times New Roman" w:hAnsi="Times New Roman"/>
          <w:sz w:val="24"/>
          <w:szCs w:val="24"/>
        </w:rPr>
        <w:t xml:space="preserve">        </w:t>
      </w:r>
    </w:p>
    <w:p w14:paraId="41653120" w14:textId="0B1BD5A7" w:rsidR="000142B4" w:rsidRPr="00671A49" w:rsidRDefault="000142B4" w:rsidP="007F2E82">
      <w:pPr>
        <w:pStyle w:val="Sraopastraipa"/>
        <w:numPr>
          <w:ilvl w:val="2"/>
          <w:numId w:val="5"/>
        </w:numPr>
        <w:tabs>
          <w:tab w:val="left" w:pos="2694"/>
        </w:tabs>
        <w:spacing w:after="0"/>
        <w:ind w:left="1134" w:right="282" w:firstLine="851"/>
        <w:jc w:val="both"/>
        <w:rPr>
          <w:rFonts w:ascii="Times New Roman" w:hAnsi="Times New Roman"/>
          <w:sz w:val="24"/>
          <w:szCs w:val="24"/>
        </w:rPr>
      </w:pPr>
      <w:r w:rsidRPr="000142B4">
        <w:rPr>
          <w:rFonts w:ascii="Times New Roman" w:hAnsi="Times New Roman"/>
          <w:sz w:val="24"/>
          <w:szCs w:val="24"/>
        </w:rPr>
        <w:t xml:space="preserve">Už klientų pasitenkinimo vertinimo apklausos ir įstaigų vertinimo  / įsivertinimo  įgyvendinimą atsako atskirų </w:t>
      </w:r>
      <w:r w:rsidR="00D32E56">
        <w:rPr>
          <w:rFonts w:ascii="Times New Roman" w:hAnsi="Times New Roman"/>
          <w:sz w:val="24"/>
          <w:szCs w:val="24"/>
        </w:rPr>
        <w:t>p</w:t>
      </w:r>
      <w:r w:rsidRPr="000142B4">
        <w:rPr>
          <w:rFonts w:ascii="Times New Roman" w:hAnsi="Times New Roman"/>
          <w:sz w:val="24"/>
          <w:szCs w:val="24"/>
        </w:rPr>
        <w:t>aslaugų vadov</w:t>
      </w:r>
      <w:r w:rsidR="00D32E56">
        <w:rPr>
          <w:rFonts w:ascii="Times New Roman" w:hAnsi="Times New Roman"/>
          <w:sz w:val="24"/>
          <w:szCs w:val="24"/>
        </w:rPr>
        <w:t>as.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896E9CC" w14:textId="77777777" w:rsidR="000142B4" w:rsidRDefault="000142B4" w:rsidP="005222AB">
      <w:pPr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AEE72F" w14:textId="4ADE98C0" w:rsidR="00D90A33" w:rsidRPr="002143D3" w:rsidRDefault="005222AB" w:rsidP="002143D3">
      <w:pPr>
        <w:pStyle w:val="Antrat1"/>
        <w:jc w:val="center"/>
        <w:rPr>
          <w:b/>
          <w:bCs/>
          <w:szCs w:val="24"/>
        </w:rPr>
      </w:pPr>
      <w:bookmarkStart w:id="20" w:name="_Toc89262156"/>
      <w:r w:rsidRPr="002143D3">
        <w:rPr>
          <w:b/>
          <w:bCs/>
          <w:szCs w:val="24"/>
        </w:rPr>
        <w:t>V SKYRIUS</w:t>
      </w:r>
      <w:bookmarkEnd w:id="20"/>
    </w:p>
    <w:p w14:paraId="590DC719" w14:textId="272058D0" w:rsidR="00D90A33" w:rsidRPr="002143D3" w:rsidRDefault="00D90A33" w:rsidP="002143D3">
      <w:pPr>
        <w:pStyle w:val="Antrat2"/>
        <w:jc w:val="center"/>
        <w:rPr>
          <w:b/>
          <w:bCs/>
          <w:szCs w:val="24"/>
        </w:rPr>
      </w:pPr>
      <w:bookmarkStart w:id="21" w:name="_Toc89260380"/>
      <w:bookmarkStart w:id="22" w:name="_Toc89262157"/>
      <w:bookmarkStart w:id="23" w:name="_Hlk79154351"/>
      <w:r w:rsidRPr="002143D3">
        <w:rPr>
          <w:b/>
          <w:bCs/>
          <w:szCs w:val="24"/>
        </w:rPr>
        <w:t>SOCIALINIŲ  PASLAUGŲ KOKYBĖS STEBĖSENOS</w:t>
      </w:r>
      <w:r w:rsidR="003F38AE" w:rsidRPr="002143D3">
        <w:rPr>
          <w:b/>
          <w:bCs/>
          <w:szCs w:val="24"/>
        </w:rPr>
        <w:t xml:space="preserve"> </w:t>
      </w:r>
      <w:r w:rsidR="00B21333" w:rsidRPr="002143D3">
        <w:rPr>
          <w:b/>
          <w:bCs/>
          <w:szCs w:val="24"/>
        </w:rPr>
        <w:t xml:space="preserve"> IR KOREKCINIŲ VEIKSMŲ</w:t>
      </w:r>
      <w:bookmarkEnd w:id="21"/>
      <w:r w:rsidR="002143D3" w:rsidRPr="002143D3">
        <w:rPr>
          <w:b/>
          <w:bCs/>
          <w:szCs w:val="24"/>
        </w:rPr>
        <w:t xml:space="preserve"> </w:t>
      </w:r>
      <w:r w:rsidR="00B21333" w:rsidRPr="002143D3">
        <w:rPr>
          <w:b/>
          <w:bCs/>
          <w:szCs w:val="24"/>
        </w:rPr>
        <w:t xml:space="preserve"> </w:t>
      </w:r>
      <w:bookmarkStart w:id="24" w:name="_Toc89260381"/>
      <w:r w:rsidR="00B21333" w:rsidRPr="002143D3">
        <w:rPr>
          <w:b/>
          <w:bCs/>
          <w:szCs w:val="24"/>
        </w:rPr>
        <w:t xml:space="preserve">NUSTATYMO   </w:t>
      </w:r>
      <w:r w:rsidRPr="002143D3">
        <w:rPr>
          <w:b/>
          <w:bCs/>
          <w:szCs w:val="24"/>
        </w:rPr>
        <w:t>PROCESAS</w:t>
      </w:r>
      <w:bookmarkEnd w:id="22"/>
      <w:bookmarkEnd w:id="24"/>
    </w:p>
    <w:p w14:paraId="009BE965" w14:textId="0849DF6C" w:rsidR="00D90A33" w:rsidRDefault="00D90A33" w:rsidP="005222AB">
      <w:pPr>
        <w:spacing w:after="120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</w:p>
    <w:bookmarkEnd w:id="23"/>
    <w:p w14:paraId="79EA0D9B" w14:textId="77777777" w:rsidR="002B1C05" w:rsidRPr="002B1C05" w:rsidRDefault="002B1C05" w:rsidP="00596A7B">
      <w:pPr>
        <w:pStyle w:val="Sraopastraipa"/>
        <w:numPr>
          <w:ilvl w:val="0"/>
          <w:numId w:val="6"/>
        </w:numPr>
        <w:spacing w:after="120"/>
        <w:ind w:firstLine="698"/>
        <w:jc w:val="both"/>
        <w:rPr>
          <w:rFonts w:ascii="Times New Roman" w:hAnsi="Times New Roman"/>
          <w:vanish/>
          <w:sz w:val="24"/>
          <w:szCs w:val="24"/>
        </w:rPr>
      </w:pPr>
    </w:p>
    <w:p w14:paraId="0C8B19A3" w14:textId="77777777" w:rsidR="002B1C05" w:rsidRPr="002B1C05" w:rsidRDefault="002B1C05" w:rsidP="00596A7B">
      <w:pPr>
        <w:pStyle w:val="Sraopastraipa"/>
        <w:numPr>
          <w:ilvl w:val="0"/>
          <w:numId w:val="6"/>
        </w:numPr>
        <w:spacing w:after="120"/>
        <w:ind w:firstLine="698"/>
        <w:jc w:val="both"/>
        <w:rPr>
          <w:rFonts w:ascii="Times New Roman" w:hAnsi="Times New Roman"/>
          <w:vanish/>
          <w:sz w:val="24"/>
          <w:szCs w:val="24"/>
        </w:rPr>
      </w:pPr>
    </w:p>
    <w:p w14:paraId="2D03EDFB" w14:textId="77777777" w:rsidR="002B1C05" w:rsidRPr="002B1C05" w:rsidRDefault="002B1C05" w:rsidP="00596A7B">
      <w:pPr>
        <w:pStyle w:val="Sraopastraipa"/>
        <w:numPr>
          <w:ilvl w:val="0"/>
          <w:numId w:val="6"/>
        </w:numPr>
        <w:spacing w:after="120"/>
        <w:ind w:firstLine="698"/>
        <w:jc w:val="both"/>
        <w:rPr>
          <w:rFonts w:ascii="Times New Roman" w:hAnsi="Times New Roman"/>
          <w:vanish/>
          <w:sz w:val="24"/>
          <w:szCs w:val="24"/>
        </w:rPr>
      </w:pPr>
    </w:p>
    <w:p w14:paraId="0A49314C" w14:textId="77777777" w:rsidR="002B1C05" w:rsidRPr="002B1C05" w:rsidRDefault="002B1C05" w:rsidP="00596A7B">
      <w:pPr>
        <w:pStyle w:val="Sraopastraipa"/>
        <w:numPr>
          <w:ilvl w:val="0"/>
          <w:numId w:val="6"/>
        </w:numPr>
        <w:spacing w:after="120"/>
        <w:ind w:firstLine="698"/>
        <w:jc w:val="both"/>
        <w:rPr>
          <w:rFonts w:ascii="Times New Roman" w:hAnsi="Times New Roman"/>
          <w:vanish/>
          <w:sz w:val="24"/>
          <w:szCs w:val="24"/>
        </w:rPr>
      </w:pPr>
    </w:p>
    <w:p w14:paraId="44B393C5" w14:textId="77777777" w:rsidR="002E2264" w:rsidRPr="002E2264" w:rsidRDefault="002E2264" w:rsidP="002E2264">
      <w:pPr>
        <w:pStyle w:val="Sraopastraipa"/>
        <w:numPr>
          <w:ilvl w:val="0"/>
          <w:numId w:val="4"/>
        </w:numPr>
        <w:spacing w:after="0"/>
        <w:ind w:right="424"/>
        <w:jc w:val="both"/>
        <w:rPr>
          <w:rFonts w:ascii="Times New Roman" w:hAnsi="Times New Roman"/>
          <w:vanish/>
          <w:sz w:val="24"/>
          <w:szCs w:val="24"/>
        </w:rPr>
      </w:pPr>
    </w:p>
    <w:p w14:paraId="76B88316" w14:textId="77777777" w:rsidR="002E2264" w:rsidRPr="002E2264" w:rsidRDefault="002E2264" w:rsidP="002E2264">
      <w:pPr>
        <w:pStyle w:val="Sraopastraipa"/>
        <w:numPr>
          <w:ilvl w:val="0"/>
          <w:numId w:val="4"/>
        </w:numPr>
        <w:spacing w:after="0"/>
        <w:ind w:right="424"/>
        <w:jc w:val="both"/>
        <w:rPr>
          <w:rFonts w:ascii="Times New Roman" w:hAnsi="Times New Roman"/>
          <w:vanish/>
          <w:sz w:val="24"/>
          <w:szCs w:val="24"/>
        </w:rPr>
      </w:pPr>
    </w:p>
    <w:p w14:paraId="0656D881" w14:textId="77777777" w:rsidR="002E2264" w:rsidRPr="002E2264" w:rsidRDefault="002E2264" w:rsidP="002E2264">
      <w:pPr>
        <w:pStyle w:val="Sraopastraipa"/>
        <w:numPr>
          <w:ilvl w:val="0"/>
          <w:numId w:val="4"/>
        </w:numPr>
        <w:spacing w:after="0"/>
        <w:ind w:right="424"/>
        <w:jc w:val="both"/>
        <w:rPr>
          <w:rFonts w:ascii="Times New Roman" w:hAnsi="Times New Roman"/>
          <w:vanish/>
          <w:sz w:val="24"/>
          <w:szCs w:val="24"/>
        </w:rPr>
      </w:pPr>
    </w:p>
    <w:p w14:paraId="754F89E3" w14:textId="77777777" w:rsidR="002E2264" w:rsidRPr="002E2264" w:rsidRDefault="002E2264" w:rsidP="002E2264">
      <w:pPr>
        <w:pStyle w:val="Sraopastraipa"/>
        <w:numPr>
          <w:ilvl w:val="1"/>
          <w:numId w:val="4"/>
        </w:numPr>
        <w:spacing w:after="0"/>
        <w:ind w:right="424"/>
        <w:jc w:val="both"/>
        <w:rPr>
          <w:rFonts w:ascii="Times New Roman" w:hAnsi="Times New Roman"/>
          <w:vanish/>
          <w:sz w:val="24"/>
          <w:szCs w:val="24"/>
        </w:rPr>
      </w:pPr>
    </w:p>
    <w:p w14:paraId="01254E64" w14:textId="77777777" w:rsidR="002E2264" w:rsidRPr="002E2264" w:rsidRDefault="002E2264" w:rsidP="002E2264">
      <w:pPr>
        <w:pStyle w:val="Sraopastraipa"/>
        <w:numPr>
          <w:ilvl w:val="1"/>
          <w:numId w:val="4"/>
        </w:numPr>
        <w:spacing w:after="0"/>
        <w:ind w:right="424"/>
        <w:jc w:val="both"/>
        <w:rPr>
          <w:rFonts w:ascii="Times New Roman" w:hAnsi="Times New Roman"/>
          <w:vanish/>
          <w:sz w:val="24"/>
          <w:szCs w:val="24"/>
        </w:rPr>
      </w:pPr>
    </w:p>
    <w:p w14:paraId="331D211F" w14:textId="77777777" w:rsidR="002E2264" w:rsidRPr="002E2264" w:rsidRDefault="002E2264" w:rsidP="002E2264">
      <w:pPr>
        <w:pStyle w:val="Sraopastraipa"/>
        <w:numPr>
          <w:ilvl w:val="1"/>
          <w:numId w:val="4"/>
        </w:numPr>
        <w:spacing w:after="0"/>
        <w:ind w:right="424"/>
        <w:jc w:val="both"/>
        <w:rPr>
          <w:rFonts w:ascii="Times New Roman" w:hAnsi="Times New Roman"/>
          <w:vanish/>
          <w:sz w:val="24"/>
          <w:szCs w:val="24"/>
        </w:rPr>
      </w:pPr>
    </w:p>
    <w:p w14:paraId="4B4F7561" w14:textId="77777777" w:rsidR="002E2264" w:rsidRPr="002E2264" w:rsidRDefault="002E2264" w:rsidP="002E2264">
      <w:pPr>
        <w:pStyle w:val="Sraopastraipa"/>
        <w:numPr>
          <w:ilvl w:val="1"/>
          <w:numId w:val="4"/>
        </w:numPr>
        <w:spacing w:after="0"/>
        <w:ind w:right="424"/>
        <w:jc w:val="both"/>
        <w:rPr>
          <w:rFonts w:ascii="Times New Roman" w:hAnsi="Times New Roman"/>
          <w:vanish/>
          <w:sz w:val="24"/>
          <w:szCs w:val="24"/>
        </w:rPr>
      </w:pPr>
    </w:p>
    <w:p w14:paraId="1C9ACC5E" w14:textId="77777777" w:rsidR="002E2264" w:rsidRPr="002E2264" w:rsidRDefault="002E2264" w:rsidP="002E2264">
      <w:pPr>
        <w:pStyle w:val="Sraopastraipa"/>
        <w:numPr>
          <w:ilvl w:val="1"/>
          <w:numId w:val="4"/>
        </w:numPr>
        <w:spacing w:after="0"/>
        <w:ind w:right="424"/>
        <w:jc w:val="both"/>
        <w:rPr>
          <w:rFonts w:ascii="Times New Roman" w:hAnsi="Times New Roman"/>
          <w:vanish/>
          <w:sz w:val="24"/>
          <w:szCs w:val="24"/>
        </w:rPr>
      </w:pPr>
    </w:p>
    <w:p w14:paraId="632ED684" w14:textId="77777777" w:rsidR="002E2264" w:rsidRPr="002E2264" w:rsidRDefault="002E2264" w:rsidP="002E2264">
      <w:pPr>
        <w:pStyle w:val="Sraopastraipa"/>
        <w:numPr>
          <w:ilvl w:val="1"/>
          <w:numId w:val="4"/>
        </w:numPr>
        <w:spacing w:after="0"/>
        <w:ind w:right="424"/>
        <w:jc w:val="both"/>
        <w:rPr>
          <w:rFonts w:ascii="Times New Roman" w:hAnsi="Times New Roman"/>
          <w:vanish/>
          <w:sz w:val="24"/>
          <w:szCs w:val="24"/>
        </w:rPr>
      </w:pPr>
    </w:p>
    <w:p w14:paraId="6CCF337C" w14:textId="77777777" w:rsidR="002E2264" w:rsidRPr="002E2264" w:rsidRDefault="002E2264" w:rsidP="002E2264">
      <w:pPr>
        <w:pStyle w:val="Sraopastraipa"/>
        <w:numPr>
          <w:ilvl w:val="1"/>
          <w:numId w:val="4"/>
        </w:numPr>
        <w:spacing w:after="0"/>
        <w:ind w:right="424"/>
        <w:jc w:val="both"/>
        <w:rPr>
          <w:rFonts w:ascii="Times New Roman" w:hAnsi="Times New Roman"/>
          <w:vanish/>
          <w:sz w:val="24"/>
          <w:szCs w:val="24"/>
        </w:rPr>
      </w:pPr>
    </w:p>
    <w:p w14:paraId="15AE06EB" w14:textId="77777777" w:rsidR="002E2264" w:rsidRPr="002E2264" w:rsidRDefault="002E2264" w:rsidP="002E2264">
      <w:pPr>
        <w:pStyle w:val="Sraopastraipa"/>
        <w:numPr>
          <w:ilvl w:val="1"/>
          <w:numId w:val="4"/>
        </w:numPr>
        <w:spacing w:after="0"/>
        <w:ind w:right="424"/>
        <w:jc w:val="both"/>
        <w:rPr>
          <w:rFonts w:ascii="Times New Roman" w:hAnsi="Times New Roman"/>
          <w:vanish/>
          <w:sz w:val="24"/>
          <w:szCs w:val="24"/>
        </w:rPr>
      </w:pPr>
    </w:p>
    <w:p w14:paraId="1608447A" w14:textId="77777777" w:rsidR="002E2264" w:rsidRPr="002E2264" w:rsidRDefault="002E2264" w:rsidP="002E2264">
      <w:pPr>
        <w:pStyle w:val="Sraopastraipa"/>
        <w:numPr>
          <w:ilvl w:val="1"/>
          <w:numId w:val="4"/>
        </w:numPr>
        <w:spacing w:after="0"/>
        <w:ind w:right="424"/>
        <w:jc w:val="both"/>
        <w:rPr>
          <w:rFonts w:ascii="Times New Roman" w:hAnsi="Times New Roman"/>
          <w:vanish/>
          <w:sz w:val="24"/>
          <w:szCs w:val="24"/>
        </w:rPr>
      </w:pPr>
    </w:p>
    <w:p w14:paraId="31D011BD" w14:textId="77777777" w:rsidR="002E2264" w:rsidRPr="002E2264" w:rsidRDefault="002E2264" w:rsidP="002E2264">
      <w:pPr>
        <w:pStyle w:val="Sraopastraipa"/>
        <w:numPr>
          <w:ilvl w:val="1"/>
          <w:numId w:val="4"/>
        </w:numPr>
        <w:spacing w:after="0"/>
        <w:ind w:right="424"/>
        <w:jc w:val="both"/>
        <w:rPr>
          <w:rFonts w:ascii="Times New Roman" w:hAnsi="Times New Roman"/>
          <w:vanish/>
          <w:sz w:val="24"/>
          <w:szCs w:val="24"/>
        </w:rPr>
      </w:pPr>
    </w:p>
    <w:p w14:paraId="7C5F427D" w14:textId="77777777" w:rsidR="002E2264" w:rsidRPr="002E2264" w:rsidRDefault="002E2264" w:rsidP="002E2264">
      <w:pPr>
        <w:pStyle w:val="Sraopastraipa"/>
        <w:numPr>
          <w:ilvl w:val="1"/>
          <w:numId w:val="4"/>
        </w:numPr>
        <w:spacing w:after="0"/>
        <w:ind w:right="424"/>
        <w:jc w:val="both"/>
        <w:rPr>
          <w:rFonts w:ascii="Times New Roman" w:hAnsi="Times New Roman"/>
          <w:vanish/>
          <w:sz w:val="24"/>
          <w:szCs w:val="24"/>
        </w:rPr>
      </w:pPr>
    </w:p>
    <w:p w14:paraId="643FB65D" w14:textId="77777777" w:rsidR="002E2264" w:rsidRPr="002E2264" w:rsidRDefault="002E2264" w:rsidP="002E2264">
      <w:pPr>
        <w:pStyle w:val="Sraopastraipa"/>
        <w:numPr>
          <w:ilvl w:val="1"/>
          <w:numId w:val="4"/>
        </w:numPr>
        <w:spacing w:after="0"/>
        <w:ind w:right="424"/>
        <w:jc w:val="both"/>
        <w:rPr>
          <w:rFonts w:ascii="Times New Roman" w:hAnsi="Times New Roman"/>
          <w:vanish/>
          <w:sz w:val="24"/>
          <w:szCs w:val="24"/>
        </w:rPr>
      </w:pPr>
    </w:p>
    <w:p w14:paraId="79B498CA" w14:textId="77777777" w:rsidR="002E2264" w:rsidRPr="002E2264" w:rsidRDefault="002E2264" w:rsidP="002E2264">
      <w:pPr>
        <w:pStyle w:val="Sraopastraipa"/>
        <w:numPr>
          <w:ilvl w:val="1"/>
          <w:numId w:val="4"/>
        </w:numPr>
        <w:spacing w:after="0"/>
        <w:ind w:right="424"/>
        <w:jc w:val="both"/>
        <w:rPr>
          <w:rFonts w:ascii="Times New Roman" w:hAnsi="Times New Roman"/>
          <w:vanish/>
          <w:sz w:val="24"/>
          <w:szCs w:val="24"/>
        </w:rPr>
      </w:pPr>
    </w:p>
    <w:p w14:paraId="31843096" w14:textId="77777777" w:rsidR="002E2264" w:rsidRPr="002E2264" w:rsidRDefault="002E2264" w:rsidP="002E2264">
      <w:pPr>
        <w:pStyle w:val="Sraopastraipa"/>
        <w:numPr>
          <w:ilvl w:val="1"/>
          <w:numId w:val="4"/>
        </w:numPr>
        <w:spacing w:after="0"/>
        <w:ind w:right="424"/>
        <w:jc w:val="both"/>
        <w:rPr>
          <w:rFonts w:ascii="Times New Roman" w:hAnsi="Times New Roman"/>
          <w:vanish/>
          <w:sz w:val="24"/>
          <w:szCs w:val="24"/>
        </w:rPr>
      </w:pPr>
    </w:p>
    <w:p w14:paraId="799E90B8" w14:textId="77777777" w:rsidR="002E2264" w:rsidRPr="002E2264" w:rsidRDefault="002E2264" w:rsidP="002E2264">
      <w:pPr>
        <w:pStyle w:val="Sraopastraipa"/>
        <w:numPr>
          <w:ilvl w:val="1"/>
          <w:numId w:val="4"/>
        </w:numPr>
        <w:spacing w:after="0"/>
        <w:ind w:right="424"/>
        <w:jc w:val="both"/>
        <w:rPr>
          <w:rFonts w:ascii="Times New Roman" w:hAnsi="Times New Roman"/>
          <w:vanish/>
          <w:sz w:val="24"/>
          <w:szCs w:val="24"/>
        </w:rPr>
      </w:pPr>
    </w:p>
    <w:p w14:paraId="78557CF6" w14:textId="3748A995" w:rsidR="00D90A33" w:rsidRDefault="002B1C05" w:rsidP="00847223">
      <w:pPr>
        <w:pStyle w:val="Sraopastraipa"/>
        <w:numPr>
          <w:ilvl w:val="1"/>
          <w:numId w:val="4"/>
        </w:numPr>
        <w:tabs>
          <w:tab w:val="left" w:pos="2410"/>
        </w:tabs>
        <w:spacing w:after="0"/>
        <w:ind w:left="993" w:right="424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78AA">
        <w:rPr>
          <w:rFonts w:ascii="Times New Roman" w:hAnsi="Times New Roman"/>
          <w:sz w:val="24"/>
          <w:szCs w:val="24"/>
        </w:rPr>
        <w:t>VMSA</w:t>
      </w:r>
      <w:r w:rsidR="00D32E56">
        <w:rPr>
          <w:rFonts w:ascii="Times New Roman" w:hAnsi="Times New Roman"/>
          <w:sz w:val="24"/>
          <w:szCs w:val="24"/>
        </w:rPr>
        <w:t xml:space="preserve"> </w:t>
      </w:r>
      <w:r w:rsidR="00D32E56" w:rsidRPr="00D32E56">
        <w:rPr>
          <w:rFonts w:ascii="Times New Roman" w:hAnsi="Times New Roman"/>
          <w:sz w:val="24"/>
          <w:szCs w:val="24"/>
        </w:rPr>
        <w:t>ir socialines paslaugas teikiančios įstaig</w:t>
      </w:r>
      <w:r w:rsidR="00D32E56">
        <w:rPr>
          <w:rFonts w:ascii="Times New Roman" w:hAnsi="Times New Roman"/>
          <w:sz w:val="24"/>
          <w:szCs w:val="24"/>
        </w:rPr>
        <w:t>ų</w:t>
      </w:r>
      <w:r w:rsidR="00D90A33" w:rsidRPr="001F78AA">
        <w:rPr>
          <w:rFonts w:ascii="Times New Roman" w:hAnsi="Times New Roman"/>
          <w:sz w:val="24"/>
          <w:szCs w:val="24"/>
        </w:rPr>
        <w:t xml:space="preserve"> paslaugų </w:t>
      </w:r>
      <w:sdt>
        <w:sdtPr>
          <w:tag w:val="goog_rdk_61"/>
          <w:id w:val="111953657"/>
          <w:placeholder>
            <w:docPart w:val="7FBEC65245804BD29BD127F4BDF3F432"/>
          </w:placeholder>
        </w:sdtPr>
        <w:sdtEndPr/>
        <w:sdtContent/>
      </w:sdt>
      <w:r w:rsidR="00D90A33" w:rsidRPr="001F78AA">
        <w:rPr>
          <w:rFonts w:ascii="Times New Roman" w:hAnsi="Times New Roman"/>
          <w:sz w:val="24"/>
          <w:szCs w:val="24"/>
        </w:rPr>
        <w:t xml:space="preserve">kokybės stebėsenos, vertinimo ir korekcinių veiksmų nustatymo ir įgyvendinimo procesas leidžia </w:t>
      </w:r>
      <w:r w:rsidR="00D90A33" w:rsidRPr="001F78AA">
        <w:rPr>
          <w:rFonts w:ascii="Times New Roman" w:hAnsi="Times New Roman"/>
          <w:color w:val="000000" w:themeColor="text1"/>
          <w:sz w:val="24"/>
          <w:szCs w:val="24"/>
        </w:rPr>
        <w:t>rinkti, kaupti ir apdoroti duomenis apie</w:t>
      </w:r>
      <w:r w:rsidR="00D32E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32E56" w:rsidRPr="00D32E56">
        <w:rPr>
          <w:rFonts w:ascii="Times New Roman" w:hAnsi="Times New Roman"/>
          <w:color w:val="000000" w:themeColor="text1"/>
          <w:sz w:val="24"/>
          <w:szCs w:val="24"/>
        </w:rPr>
        <w:t>VMSA ir socialines paslaugas teikianči</w:t>
      </w:r>
      <w:r w:rsidR="00D90A33" w:rsidRPr="001F78AA">
        <w:rPr>
          <w:rFonts w:ascii="Times New Roman" w:hAnsi="Times New Roman"/>
          <w:color w:val="000000" w:themeColor="text1"/>
          <w:sz w:val="24"/>
          <w:szCs w:val="24"/>
        </w:rPr>
        <w:t>ų įstaigų / įmonių teikiamų paslaugų kokybę;</w:t>
      </w:r>
      <w:r w:rsidR="00D90A33" w:rsidRPr="001F78AA">
        <w:rPr>
          <w:rFonts w:ascii="Times New Roman" w:hAnsi="Times New Roman"/>
          <w:sz w:val="24"/>
          <w:szCs w:val="24"/>
        </w:rPr>
        <w:t xml:space="preserve"> </w:t>
      </w:r>
      <w:r w:rsidR="00D90A33" w:rsidRPr="001F78AA">
        <w:rPr>
          <w:rFonts w:ascii="Times New Roman" w:hAnsi="Times New Roman"/>
          <w:color w:val="000000" w:themeColor="text1"/>
          <w:sz w:val="24"/>
          <w:szCs w:val="24"/>
        </w:rPr>
        <w:t xml:space="preserve">analizuoti ir vertinti </w:t>
      </w:r>
      <w:sdt>
        <w:sdtPr>
          <w:tag w:val="goog_rdk_62"/>
          <w:id w:val="1766644767"/>
          <w:placeholder>
            <w:docPart w:val="7FBEC65245804BD29BD127F4BDF3F432"/>
          </w:placeholder>
        </w:sdtPr>
        <w:sdtEndPr/>
        <w:sdtContent/>
      </w:sdt>
      <w:r w:rsidR="00D90A33" w:rsidRPr="001F78AA">
        <w:rPr>
          <w:rFonts w:ascii="Times New Roman" w:hAnsi="Times New Roman"/>
          <w:color w:val="000000" w:themeColor="text1"/>
          <w:sz w:val="24"/>
          <w:szCs w:val="24"/>
        </w:rPr>
        <w:t>paslaugų kokybės rodiklių reikšmių kaitą;</w:t>
      </w:r>
      <w:r w:rsidR="00D90A33" w:rsidRPr="001F78AA">
        <w:rPr>
          <w:rFonts w:ascii="Times New Roman" w:hAnsi="Times New Roman"/>
          <w:sz w:val="24"/>
          <w:szCs w:val="24"/>
        </w:rPr>
        <w:t xml:space="preserve"> </w:t>
      </w:r>
      <w:r w:rsidR="00D90A33" w:rsidRPr="001F78AA">
        <w:rPr>
          <w:rFonts w:ascii="Times New Roman" w:hAnsi="Times New Roman"/>
          <w:color w:val="000000" w:themeColor="text1"/>
          <w:sz w:val="24"/>
          <w:szCs w:val="24"/>
        </w:rPr>
        <w:t xml:space="preserve">priimti reikiamus sprendimus dėl paslaugų kokybės gerinimo ir (arba) jau įdiegtų kokybės gerinimo priemonių rezultatyvumo; inicijuoti </w:t>
      </w:r>
      <w:sdt>
        <w:sdtPr>
          <w:tag w:val="goog_rdk_63"/>
          <w:id w:val="-2031405494"/>
          <w:placeholder>
            <w:docPart w:val="7FBEC65245804BD29BD127F4BDF3F432"/>
          </w:placeholder>
        </w:sdtPr>
        <w:sdtEndPr/>
        <w:sdtContent/>
      </w:sdt>
      <w:r w:rsidR="00D90A33" w:rsidRPr="001F78AA">
        <w:rPr>
          <w:rFonts w:ascii="Times New Roman" w:hAnsi="Times New Roman"/>
          <w:color w:val="000000" w:themeColor="text1"/>
          <w:sz w:val="24"/>
          <w:szCs w:val="24"/>
        </w:rPr>
        <w:t>korekcinius veiksmus paslaugų kokybei gerinti;</w:t>
      </w:r>
      <w:sdt>
        <w:sdtPr>
          <w:tag w:val="goog_rdk_64"/>
          <w:id w:val="270444069"/>
          <w:placeholder>
            <w:docPart w:val="7FBEC65245804BD29BD127F4BDF3F432"/>
          </w:placeholder>
        </w:sdtPr>
        <w:sdtEndPr/>
        <w:sdtContent/>
      </w:sdt>
      <w:r w:rsidR="00D90A33" w:rsidRPr="001F78AA">
        <w:rPr>
          <w:rFonts w:ascii="Times New Roman" w:hAnsi="Times New Roman"/>
          <w:color w:val="000000" w:themeColor="text1"/>
          <w:sz w:val="24"/>
          <w:szCs w:val="24"/>
        </w:rPr>
        <w:t xml:space="preserve"> skelbti paslaugų kokybės stebėsenos ir atitikimo </w:t>
      </w:r>
      <w:r w:rsidR="00D32E56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D90A33" w:rsidRPr="001F78AA">
        <w:rPr>
          <w:rFonts w:ascii="Times New Roman" w:hAnsi="Times New Roman"/>
          <w:color w:val="000000" w:themeColor="text1"/>
          <w:sz w:val="24"/>
          <w:szCs w:val="24"/>
        </w:rPr>
        <w:t xml:space="preserve">aslaugų kokybės </w:t>
      </w:r>
      <w:r w:rsidR="00D32E56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D90A33" w:rsidRPr="001F78AA">
        <w:rPr>
          <w:rFonts w:ascii="Times New Roman" w:hAnsi="Times New Roman"/>
          <w:color w:val="000000" w:themeColor="text1"/>
          <w:sz w:val="24"/>
          <w:szCs w:val="24"/>
        </w:rPr>
        <w:t xml:space="preserve">tandartui </w:t>
      </w:r>
      <w:sdt>
        <w:sdtPr>
          <w:tag w:val="goog_rdk_65"/>
          <w:id w:val="1704979841"/>
          <w:placeholder>
            <w:docPart w:val="7FBEC65245804BD29BD127F4BDF3F432"/>
          </w:placeholder>
        </w:sdtPr>
        <w:sdtEndPr/>
        <w:sdtContent/>
      </w:sdt>
      <w:r w:rsidR="00D90A33" w:rsidRPr="001F78AA">
        <w:rPr>
          <w:rFonts w:ascii="Times New Roman" w:hAnsi="Times New Roman"/>
          <w:color w:val="000000" w:themeColor="text1"/>
          <w:sz w:val="24"/>
          <w:szCs w:val="24"/>
        </w:rPr>
        <w:t>informaciją klientams.</w:t>
      </w:r>
    </w:p>
    <w:p w14:paraId="7A1E53EB" w14:textId="27082591" w:rsidR="001F78AA" w:rsidRDefault="001F78AA" w:rsidP="00847223">
      <w:pPr>
        <w:pStyle w:val="Sraopastraipa"/>
        <w:numPr>
          <w:ilvl w:val="1"/>
          <w:numId w:val="4"/>
        </w:numPr>
        <w:tabs>
          <w:tab w:val="left" w:pos="2410"/>
        </w:tabs>
        <w:spacing w:after="0"/>
        <w:ind w:left="993" w:right="424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78AA">
        <w:rPr>
          <w:rFonts w:ascii="Times New Roman" w:hAnsi="Times New Roman"/>
          <w:color w:val="000000" w:themeColor="text1"/>
          <w:sz w:val="24"/>
          <w:szCs w:val="24"/>
        </w:rPr>
        <w:t>Paslaugų vadov</w:t>
      </w:r>
      <w:r w:rsidR="00D32E56">
        <w:rPr>
          <w:rFonts w:ascii="Times New Roman" w:hAnsi="Times New Roman"/>
          <w:color w:val="000000" w:themeColor="text1"/>
          <w:sz w:val="24"/>
          <w:szCs w:val="24"/>
        </w:rPr>
        <w:t>as</w:t>
      </w:r>
      <w:r w:rsidRPr="001F78AA">
        <w:rPr>
          <w:rFonts w:ascii="Times New Roman" w:hAnsi="Times New Roman"/>
          <w:color w:val="000000" w:themeColor="text1"/>
          <w:sz w:val="24"/>
          <w:szCs w:val="24"/>
        </w:rPr>
        <w:t xml:space="preserve"> vykdo nuolatinę paslaugos, už kurią atsako, rodiklių stebėseną numatytu rodiklių apskaičiavimo periodiškumu </w:t>
      </w:r>
      <w:r w:rsidRPr="00D32E56">
        <w:rPr>
          <w:rFonts w:ascii="Times New Roman" w:hAnsi="Times New Roman"/>
          <w:color w:val="C00000"/>
          <w:sz w:val="24"/>
          <w:szCs w:val="24"/>
        </w:rPr>
        <w:t xml:space="preserve">(rekomenduojama, ne rečiau nei kartą per ketvirtį). </w:t>
      </w:r>
      <w:r w:rsidRPr="001F78AA">
        <w:rPr>
          <w:rFonts w:ascii="Times New Roman" w:hAnsi="Times New Roman"/>
          <w:color w:val="000000" w:themeColor="text1"/>
          <w:sz w:val="24"/>
          <w:szCs w:val="24"/>
        </w:rPr>
        <w:t>Vykdydami stebėseną Paslaugų vadovai atlieka tokius veiksmus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14A4C2B4" w14:textId="23721F51" w:rsidR="001F78AA" w:rsidRDefault="001F78AA" w:rsidP="00847223">
      <w:pPr>
        <w:pStyle w:val="Sraopastraipa"/>
        <w:numPr>
          <w:ilvl w:val="2"/>
          <w:numId w:val="4"/>
        </w:numPr>
        <w:tabs>
          <w:tab w:val="left" w:pos="2552"/>
        </w:tabs>
        <w:spacing w:after="0"/>
        <w:ind w:left="993" w:right="424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78AA">
        <w:rPr>
          <w:rFonts w:ascii="Times New Roman" w:hAnsi="Times New Roman"/>
          <w:color w:val="000000" w:themeColor="text1"/>
          <w:sz w:val="24"/>
          <w:szCs w:val="24"/>
        </w:rPr>
        <w:t>Seka paslaugos kokybės rodiklių faktines reikšmes ir jų dinamiką, įskaitant faktinių reikšmių nuokrypius nuo siektinų reikšmių ir (arba) siektinos rodiklio reikšmės kitimo krypties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6C281C4C" w14:textId="27E3EC42" w:rsidR="001F78AA" w:rsidRPr="001F78AA" w:rsidRDefault="001F78AA" w:rsidP="007F2E82">
      <w:pPr>
        <w:pStyle w:val="Sraopastraipa"/>
        <w:numPr>
          <w:ilvl w:val="2"/>
          <w:numId w:val="4"/>
        </w:numPr>
        <w:tabs>
          <w:tab w:val="left" w:pos="2552"/>
        </w:tabs>
        <w:spacing w:after="0"/>
        <w:ind w:left="993" w:right="424" w:firstLine="76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78AA">
        <w:rPr>
          <w:rFonts w:ascii="Times New Roman" w:hAnsi="Times New Roman"/>
          <w:bCs/>
          <w:sz w:val="24"/>
          <w:szCs w:val="24"/>
        </w:rPr>
        <w:t>Vertina</w:t>
      </w:r>
      <w:r w:rsidRPr="001F78AA">
        <w:rPr>
          <w:rFonts w:ascii="Times New Roman" w:hAnsi="Times New Roman"/>
          <w:sz w:val="24"/>
          <w:szCs w:val="24"/>
        </w:rPr>
        <w:t xml:space="preserve"> nustatytų siektinų rodiklių reikšmių (arba rodiklio reikšmės kitimo krypties) viršijimo / </w:t>
      </w:r>
      <w:proofErr w:type="spellStart"/>
      <w:r w:rsidRPr="001F78AA">
        <w:rPr>
          <w:rFonts w:ascii="Times New Roman" w:hAnsi="Times New Roman"/>
          <w:sz w:val="24"/>
          <w:szCs w:val="24"/>
        </w:rPr>
        <w:t>nepasiekimo</w:t>
      </w:r>
      <w:proofErr w:type="spellEnd"/>
      <w:r w:rsidRPr="001F78AA">
        <w:rPr>
          <w:rFonts w:ascii="Times New Roman" w:hAnsi="Times New Roman"/>
          <w:sz w:val="24"/>
          <w:szCs w:val="24"/>
        </w:rPr>
        <w:t xml:space="preserve"> (neatitikimo) priežastis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DEB63DC" w14:textId="7F04C254" w:rsidR="001F78AA" w:rsidRDefault="001F78AA" w:rsidP="007F2E82">
      <w:pPr>
        <w:pStyle w:val="Sraopastraipa"/>
        <w:numPr>
          <w:ilvl w:val="2"/>
          <w:numId w:val="4"/>
        </w:numPr>
        <w:tabs>
          <w:tab w:val="left" w:pos="2410"/>
          <w:tab w:val="left" w:pos="2552"/>
        </w:tabs>
        <w:spacing w:after="0"/>
        <w:ind w:left="993" w:right="424" w:firstLine="76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78AA">
        <w:rPr>
          <w:rFonts w:ascii="Times New Roman" w:hAnsi="Times New Roman"/>
          <w:color w:val="000000" w:themeColor="text1"/>
          <w:sz w:val="24"/>
          <w:szCs w:val="24"/>
        </w:rPr>
        <w:t xml:space="preserve">Inicijuoja ir užtikrina korekcinius veiksmus paslaugos teikimo kokybei gerinti, įskaitant paslaugos teikimo proceso tobulinimą, </w:t>
      </w:r>
      <w:r w:rsidR="00D32E56"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1F78AA">
        <w:rPr>
          <w:rFonts w:ascii="Times New Roman" w:hAnsi="Times New Roman"/>
          <w:color w:val="000000" w:themeColor="text1"/>
          <w:sz w:val="24"/>
          <w:szCs w:val="24"/>
        </w:rPr>
        <w:t>aslaugos vykdytojų kompetencijų ir gebėjimų stiprinimą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7A4B801" w14:textId="12242454" w:rsidR="001F78AA" w:rsidRDefault="001F78AA" w:rsidP="007F2E82">
      <w:pPr>
        <w:pStyle w:val="Sraopastraipa"/>
        <w:numPr>
          <w:ilvl w:val="2"/>
          <w:numId w:val="4"/>
        </w:numPr>
        <w:tabs>
          <w:tab w:val="left" w:pos="2552"/>
        </w:tabs>
        <w:spacing w:after="0"/>
        <w:ind w:left="993" w:right="424" w:firstLine="76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78AA">
        <w:rPr>
          <w:rFonts w:ascii="Times New Roman" w:hAnsi="Times New Roman"/>
          <w:color w:val="000000" w:themeColor="text1"/>
          <w:sz w:val="24"/>
          <w:szCs w:val="24"/>
        </w:rPr>
        <w:t xml:space="preserve">Informuoja </w:t>
      </w:r>
      <w:r w:rsidR="00D32E56">
        <w:rPr>
          <w:rFonts w:ascii="Times New Roman" w:hAnsi="Times New Roman"/>
          <w:color w:val="000000" w:themeColor="text1"/>
          <w:sz w:val="24"/>
          <w:szCs w:val="24"/>
        </w:rPr>
        <w:t>VMSA</w:t>
      </w:r>
      <w:r w:rsidRPr="001F78AA">
        <w:rPr>
          <w:rFonts w:ascii="Times New Roman" w:hAnsi="Times New Roman"/>
          <w:color w:val="000000" w:themeColor="text1"/>
          <w:sz w:val="24"/>
          <w:szCs w:val="24"/>
        </w:rPr>
        <w:t xml:space="preserve"> apie </w:t>
      </w:r>
      <w:r w:rsidR="00D32E56"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1F78AA">
        <w:rPr>
          <w:rFonts w:ascii="Times New Roman" w:hAnsi="Times New Roman"/>
          <w:color w:val="000000" w:themeColor="text1"/>
          <w:sz w:val="24"/>
          <w:szCs w:val="24"/>
        </w:rPr>
        <w:t xml:space="preserve">aslaugų kokybės standarto keitimo poreikį dėl pasikeitusių klientų poreikių paslaugai arba dėl pasikeitusių organizacinių galimybių išpildyti </w:t>
      </w:r>
      <w:r w:rsidR="00D32E56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1F78AA">
        <w:rPr>
          <w:rFonts w:ascii="Times New Roman" w:hAnsi="Times New Roman"/>
          <w:color w:val="000000" w:themeColor="text1"/>
          <w:sz w:val="24"/>
          <w:szCs w:val="24"/>
        </w:rPr>
        <w:t>tandarto reikalavimus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</w:p>
    <w:p w14:paraId="60AF1F7B" w14:textId="6A043E6F" w:rsidR="001F78AA" w:rsidRDefault="00B277A7" w:rsidP="007F2E82">
      <w:pPr>
        <w:pStyle w:val="Sraopastraipa"/>
        <w:numPr>
          <w:ilvl w:val="2"/>
          <w:numId w:val="4"/>
        </w:numPr>
        <w:tabs>
          <w:tab w:val="left" w:pos="2410"/>
        </w:tabs>
        <w:spacing w:after="0"/>
        <w:ind w:left="993" w:right="424" w:firstLine="76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77A7">
        <w:rPr>
          <w:rFonts w:ascii="Times New Roman" w:hAnsi="Times New Roman"/>
          <w:color w:val="000000" w:themeColor="text1"/>
          <w:sz w:val="24"/>
          <w:szCs w:val="24"/>
        </w:rPr>
        <w:t>Inicijuoja paslaugų kokybės rodiklių rinkinio keitimą / papildymą, kai atsiranda poreikis tiksliau įvertinti paslaugų standartų įgyvendinimą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0810A5F" w14:textId="664D7B28" w:rsidR="00B277A7" w:rsidRDefault="00B277A7" w:rsidP="00847223">
      <w:pPr>
        <w:pStyle w:val="Sraopastraipa"/>
        <w:numPr>
          <w:ilvl w:val="2"/>
          <w:numId w:val="4"/>
        </w:numPr>
        <w:tabs>
          <w:tab w:val="left" w:pos="2694"/>
        </w:tabs>
        <w:spacing w:after="0"/>
        <w:ind w:right="424" w:firstLine="47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77A7">
        <w:rPr>
          <w:rFonts w:ascii="Times New Roman" w:hAnsi="Times New Roman"/>
          <w:color w:val="000000" w:themeColor="text1"/>
          <w:sz w:val="24"/>
          <w:szCs w:val="24"/>
        </w:rPr>
        <w:t>Atnaujina siektinas rodiklių reikšmes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0850528" w14:textId="4079C805" w:rsidR="007C138B" w:rsidRDefault="007C138B" w:rsidP="00544C49">
      <w:pPr>
        <w:pStyle w:val="Sraopastraipa"/>
        <w:numPr>
          <w:ilvl w:val="2"/>
          <w:numId w:val="4"/>
        </w:numPr>
        <w:tabs>
          <w:tab w:val="left" w:pos="1560"/>
          <w:tab w:val="left" w:pos="1985"/>
          <w:tab w:val="left" w:pos="2268"/>
        </w:tabs>
        <w:spacing w:after="120"/>
        <w:ind w:left="851" w:right="-2" w:firstLine="709"/>
        <w:jc w:val="both"/>
        <w:rPr>
          <w:rFonts w:ascii="Times New Roman" w:hAnsi="Times New Roman"/>
          <w:sz w:val="24"/>
          <w:szCs w:val="24"/>
        </w:rPr>
      </w:pPr>
      <w:r w:rsidRPr="007C138B">
        <w:rPr>
          <w:rFonts w:ascii="Times New Roman" w:hAnsi="Times New Roman"/>
          <w:sz w:val="24"/>
          <w:szCs w:val="24"/>
        </w:rPr>
        <w:lastRenderedPageBreak/>
        <w:t>Analizuoja klientų  pasitenkinimo gautomis paslaugomis vertinimo rezultatus pagal atsiliepimus paslaugų teikimo sistemose, atsakymus į momentinio pasitenkinimo apklausas, gautas SMS žinute, el. laišku, telefonu ar kitomis naudojamomis priemonėmis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3171F94" w14:textId="3449393F" w:rsidR="007C138B" w:rsidRDefault="007C138B" w:rsidP="00596A7B">
      <w:pPr>
        <w:pStyle w:val="Sraopastraipa"/>
        <w:numPr>
          <w:ilvl w:val="2"/>
          <w:numId w:val="4"/>
        </w:numPr>
        <w:tabs>
          <w:tab w:val="left" w:pos="1560"/>
          <w:tab w:val="left" w:pos="1985"/>
          <w:tab w:val="left" w:pos="2268"/>
        </w:tabs>
        <w:spacing w:after="120"/>
        <w:ind w:left="851" w:right="424" w:firstLine="709"/>
        <w:jc w:val="both"/>
        <w:rPr>
          <w:rFonts w:ascii="Times New Roman" w:hAnsi="Times New Roman"/>
          <w:sz w:val="24"/>
          <w:szCs w:val="24"/>
        </w:rPr>
      </w:pPr>
      <w:r w:rsidRPr="007C138B">
        <w:rPr>
          <w:rFonts w:ascii="Times New Roman" w:hAnsi="Times New Roman"/>
          <w:sz w:val="24"/>
          <w:szCs w:val="24"/>
        </w:rPr>
        <w:t>Analizuoja iš kitų šaltinių gautą klientų grįžtamąjį ryšį apie paslaugas.</w:t>
      </w:r>
    </w:p>
    <w:p w14:paraId="3E13F332" w14:textId="56CD86BA" w:rsidR="00ED3127" w:rsidRDefault="00544C49" w:rsidP="00ED3127">
      <w:pPr>
        <w:pStyle w:val="Sraopastraipa"/>
        <w:numPr>
          <w:ilvl w:val="1"/>
          <w:numId w:val="4"/>
        </w:numPr>
        <w:tabs>
          <w:tab w:val="left" w:pos="1701"/>
          <w:tab w:val="left" w:pos="2127"/>
        </w:tabs>
        <w:autoSpaceDN/>
        <w:spacing w:before="100" w:beforeAutospacing="1" w:after="100" w:afterAutospacing="1"/>
        <w:ind w:firstLine="76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Vykdant paslaugų stebėseną, s</w:t>
      </w:r>
      <w:r w:rsidR="00ED3127" w:rsidRPr="0073108D">
        <w:rPr>
          <w:rFonts w:ascii="Times New Roman" w:eastAsia="Times New Roman" w:hAnsi="Times New Roman"/>
          <w:sz w:val="24"/>
          <w:szCs w:val="24"/>
          <w:lang w:eastAsia="lt-LT"/>
        </w:rPr>
        <w:t xml:space="preserve">ocialines paslaugas teikiančių įstaigų / įmonių </w:t>
      </w:r>
      <w:r w:rsidR="00ED3127" w:rsidRPr="00BE5C8B">
        <w:rPr>
          <w:rFonts w:ascii="Times New Roman" w:eastAsia="Times New Roman" w:hAnsi="Times New Roman"/>
          <w:sz w:val="24"/>
          <w:szCs w:val="24"/>
          <w:lang w:eastAsia="lt-LT"/>
        </w:rPr>
        <w:t xml:space="preserve"> vadovai  turi užtikrinti, kad nustatyti paslaugų rodiklių duomenys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D3127" w:rsidRPr="00BE5C8B">
        <w:rPr>
          <w:rFonts w:ascii="Times New Roman" w:eastAsia="Times New Roman" w:hAnsi="Times New Roman"/>
          <w:sz w:val="24"/>
          <w:szCs w:val="24"/>
          <w:lang w:eastAsia="lt-LT"/>
        </w:rPr>
        <w:t xml:space="preserve"> būtų</w:t>
      </w:r>
      <w:r w:rsidR="00ED3127">
        <w:rPr>
          <w:rFonts w:ascii="Times New Roman" w:eastAsia="Times New Roman" w:hAnsi="Times New Roman"/>
          <w:sz w:val="24"/>
          <w:szCs w:val="24"/>
          <w:lang w:eastAsia="lt-LT"/>
        </w:rPr>
        <w:t xml:space="preserve"> prienami VMSA.  </w:t>
      </w:r>
      <w:r w:rsidR="00ED3127" w:rsidRPr="00BE5C8B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7DF569B9" w14:textId="77777777" w:rsidR="00ED3127" w:rsidRPr="00ED3127" w:rsidRDefault="00ED3127" w:rsidP="00ED3127">
      <w:pPr>
        <w:tabs>
          <w:tab w:val="left" w:pos="1560"/>
          <w:tab w:val="left" w:pos="1985"/>
          <w:tab w:val="left" w:pos="2127"/>
        </w:tabs>
        <w:spacing w:after="120"/>
        <w:ind w:left="360" w:right="424"/>
        <w:jc w:val="both"/>
        <w:rPr>
          <w:rFonts w:ascii="Times New Roman" w:hAnsi="Times New Roman"/>
          <w:sz w:val="24"/>
          <w:szCs w:val="24"/>
        </w:rPr>
      </w:pPr>
    </w:p>
    <w:p w14:paraId="0208A46D" w14:textId="2AA49CD8" w:rsidR="00BE0D7F" w:rsidRPr="002143D3" w:rsidRDefault="00BE0D7F" w:rsidP="002143D3">
      <w:pPr>
        <w:pStyle w:val="Antrat1"/>
        <w:jc w:val="center"/>
        <w:rPr>
          <w:b/>
          <w:bCs/>
        </w:rPr>
      </w:pPr>
      <w:bookmarkStart w:id="25" w:name="_Toc89262158"/>
      <w:r w:rsidRPr="002143D3">
        <w:rPr>
          <w:b/>
          <w:bCs/>
        </w:rPr>
        <w:t>VI SKYRIUS</w:t>
      </w:r>
      <w:bookmarkEnd w:id="25"/>
    </w:p>
    <w:p w14:paraId="1A5E6D1D" w14:textId="3350C000" w:rsidR="00BE0D7F" w:rsidRPr="002143D3" w:rsidRDefault="00BE0D7F" w:rsidP="002143D3">
      <w:pPr>
        <w:pStyle w:val="Antrat2"/>
        <w:jc w:val="center"/>
        <w:rPr>
          <w:b/>
          <w:bCs/>
        </w:rPr>
      </w:pPr>
      <w:bookmarkStart w:id="26" w:name="_Toc89262159"/>
      <w:r w:rsidRPr="002143D3">
        <w:rPr>
          <w:b/>
          <w:bCs/>
        </w:rPr>
        <w:t>BAIGIAMOSIOS NUOSTATOS</w:t>
      </w:r>
      <w:bookmarkEnd w:id="26"/>
    </w:p>
    <w:p w14:paraId="6F6D7ED1" w14:textId="77777777" w:rsidR="00B35778" w:rsidRPr="00B35778" w:rsidRDefault="00B35778" w:rsidP="00B35778">
      <w:pPr>
        <w:pStyle w:val="Sraopastraipa"/>
        <w:numPr>
          <w:ilvl w:val="0"/>
          <w:numId w:val="7"/>
        </w:numPr>
        <w:tabs>
          <w:tab w:val="left" w:pos="2127"/>
          <w:tab w:val="left" w:pos="2268"/>
        </w:tabs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634FBBFE" w14:textId="77777777" w:rsidR="00B35778" w:rsidRPr="00B35778" w:rsidRDefault="00B35778" w:rsidP="00B35778">
      <w:pPr>
        <w:pStyle w:val="Sraopastraipa"/>
        <w:numPr>
          <w:ilvl w:val="0"/>
          <w:numId w:val="7"/>
        </w:numPr>
        <w:tabs>
          <w:tab w:val="left" w:pos="2127"/>
          <w:tab w:val="left" w:pos="2268"/>
        </w:tabs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692B45BA" w14:textId="77777777" w:rsidR="00B35778" w:rsidRPr="00B35778" w:rsidRDefault="00B35778" w:rsidP="00B35778">
      <w:pPr>
        <w:pStyle w:val="Sraopastraipa"/>
        <w:numPr>
          <w:ilvl w:val="0"/>
          <w:numId w:val="7"/>
        </w:numPr>
        <w:tabs>
          <w:tab w:val="left" w:pos="2127"/>
          <w:tab w:val="left" w:pos="2268"/>
        </w:tabs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0907D91D" w14:textId="77777777" w:rsidR="00B35778" w:rsidRPr="00B35778" w:rsidRDefault="00B35778" w:rsidP="00B35778">
      <w:pPr>
        <w:pStyle w:val="Sraopastraipa"/>
        <w:numPr>
          <w:ilvl w:val="0"/>
          <w:numId w:val="7"/>
        </w:numPr>
        <w:tabs>
          <w:tab w:val="left" w:pos="2127"/>
          <w:tab w:val="left" w:pos="2268"/>
        </w:tabs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448CBD6C" w14:textId="77777777" w:rsidR="00B35778" w:rsidRPr="00B35778" w:rsidRDefault="00B35778" w:rsidP="00B35778">
      <w:pPr>
        <w:pStyle w:val="Sraopastraipa"/>
        <w:numPr>
          <w:ilvl w:val="0"/>
          <w:numId w:val="7"/>
        </w:numPr>
        <w:tabs>
          <w:tab w:val="left" w:pos="2127"/>
          <w:tab w:val="left" w:pos="2268"/>
        </w:tabs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7FD901A2" w14:textId="77777777" w:rsidR="00B35778" w:rsidRPr="00B35778" w:rsidRDefault="00B35778" w:rsidP="00B35778">
      <w:pPr>
        <w:pStyle w:val="Sraopastraipa"/>
        <w:numPr>
          <w:ilvl w:val="1"/>
          <w:numId w:val="7"/>
        </w:numPr>
        <w:tabs>
          <w:tab w:val="left" w:pos="2127"/>
          <w:tab w:val="left" w:pos="2268"/>
        </w:tabs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5553E97E" w14:textId="77777777" w:rsidR="00B35778" w:rsidRPr="00B35778" w:rsidRDefault="00B35778" w:rsidP="00B35778">
      <w:pPr>
        <w:pStyle w:val="Sraopastraipa"/>
        <w:numPr>
          <w:ilvl w:val="1"/>
          <w:numId w:val="7"/>
        </w:numPr>
        <w:tabs>
          <w:tab w:val="left" w:pos="2127"/>
          <w:tab w:val="left" w:pos="2268"/>
        </w:tabs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73C75F0B" w14:textId="77777777" w:rsidR="00B35778" w:rsidRPr="00B35778" w:rsidRDefault="00B35778" w:rsidP="00B35778">
      <w:pPr>
        <w:pStyle w:val="Sraopastraipa"/>
        <w:numPr>
          <w:ilvl w:val="1"/>
          <w:numId w:val="7"/>
        </w:numPr>
        <w:tabs>
          <w:tab w:val="left" w:pos="2127"/>
          <w:tab w:val="left" w:pos="2268"/>
        </w:tabs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116A6CBC" w14:textId="77777777" w:rsidR="00B35778" w:rsidRPr="00B35778" w:rsidRDefault="00B35778" w:rsidP="00B35778">
      <w:pPr>
        <w:pStyle w:val="Sraopastraipa"/>
        <w:numPr>
          <w:ilvl w:val="1"/>
          <w:numId w:val="7"/>
        </w:numPr>
        <w:tabs>
          <w:tab w:val="left" w:pos="2127"/>
          <w:tab w:val="left" w:pos="2268"/>
        </w:tabs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5D28E3EF" w14:textId="77777777" w:rsidR="00B35778" w:rsidRPr="00B35778" w:rsidRDefault="00B35778" w:rsidP="00B35778">
      <w:pPr>
        <w:pStyle w:val="Sraopastraipa"/>
        <w:numPr>
          <w:ilvl w:val="1"/>
          <w:numId w:val="7"/>
        </w:numPr>
        <w:tabs>
          <w:tab w:val="left" w:pos="2127"/>
          <w:tab w:val="left" w:pos="2268"/>
        </w:tabs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6B4D740D" w14:textId="77777777" w:rsidR="00B35778" w:rsidRPr="00B35778" w:rsidRDefault="00B35778" w:rsidP="00B35778">
      <w:pPr>
        <w:pStyle w:val="Sraopastraipa"/>
        <w:numPr>
          <w:ilvl w:val="1"/>
          <w:numId w:val="7"/>
        </w:numPr>
        <w:tabs>
          <w:tab w:val="left" w:pos="2127"/>
          <w:tab w:val="left" w:pos="2268"/>
        </w:tabs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1F049631" w14:textId="77777777" w:rsidR="00B35778" w:rsidRPr="00B35778" w:rsidRDefault="00B35778" w:rsidP="00B35778">
      <w:pPr>
        <w:pStyle w:val="Sraopastraipa"/>
        <w:numPr>
          <w:ilvl w:val="1"/>
          <w:numId w:val="7"/>
        </w:numPr>
        <w:tabs>
          <w:tab w:val="left" w:pos="2127"/>
          <w:tab w:val="left" w:pos="2268"/>
        </w:tabs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170DA448" w14:textId="77777777" w:rsidR="00B35778" w:rsidRPr="00B35778" w:rsidRDefault="00B35778" w:rsidP="00B35778">
      <w:pPr>
        <w:pStyle w:val="Sraopastraipa"/>
        <w:numPr>
          <w:ilvl w:val="1"/>
          <w:numId w:val="7"/>
        </w:numPr>
        <w:tabs>
          <w:tab w:val="left" w:pos="2127"/>
          <w:tab w:val="left" w:pos="2268"/>
        </w:tabs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76E5A6F1" w14:textId="77777777" w:rsidR="00B35778" w:rsidRPr="00B35778" w:rsidRDefault="00B35778" w:rsidP="00B35778">
      <w:pPr>
        <w:pStyle w:val="Sraopastraipa"/>
        <w:numPr>
          <w:ilvl w:val="1"/>
          <w:numId w:val="7"/>
        </w:numPr>
        <w:tabs>
          <w:tab w:val="left" w:pos="2127"/>
          <w:tab w:val="left" w:pos="2268"/>
        </w:tabs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0726BD14" w14:textId="77777777" w:rsidR="00B35778" w:rsidRPr="00B35778" w:rsidRDefault="00B35778" w:rsidP="00B35778">
      <w:pPr>
        <w:pStyle w:val="Sraopastraipa"/>
        <w:numPr>
          <w:ilvl w:val="1"/>
          <w:numId w:val="7"/>
        </w:numPr>
        <w:tabs>
          <w:tab w:val="left" w:pos="2127"/>
          <w:tab w:val="left" w:pos="2268"/>
        </w:tabs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7C06132B" w14:textId="77777777" w:rsidR="00B35778" w:rsidRPr="00B35778" w:rsidRDefault="00B35778" w:rsidP="00B35778">
      <w:pPr>
        <w:pStyle w:val="Sraopastraipa"/>
        <w:numPr>
          <w:ilvl w:val="1"/>
          <w:numId w:val="7"/>
        </w:numPr>
        <w:tabs>
          <w:tab w:val="left" w:pos="2127"/>
          <w:tab w:val="left" w:pos="2268"/>
        </w:tabs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5EAE9E4F" w14:textId="77777777" w:rsidR="00B35778" w:rsidRPr="00B35778" w:rsidRDefault="00B35778" w:rsidP="00B35778">
      <w:pPr>
        <w:pStyle w:val="Sraopastraipa"/>
        <w:numPr>
          <w:ilvl w:val="1"/>
          <w:numId w:val="7"/>
        </w:numPr>
        <w:tabs>
          <w:tab w:val="left" w:pos="2127"/>
          <w:tab w:val="left" w:pos="2268"/>
        </w:tabs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4585A96D" w14:textId="77777777" w:rsidR="00B35778" w:rsidRPr="00B35778" w:rsidRDefault="00B35778" w:rsidP="00B35778">
      <w:pPr>
        <w:pStyle w:val="Sraopastraipa"/>
        <w:numPr>
          <w:ilvl w:val="1"/>
          <w:numId w:val="7"/>
        </w:numPr>
        <w:tabs>
          <w:tab w:val="left" w:pos="2127"/>
          <w:tab w:val="left" w:pos="2268"/>
        </w:tabs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27313E4A" w14:textId="77777777" w:rsidR="00B35778" w:rsidRPr="00B35778" w:rsidRDefault="00B35778" w:rsidP="00B35778">
      <w:pPr>
        <w:pStyle w:val="Sraopastraipa"/>
        <w:numPr>
          <w:ilvl w:val="1"/>
          <w:numId w:val="7"/>
        </w:numPr>
        <w:tabs>
          <w:tab w:val="left" w:pos="2127"/>
          <w:tab w:val="left" w:pos="2268"/>
        </w:tabs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5F2A5412" w14:textId="77777777" w:rsidR="00B35778" w:rsidRPr="00B35778" w:rsidRDefault="00B35778" w:rsidP="00B35778">
      <w:pPr>
        <w:pStyle w:val="Sraopastraipa"/>
        <w:numPr>
          <w:ilvl w:val="1"/>
          <w:numId w:val="7"/>
        </w:numPr>
        <w:tabs>
          <w:tab w:val="left" w:pos="2127"/>
          <w:tab w:val="left" w:pos="2268"/>
        </w:tabs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67C5717D" w14:textId="77777777" w:rsidR="00B35778" w:rsidRPr="00B35778" w:rsidRDefault="00B35778" w:rsidP="00B35778">
      <w:pPr>
        <w:pStyle w:val="Sraopastraipa"/>
        <w:numPr>
          <w:ilvl w:val="1"/>
          <w:numId w:val="7"/>
        </w:numPr>
        <w:tabs>
          <w:tab w:val="left" w:pos="2127"/>
          <w:tab w:val="left" w:pos="2268"/>
        </w:tabs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34D52F44" w14:textId="77777777" w:rsidR="00B35778" w:rsidRPr="00B35778" w:rsidRDefault="00B35778" w:rsidP="00B35778">
      <w:pPr>
        <w:pStyle w:val="Sraopastraipa"/>
        <w:numPr>
          <w:ilvl w:val="1"/>
          <w:numId w:val="7"/>
        </w:numPr>
        <w:tabs>
          <w:tab w:val="left" w:pos="2127"/>
          <w:tab w:val="left" w:pos="2268"/>
        </w:tabs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4C1D05AC" w14:textId="77777777" w:rsidR="00B35778" w:rsidRPr="00B35778" w:rsidRDefault="00B35778" w:rsidP="00B35778">
      <w:pPr>
        <w:pStyle w:val="Sraopastraipa"/>
        <w:numPr>
          <w:ilvl w:val="1"/>
          <w:numId w:val="7"/>
        </w:numPr>
        <w:tabs>
          <w:tab w:val="left" w:pos="2127"/>
          <w:tab w:val="left" w:pos="2268"/>
        </w:tabs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vanish/>
          <w:sz w:val="24"/>
          <w:szCs w:val="24"/>
          <w:lang w:eastAsia="lt-LT"/>
        </w:rPr>
      </w:pPr>
    </w:p>
    <w:p w14:paraId="6D5A4EFD" w14:textId="3C1FD053" w:rsidR="008B3F51" w:rsidRDefault="008B3F51" w:rsidP="00CB3D5A">
      <w:pPr>
        <w:pStyle w:val="Sraopastraipa"/>
        <w:numPr>
          <w:ilvl w:val="1"/>
          <w:numId w:val="7"/>
        </w:numPr>
        <w:tabs>
          <w:tab w:val="left" w:pos="1701"/>
          <w:tab w:val="left" w:pos="1985"/>
          <w:tab w:val="left" w:pos="2268"/>
        </w:tabs>
        <w:autoSpaceDN/>
        <w:spacing w:before="100" w:beforeAutospacing="1" w:after="100" w:afterAutospacing="1"/>
        <w:ind w:left="851" w:firstLine="85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Standartas yra </w:t>
      </w:r>
      <w:r w:rsidRPr="008B3F51">
        <w:rPr>
          <w:rFonts w:ascii="Times New Roman" w:hAnsi="Times New Roman"/>
          <w:sz w:val="24"/>
          <w:szCs w:val="24"/>
        </w:rPr>
        <w:t>rekomendacinio pobūdžio dokumentas įstaigoms, kurios</w:t>
      </w:r>
      <w:r w:rsidR="007F2E82">
        <w:rPr>
          <w:rFonts w:ascii="Times New Roman" w:hAnsi="Times New Roman"/>
          <w:sz w:val="24"/>
          <w:szCs w:val="24"/>
        </w:rPr>
        <w:t xml:space="preserve"> yra</w:t>
      </w:r>
      <w:r w:rsidRPr="008B3F51">
        <w:rPr>
          <w:rFonts w:ascii="Times New Roman" w:hAnsi="Times New Roman"/>
          <w:sz w:val="24"/>
          <w:szCs w:val="24"/>
        </w:rPr>
        <w:t xml:space="preserve"> įsidiegusios tarptautinius socialinių paslaugų vertinimo standartus (</w:t>
      </w:r>
      <w:proofErr w:type="spellStart"/>
      <w:r w:rsidRPr="008B3F51">
        <w:rPr>
          <w:rFonts w:ascii="Times New Roman" w:hAnsi="Times New Roman"/>
          <w:sz w:val="24"/>
          <w:szCs w:val="24"/>
        </w:rPr>
        <w:t>pvz</w:t>
      </w:r>
      <w:proofErr w:type="spellEnd"/>
      <w:r w:rsidRPr="008B3F51">
        <w:rPr>
          <w:rFonts w:ascii="Times New Roman" w:hAnsi="Times New Roman"/>
          <w:sz w:val="24"/>
          <w:szCs w:val="24"/>
        </w:rPr>
        <w:t>, EQUASS  ar pan.).</w:t>
      </w:r>
    </w:p>
    <w:p w14:paraId="4F5AD87D" w14:textId="43936D51" w:rsidR="00B35778" w:rsidRPr="00CB3D5A" w:rsidRDefault="00B35778" w:rsidP="008B3F51">
      <w:pPr>
        <w:pStyle w:val="Sraopastraipa"/>
        <w:numPr>
          <w:ilvl w:val="1"/>
          <w:numId w:val="7"/>
        </w:numPr>
        <w:tabs>
          <w:tab w:val="left" w:pos="2127"/>
          <w:tab w:val="left" w:pos="2268"/>
        </w:tabs>
        <w:autoSpaceDN/>
        <w:spacing w:before="100" w:beforeAutospacing="1" w:after="100" w:afterAutospacing="1"/>
        <w:ind w:left="851" w:firstLine="85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CB3D5A">
        <w:rPr>
          <w:rFonts w:ascii="Times New Roman" w:eastAsia="Times New Roman" w:hAnsi="Times New Roman"/>
          <w:sz w:val="24"/>
          <w:szCs w:val="24"/>
          <w:lang w:eastAsia="lt-LT"/>
        </w:rPr>
        <w:t>2022 metais s</w:t>
      </w:r>
      <w:r w:rsidR="008B3F51" w:rsidRPr="00CB3D5A">
        <w:rPr>
          <w:rFonts w:ascii="Times New Roman" w:eastAsia="Times New Roman" w:hAnsi="Times New Roman"/>
          <w:sz w:val="24"/>
          <w:szCs w:val="24"/>
          <w:lang w:eastAsia="lt-LT"/>
        </w:rPr>
        <w:t>ocialines paslaugas teikiančiose įstaigose</w:t>
      </w:r>
      <w:r w:rsidRPr="00CB3D5A">
        <w:rPr>
          <w:rFonts w:ascii="Times New Roman" w:eastAsia="Times New Roman" w:hAnsi="Times New Roman"/>
          <w:sz w:val="24"/>
          <w:szCs w:val="24"/>
          <w:lang w:eastAsia="lt-LT"/>
        </w:rPr>
        <w:t xml:space="preserve"> taikomas Standarto įgyvendinimo  pereinamasis laikotarpis</w:t>
      </w:r>
      <w:r w:rsidR="0091648B" w:rsidRPr="00CB3D5A">
        <w:rPr>
          <w:rFonts w:ascii="Times New Roman" w:eastAsia="Times New Roman" w:hAnsi="Times New Roman"/>
          <w:sz w:val="24"/>
          <w:szCs w:val="24"/>
          <w:lang w:eastAsia="lt-LT"/>
        </w:rPr>
        <w:t>. S</w:t>
      </w:r>
      <w:r w:rsidR="005A37A8" w:rsidRPr="00CB3D5A">
        <w:rPr>
          <w:rFonts w:ascii="Times New Roman" w:eastAsia="Times New Roman" w:hAnsi="Times New Roman"/>
          <w:sz w:val="24"/>
          <w:szCs w:val="24"/>
          <w:lang w:eastAsia="lt-LT"/>
        </w:rPr>
        <w:t xml:space="preserve">ocialines paslaugas teikiančios įstaigos, </w:t>
      </w:r>
      <w:r w:rsidRPr="00CB3D5A">
        <w:rPr>
          <w:rFonts w:ascii="Times New Roman" w:eastAsia="Times New Roman" w:hAnsi="Times New Roman"/>
          <w:sz w:val="24"/>
          <w:szCs w:val="24"/>
          <w:lang w:eastAsia="lt-LT"/>
        </w:rPr>
        <w:t>antroje metų pusėje pateikia vertinimus bei Standarto tobulinimo pastabas VMSA socialinių  paslaugų skyriui.</w:t>
      </w:r>
    </w:p>
    <w:p w14:paraId="30D49B41" w14:textId="05ACE7B7" w:rsidR="00B35778" w:rsidRPr="00CB3D5A" w:rsidRDefault="005A37A8" w:rsidP="008B3F51">
      <w:pPr>
        <w:pStyle w:val="Sraopastraipa"/>
        <w:numPr>
          <w:ilvl w:val="1"/>
          <w:numId w:val="7"/>
        </w:numPr>
        <w:tabs>
          <w:tab w:val="left" w:pos="2127"/>
          <w:tab w:val="left" w:pos="2268"/>
        </w:tabs>
        <w:autoSpaceDN/>
        <w:spacing w:before="100" w:beforeAutospacing="1" w:after="100" w:afterAutospacing="1"/>
        <w:ind w:left="851" w:firstLine="85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CB3D5A">
        <w:rPr>
          <w:rFonts w:ascii="Times New Roman" w:eastAsia="Times New Roman" w:hAnsi="Times New Roman"/>
          <w:sz w:val="24"/>
          <w:szCs w:val="24"/>
          <w:lang w:eastAsia="lt-LT"/>
        </w:rPr>
        <w:t>N</w:t>
      </w:r>
      <w:r w:rsidR="00B35778" w:rsidRPr="00CB3D5A">
        <w:rPr>
          <w:rFonts w:ascii="Times New Roman" w:eastAsia="Times New Roman" w:hAnsi="Times New Roman"/>
          <w:sz w:val="24"/>
          <w:szCs w:val="24"/>
          <w:lang w:eastAsia="lt-LT"/>
        </w:rPr>
        <w:t xml:space="preserve">uo 2023 metų  </w:t>
      </w:r>
      <w:r w:rsidR="006F5933">
        <w:rPr>
          <w:rFonts w:ascii="Times New Roman" w:eastAsia="Times New Roman" w:hAnsi="Times New Roman"/>
          <w:sz w:val="24"/>
          <w:szCs w:val="24"/>
          <w:lang w:eastAsia="lt-LT"/>
        </w:rPr>
        <w:t>įgyvendinamas</w:t>
      </w:r>
      <w:r w:rsidR="00B35778" w:rsidRPr="00CB3D5A">
        <w:rPr>
          <w:rFonts w:ascii="Times New Roman" w:eastAsia="Times New Roman" w:hAnsi="Times New Roman"/>
          <w:sz w:val="24"/>
          <w:szCs w:val="24"/>
          <w:lang w:eastAsia="lt-LT"/>
        </w:rPr>
        <w:t xml:space="preserve"> Standarto diegimas</w:t>
      </w:r>
      <w:r w:rsidR="0091648B" w:rsidRPr="00CB3D5A">
        <w:t xml:space="preserve"> </w:t>
      </w:r>
      <w:r w:rsidR="0091648B" w:rsidRPr="00CB3D5A">
        <w:rPr>
          <w:rFonts w:ascii="Times New Roman" w:eastAsia="Times New Roman" w:hAnsi="Times New Roman"/>
          <w:sz w:val="24"/>
          <w:szCs w:val="24"/>
          <w:lang w:eastAsia="lt-LT"/>
        </w:rPr>
        <w:t>socialines paslaugas teikiančios įstaigos</w:t>
      </w:r>
      <w:r w:rsidR="00B35778" w:rsidRPr="00CB3D5A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</w:p>
    <w:p w14:paraId="3E5C0A59" w14:textId="77777777" w:rsidR="00B35778" w:rsidRPr="005A37A8" w:rsidRDefault="00B35778" w:rsidP="005A37A8">
      <w:pPr>
        <w:tabs>
          <w:tab w:val="left" w:pos="2127"/>
          <w:tab w:val="left" w:pos="2268"/>
        </w:tabs>
        <w:autoSpaceDN/>
        <w:spacing w:before="100" w:beforeAutospacing="1" w:after="100" w:afterAutospacing="1"/>
        <w:ind w:left="360"/>
        <w:jc w:val="both"/>
        <w:textAlignment w:val="auto"/>
        <w:rPr>
          <w:rFonts w:ascii="Times New Roman" w:eastAsia="Times New Roman" w:hAnsi="Times New Roman"/>
          <w:color w:val="C00000"/>
          <w:sz w:val="24"/>
          <w:szCs w:val="24"/>
          <w:lang w:eastAsia="lt-LT"/>
        </w:rPr>
      </w:pPr>
    </w:p>
    <w:p w14:paraId="34F47240" w14:textId="4E7503DE" w:rsidR="003D76DF" w:rsidRDefault="003D76DF" w:rsidP="005222AB">
      <w:pPr>
        <w:spacing w:after="240"/>
        <w:ind w:left="567"/>
        <w:jc w:val="both"/>
        <w:rPr>
          <w:rFonts w:ascii="Times New Roman" w:hAnsi="Times New Roman"/>
          <w:sz w:val="24"/>
          <w:szCs w:val="24"/>
        </w:rPr>
      </w:pPr>
    </w:p>
    <w:p w14:paraId="7A22303D" w14:textId="20D363B7" w:rsidR="003D76DF" w:rsidRDefault="003D76DF" w:rsidP="005222AB">
      <w:pPr>
        <w:spacing w:after="240"/>
        <w:ind w:left="567"/>
        <w:jc w:val="both"/>
        <w:rPr>
          <w:rFonts w:ascii="Times New Roman" w:hAnsi="Times New Roman"/>
          <w:sz w:val="24"/>
          <w:szCs w:val="24"/>
        </w:rPr>
      </w:pPr>
    </w:p>
    <w:p w14:paraId="68A51D19" w14:textId="4B035548" w:rsidR="003D76DF" w:rsidRDefault="003D76DF" w:rsidP="005222AB">
      <w:pPr>
        <w:spacing w:after="240"/>
        <w:ind w:left="567"/>
        <w:jc w:val="both"/>
        <w:rPr>
          <w:rFonts w:ascii="Times New Roman" w:hAnsi="Times New Roman"/>
          <w:sz w:val="24"/>
          <w:szCs w:val="24"/>
        </w:rPr>
      </w:pPr>
    </w:p>
    <w:p w14:paraId="59EB7A94" w14:textId="39CA6E49" w:rsidR="00A431DB" w:rsidRDefault="00A431DB" w:rsidP="005222AB">
      <w:pPr>
        <w:spacing w:after="240"/>
        <w:ind w:left="567"/>
        <w:jc w:val="both"/>
        <w:rPr>
          <w:rFonts w:ascii="Times New Roman" w:hAnsi="Times New Roman"/>
          <w:sz w:val="24"/>
          <w:szCs w:val="24"/>
        </w:rPr>
      </w:pPr>
    </w:p>
    <w:p w14:paraId="25F5BD4A" w14:textId="5F6B8065" w:rsidR="00A431DB" w:rsidRDefault="00A431DB" w:rsidP="005222AB">
      <w:pPr>
        <w:spacing w:after="240"/>
        <w:ind w:left="567"/>
        <w:jc w:val="both"/>
        <w:rPr>
          <w:rFonts w:ascii="Times New Roman" w:hAnsi="Times New Roman"/>
          <w:sz w:val="24"/>
          <w:szCs w:val="24"/>
        </w:rPr>
      </w:pPr>
    </w:p>
    <w:p w14:paraId="3A298B97" w14:textId="66DD0515" w:rsidR="00A431DB" w:rsidRDefault="00A431DB" w:rsidP="005222AB">
      <w:pPr>
        <w:spacing w:after="240"/>
        <w:ind w:left="567"/>
        <w:jc w:val="both"/>
        <w:rPr>
          <w:rFonts w:ascii="Times New Roman" w:hAnsi="Times New Roman"/>
          <w:sz w:val="24"/>
          <w:szCs w:val="24"/>
        </w:rPr>
      </w:pPr>
    </w:p>
    <w:p w14:paraId="4818DFAE" w14:textId="7D49E302" w:rsidR="00A431DB" w:rsidRDefault="00A431DB" w:rsidP="005222AB">
      <w:pPr>
        <w:spacing w:after="240"/>
        <w:ind w:left="567"/>
        <w:jc w:val="both"/>
        <w:rPr>
          <w:rFonts w:ascii="Times New Roman" w:hAnsi="Times New Roman"/>
          <w:sz w:val="24"/>
          <w:szCs w:val="24"/>
        </w:rPr>
      </w:pPr>
    </w:p>
    <w:p w14:paraId="1696CAE6" w14:textId="31F2A71B" w:rsidR="00A431DB" w:rsidRDefault="00A431DB" w:rsidP="005222AB">
      <w:pPr>
        <w:spacing w:after="240"/>
        <w:ind w:left="567"/>
        <w:jc w:val="both"/>
        <w:rPr>
          <w:rFonts w:ascii="Times New Roman" w:hAnsi="Times New Roman"/>
          <w:sz w:val="24"/>
          <w:szCs w:val="24"/>
        </w:rPr>
      </w:pPr>
    </w:p>
    <w:p w14:paraId="45019093" w14:textId="6814221B" w:rsidR="00A431DB" w:rsidRDefault="00A431DB" w:rsidP="005222AB">
      <w:pPr>
        <w:spacing w:after="240"/>
        <w:ind w:left="567"/>
        <w:jc w:val="both"/>
        <w:rPr>
          <w:rFonts w:ascii="Times New Roman" w:hAnsi="Times New Roman"/>
          <w:sz w:val="24"/>
          <w:szCs w:val="24"/>
        </w:rPr>
      </w:pPr>
    </w:p>
    <w:p w14:paraId="676D4351" w14:textId="7608554B" w:rsidR="00A431DB" w:rsidRDefault="00A431DB" w:rsidP="005222AB">
      <w:pPr>
        <w:spacing w:after="240"/>
        <w:ind w:left="567"/>
        <w:jc w:val="both"/>
        <w:rPr>
          <w:rFonts w:ascii="Times New Roman" w:hAnsi="Times New Roman"/>
          <w:sz w:val="24"/>
          <w:szCs w:val="24"/>
        </w:rPr>
      </w:pPr>
    </w:p>
    <w:p w14:paraId="38BD21D2" w14:textId="4AC74DA1" w:rsidR="002E2264" w:rsidRDefault="002E2264" w:rsidP="005222AB">
      <w:pPr>
        <w:spacing w:after="240"/>
        <w:ind w:left="567"/>
        <w:jc w:val="both"/>
        <w:rPr>
          <w:rFonts w:ascii="Times New Roman" w:hAnsi="Times New Roman"/>
          <w:sz w:val="24"/>
          <w:szCs w:val="24"/>
        </w:rPr>
      </w:pPr>
    </w:p>
    <w:p w14:paraId="5AF9F93F" w14:textId="42DBC4F9" w:rsidR="002E2264" w:rsidRDefault="002E2264" w:rsidP="005222AB">
      <w:pPr>
        <w:spacing w:after="240"/>
        <w:ind w:left="567"/>
        <w:jc w:val="both"/>
        <w:rPr>
          <w:rFonts w:ascii="Times New Roman" w:hAnsi="Times New Roman"/>
          <w:sz w:val="24"/>
          <w:szCs w:val="24"/>
        </w:rPr>
      </w:pPr>
    </w:p>
    <w:p w14:paraId="04204B31" w14:textId="77777777" w:rsidR="002E2264" w:rsidRDefault="002E2264" w:rsidP="005222AB">
      <w:pPr>
        <w:spacing w:after="24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863A1C" w14:textId="6DF9A1E8" w:rsidR="003D76DF" w:rsidRDefault="003D76DF" w:rsidP="005222AB">
      <w:pPr>
        <w:spacing w:after="240"/>
        <w:ind w:left="567"/>
        <w:jc w:val="both"/>
        <w:rPr>
          <w:rFonts w:ascii="Times New Roman" w:hAnsi="Times New Roman"/>
          <w:sz w:val="24"/>
          <w:szCs w:val="24"/>
        </w:rPr>
      </w:pPr>
    </w:p>
    <w:p w14:paraId="1CC53247" w14:textId="77777777" w:rsidR="003D76DF" w:rsidRDefault="003D76DF" w:rsidP="005222AB">
      <w:pPr>
        <w:spacing w:after="240"/>
        <w:ind w:left="567"/>
        <w:jc w:val="both"/>
        <w:rPr>
          <w:rFonts w:ascii="Times New Roman" w:hAnsi="Times New Roman"/>
          <w:sz w:val="24"/>
          <w:szCs w:val="24"/>
        </w:rPr>
      </w:pPr>
    </w:p>
    <w:p w14:paraId="2B9BF1F3" w14:textId="2B183DFB" w:rsidR="00E65191" w:rsidRDefault="00E65191" w:rsidP="00E65191">
      <w:pPr>
        <w:pStyle w:val="Antrat2"/>
        <w:jc w:val="right"/>
        <w:rPr>
          <w:rFonts w:cs="Times New Roman"/>
          <w:color w:val="auto"/>
        </w:rPr>
        <w:sectPr w:rsidR="00E65191" w:rsidSect="00A13232">
          <w:pgSz w:w="11906" w:h="16838"/>
          <w:pgMar w:top="1134" w:right="709" w:bottom="1701" w:left="567" w:header="567" w:footer="567" w:gutter="0"/>
          <w:cols w:space="1296"/>
          <w:docGrid w:linePitch="299"/>
        </w:sectPr>
      </w:pPr>
      <w:bookmarkStart w:id="27" w:name="_Toc89262160"/>
      <w:bookmarkStart w:id="28" w:name="_Toc89260383"/>
      <w:bookmarkEnd w:id="16"/>
      <w:bookmarkEnd w:id="17"/>
    </w:p>
    <w:p w14:paraId="05652C65" w14:textId="4B0BFBD9" w:rsidR="00A51F0E" w:rsidRPr="00CB3D5A" w:rsidRDefault="00E65191" w:rsidP="0091648B">
      <w:pPr>
        <w:pStyle w:val="Antrat2"/>
        <w:jc w:val="right"/>
        <w:rPr>
          <w:rFonts w:cs="Times New Roman"/>
          <w:color w:val="auto"/>
        </w:rPr>
      </w:pPr>
      <w:r w:rsidRPr="00E65191">
        <w:rPr>
          <w:rStyle w:val="Antrat3Diagrama"/>
          <w:rFonts w:ascii="Times New Roman" w:hAnsi="Times New Roman" w:cs="Times New Roman"/>
          <w:color w:val="auto"/>
        </w:rPr>
        <w:lastRenderedPageBreak/>
        <w:t xml:space="preserve">PRIEDAS NR.1 </w:t>
      </w:r>
      <w:r w:rsidR="005A37A8" w:rsidRPr="00CB3D5A">
        <w:rPr>
          <w:rStyle w:val="Antrat3Diagrama"/>
          <w:rFonts w:ascii="Times New Roman" w:hAnsi="Times New Roman" w:cs="Times New Roman"/>
          <w:color w:val="auto"/>
        </w:rPr>
        <w:t>Pasitenkinimo socialinėmis paslaugomis apklausos anketa</w:t>
      </w:r>
      <w:r w:rsidR="005A37A8" w:rsidRPr="00CB3D5A">
        <w:rPr>
          <w:rFonts w:cs="Times New Roman"/>
          <w:color w:val="auto"/>
        </w:rPr>
        <w:t xml:space="preserve"> </w:t>
      </w:r>
      <w:bookmarkEnd w:id="27"/>
      <w:bookmarkEnd w:id="28"/>
    </w:p>
    <w:p w14:paraId="74F4891E" w14:textId="74C57CF3" w:rsidR="00A53062" w:rsidRDefault="00637272" w:rsidP="0091648B">
      <w:pPr>
        <w:pStyle w:val="Antrat2"/>
        <w:jc w:val="right"/>
      </w:pPr>
      <w:r w:rsidRPr="00637272">
        <w:t xml:space="preserve">                                                                                                                                                        </w:t>
      </w:r>
    </w:p>
    <w:p w14:paraId="59BCA044" w14:textId="3C459A45" w:rsidR="00A53062" w:rsidRDefault="00A53062" w:rsidP="70F14BE5">
      <w:pPr>
        <w:spacing w:line="257" w:lineRule="auto"/>
        <w:rPr>
          <w:rFonts w:ascii="Times New Roman" w:eastAsia="Times New Roman" w:hAnsi="Times New Roman"/>
          <w:sz w:val="24"/>
          <w:szCs w:val="24"/>
        </w:rPr>
      </w:pPr>
    </w:p>
    <w:p w14:paraId="37396104" w14:textId="77777777" w:rsidR="00E65191" w:rsidRPr="00E65191" w:rsidRDefault="00E65191" w:rsidP="00E65191">
      <w:pPr>
        <w:numPr>
          <w:ilvl w:val="0"/>
          <w:numId w:val="9"/>
        </w:numPr>
        <w:suppressAutoHyphens w:val="0"/>
        <w:autoSpaceDN/>
        <w:spacing w:after="0"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E65191">
        <w:rPr>
          <w:rFonts w:ascii="Arial" w:eastAsiaTheme="minorHAnsi" w:hAnsi="Arial" w:cs="Arial"/>
        </w:rPr>
        <w:t>Vilniaus miesto savivaldybė siekia tobulinti Jums teikiamas paslaugas. Mums svarbi Jūsų nuomonė, todėl maloniai prašome užpildyti žemiau pateiktą anketą.</w:t>
      </w:r>
    </w:p>
    <w:p w14:paraId="2F4B97B8" w14:textId="77777777" w:rsidR="00E65191" w:rsidRPr="00E65191" w:rsidRDefault="00E65191" w:rsidP="00E65191">
      <w:pPr>
        <w:numPr>
          <w:ilvl w:val="0"/>
          <w:numId w:val="9"/>
        </w:numPr>
        <w:suppressAutoHyphens w:val="0"/>
        <w:autoSpaceDN/>
        <w:spacing w:after="0" w:line="259" w:lineRule="auto"/>
        <w:contextualSpacing/>
        <w:jc w:val="both"/>
        <w:textAlignment w:val="auto"/>
        <w:rPr>
          <w:rFonts w:ascii="Arial" w:eastAsiaTheme="minorHAnsi" w:hAnsi="Arial" w:cs="Arial"/>
        </w:rPr>
      </w:pPr>
      <w:r w:rsidRPr="00E65191">
        <w:rPr>
          <w:rFonts w:ascii="Arial" w:eastAsiaTheme="minorHAnsi" w:hAnsi="Arial" w:cs="Arial"/>
        </w:rPr>
        <w:t>Anketą sudaro lentelė, kurioje išvardinti įvairūs teiginiai apibūdinantys socialinių paslaugų teikimą. Įvertinkite kokiomis savybėmis pasižymi Jums suteiktos socialinės paslaugos. Anketa yra anoniminė, todėl Jums nereikia rašyti savo vardo ir pavardės.</w:t>
      </w:r>
    </w:p>
    <w:p w14:paraId="02082957" w14:textId="77777777" w:rsidR="00E65191" w:rsidRPr="00E65191" w:rsidRDefault="00E65191" w:rsidP="00E65191">
      <w:pPr>
        <w:numPr>
          <w:ilvl w:val="0"/>
          <w:numId w:val="8"/>
        </w:numPr>
        <w:suppressAutoHyphens w:val="0"/>
        <w:autoSpaceDN/>
        <w:spacing w:line="259" w:lineRule="auto"/>
        <w:ind w:left="284" w:firstLine="0"/>
        <w:contextualSpacing/>
        <w:textAlignment w:val="auto"/>
        <w:rPr>
          <w:rFonts w:ascii="Arial" w:eastAsiaTheme="minorHAnsi" w:hAnsi="Arial" w:cs="Arial"/>
          <w:b/>
          <w:bCs/>
          <w:sz w:val="24"/>
          <w:szCs w:val="24"/>
        </w:rPr>
      </w:pPr>
      <w:r w:rsidRPr="00E65191">
        <w:rPr>
          <w:rFonts w:ascii="Arial" w:eastAsiaTheme="minorHAnsi" w:hAnsi="Arial" w:cs="Arial"/>
          <w:b/>
          <w:bCs/>
          <w:color w:val="444444"/>
          <w:sz w:val="23"/>
          <w:szCs w:val="23"/>
          <w:shd w:val="clear" w:color="auto" w:fill="FFFFFF"/>
        </w:rPr>
        <w:t>Jūsų</w:t>
      </w:r>
      <w:r w:rsidRPr="00E65191">
        <w:rPr>
          <w:rFonts w:ascii="Arial" w:eastAsiaTheme="minorHAnsi" w:hAnsi="Arial" w:cs="Arial"/>
          <w:b/>
          <w:bCs/>
          <w:color w:val="444444"/>
          <w:sz w:val="23"/>
          <w:szCs w:val="23"/>
          <w:shd w:val="clear" w:color="auto" w:fill="FFFFFF"/>
          <w:lang w:val="en-GB"/>
        </w:rPr>
        <w:t xml:space="preserve"> </w:t>
      </w:r>
      <w:r w:rsidRPr="00E65191">
        <w:rPr>
          <w:rFonts w:ascii="Arial" w:eastAsiaTheme="minorHAnsi" w:hAnsi="Arial" w:cs="Arial"/>
          <w:b/>
          <w:bCs/>
          <w:color w:val="444444"/>
          <w:sz w:val="23"/>
          <w:szCs w:val="23"/>
          <w:shd w:val="clear" w:color="auto" w:fill="FFFFFF"/>
        </w:rPr>
        <w:t xml:space="preserve">lytis </w:t>
      </w:r>
      <w:r w:rsidRPr="00E65191">
        <w:rPr>
          <w:rFonts w:ascii="Arial" w:eastAsiaTheme="minorHAnsi" w:hAnsi="Arial" w:cs="Arial"/>
          <w:i/>
          <w:iCs/>
          <w:sz w:val="24"/>
          <w:szCs w:val="24"/>
        </w:rPr>
        <w:t>(labiausiai tinkamą atsakymą pažymėkite</w:t>
      </w:r>
      <w:r w:rsidRPr="00E65191">
        <w:rPr>
          <w:rFonts w:ascii="Arial" w:eastAsiaTheme="minorHAnsi" w:hAnsi="Arial" w:cs="Arial"/>
          <w:b/>
          <w:bCs/>
          <w:i/>
          <w:iCs/>
          <w:sz w:val="24"/>
          <w:szCs w:val="24"/>
        </w:rPr>
        <w:t xml:space="preserve"> </w:t>
      </w:r>
      <w:r w:rsidRPr="00E65191">
        <w:rPr>
          <w:rFonts w:ascii="Arial" w:eastAsiaTheme="minorHAnsi" w:hAnsi="Arial" w:cs="Arial"/>
          <w:b/>
          <w:bCs/>
          <w:i/>
          <w:iCs/>
          <w:sz w:val="28"/>
          <w:szCs w:val="28"/>
        </w:rPr>
        <w:t>X</w:t>
      </w:r>
      <w:r w:rsidRPr="00E65191">
        <w:rPr>
          <w:rFonts w:ascii="Arial" w:eastAsiaTheme="minorHAnsi" w:hAnsi="Arial" w:cs="Arial"/>
          <w:i/>
          <w:iCs/>
          <w:sz w:val="24"/>
          <w:szCs w:val="24"/>
        </w:rPr>
        <w:t>)</w:t>
      </w:r>
    </w:p>
    <w:tbl>
      <w:tblPr>
        <w:tblStyle w:val="Lentelstinklelis1"/>
        <w:tblW w:w="0" w:type="auto"/>
        <w:tblInd w:w="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927"/>
      </w:tblGrid>
      <w:tr w:rsidR="00E65191" w:rsidRPr="00E65191" w14:paraId="69D98EE6" w14:textId="77777777" w:rsidTr="000C27C3">
        <w:trPr>
          <w:trHeight w:val="310"/>
        </w:trPr>
        <w:tc>
          <w:tcPr>
            <w:tcW w:w="1070" w:type="dxa"/>
          </w:tcPr>
          <w:p w14:paraId="0E26AAA0" w14:textId="77777777" w:rsidR="00E65191" w:rsidRPr="00E65191" w:rsidRDefault="00E65191" w:rsidP="00E65191">
            <w:pPr>
              <w:suppressAutoHyphens w:val="0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sz w:val="24"/>
                <w:szCs w:val="24"/>
              </w:rPr>
              <w:t>Vyras</w:t>
            </w:r>
            <w:proofErr w:type="spellEnd"/>
          </w:p>
        </w:tc>
        <w:tc>
          <w:tcPr>
            <w:tcW w:w="927" w:type="dxa"/>
          </w:tcPr>
          <w:p w14:paraId="7C6C828E" w14:textId="77777777" w:rsidR="00E65191" w:rsidRPr="00E65191" w:rsidRDefault="00E65191" w:rsidP="00E65191">
            <w:pPr>
              <w:suppressAutoHyphens w:val="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720" w:dyaOrig="528" w14:anchorId="09CA09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6pt;height:15.6pt" o:ole="">
                  <v:imagedata r:id="rId12" o:title=""/>
                </v:shape>
                <o:OLEObject Type="Embed" ProgID="PBrush" ShapeID="_x0000_i1025" DrawAspect="Content" ObjectID="_1704266756" r:id="rId13"/>
              </w:object>
            </w:r>
          </w:p>
        </w:tc>
      </w:tr>
      <w:tr w:rsidR="00E65191" w:rsidRPr="00E65191" w14:paraId="64083BCF" w14:textId="77777777" w:rsidTr="000C27C3">
        <w:trPr>
          <w:trHeight w:val="310"/>
        </w:trPr>
        <w:tc>
          <w:tcPr>
            <w:tcW w:w="1070" w:type="dxa"/>
          </w:tcPr>
          <w:p w14:paraId="5A4BFD92" w14:textId="77777777" w:rsidR="00E65191" w:rsidRPr="00E65191" w:rsidRDefault="00E65191" w:rsidP="00E65191">
            <w:pPr>
              <w:suppressAutoHyphens w:val="0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sz w:val="24"/>
                <w:szCs w:val="24"/>
              </w:rPr>
              <w:t>Moteris</w:t>
            </w:r>
            <w:proofErr w:type="spellEnd"/>
          </w:p>
        </w:tc>
        <w:tc>
          <w:tcPr>
            <w:tcW w:w="927" w:type="dxa"/>
          </w:tcPr>
          <w:p w14:paraId="304BB916" w14:textId="77777777" w:rsidR="00E65191" w:rsidRPr="00E65191" w:rsidRDefault="00E65191" w:rsidP="00E65191">
            <w:pPr>
              <w:suppressAutoHyphens w:val="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720" w:dyaOrig="528" w14:anchorId="26EBDC2F">
                <v:shape id="_x0000_i1026" type="#_x0000_t75" style="width:21.6pt;height:15.6pt" o:ole="">
                  <v:imagedata r:id="rId12" o:title=""/>
                </v:shape>
                <o:OLEObject Type="Embed" ProgID="PBrush" ShapeID="_x0000_i1026" DrawAspect="Content" ObjectID="_1704266757" r:id="rId14"/>
              </w:object>
            </w:r>
          </w:p>
        </w:tc>
      </w:tr>
      <w:tr w:rsidR="00E65191" w:rsidRPr="00E65191" w14:paraId="5572B5D0" w14:textId="77777777" w:rsidTr="000C27C3">
        <w:trPr>
          <w:trHeight w:val="323"/>
        </w:trPr>
        <w:tc>
          <w:tcPr>
            <w:tcW w:w="1070" w:type="dxa"/>
          </w:tcPr>
          <w:p w14:paraId="2AEB6498" w14:textId="77777777" w:rsidR="00E65191" w:rsidRPr="00E65191" w:rsidRDefault="00E65191" w:rsidP="00E65191">
            <w:pPr>
              <w:suppressAutoHyphens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65191">
              <w:rPr>
                <w:rFonts w:ascii="Arial" w:hAnsi="Arial" w:cs="Arial"/>
                <w:sz w:val="24"/>
                <w:szCs w:val="24"/>
              </w:rPr>
              <w:t>Kita</w:t>
            </w:r>
          </w:p>
        </w:tc>
        <w:tc>
          <w:tcPr>
            <w:tcW w:w="927" w:type="dxa"/>
          </w:tcPr>
          <w:p w14:paraId="237EE061" w14:textId="77777777" w:rsidR="00E65191" w:rsidRPr="00E65191" w:rsidRDefault="00E65191" w:rsidP="00E65191">
            <w:pPr>
              <w:suppressAutoHyphens w:val="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720" w:dyaOrig="528" w14:anchorId="416AC00E">
                <v:shape id="_x0000_i1027" type="#_x0000_t75" style="width:21.6pt;height:15.6pt" o:ole="">
                  <v:imagedata r:id="rId12" o:title=""/>
                </v:shape>
                <o:OLEObject Type="Embed" ProgID="PBrush" ShapeID="_x0000_i1027" DrawAspect="Content" ObjectID="_1704266758" r:id="rId15"/>
              </w:object>
            </w:r>
          </w:p>
        </w:tc>
      </w:tr>
    </w:tbl>
    <w:p w14:paraId="2CB5DED4" w14:textId="77777777" w:rsidR="00E65191" w:rsidRPr="00E65191" w:rsidRDefault="00E65191" w:rsidP="00E65191">
      <w:pPr>
        <w:suppressAutoHyphens w:val="0"/>
        <w:autoSpaceDN/>
        <w:spacing w:line="259" w:lineRule="auto"/>
        <w:ind w:left="284"/>
        <w:contextualSpacing/>
        <w:textAlignment w:val="auto"/>
        <w:rPr>
          <w:rFonts w:ascii="Arial" w:eastAsiaTheme="minorHAnsi" w:hAnsi="Arial" w:cs="Arial"/>
          <w:b/>
          <w:bCs/>
          <w:sz w:val="24"/>
          <w:szCs w:val="24"/>
        </w:rPr>
      </w:pPr>
    </w:p>
    <w:p w14:paraId="583244EE" w14:textId="77777777" w:rsidR="00E65191" w:rsidRPr="00E65191" w:rsidRDefault="00E65191" w:rsidP="00E65191">
      <w:pPr>
        <w:numPr>
          <w:ilvl w:val="0"/>
          <w:numId w:val="8"/>
        </w:numPr>
        <w:suppressAutoHyphens w:val="0"/>
        <w:autoSpaceDN/>
        <w:spacing w:line="259" w:lineRule="auto"/>
        <w:ind w:left="284" w:firstLine="0"/>
        <w:contextualSpacing/>
        <w:textAlignment w:val="auto"/>
        <w:rPr>
          <w:rFonts w:ascii="Arial" w:eastAsiaTheme="minorHAnsi" w:hAnsi="Arial" w:cs="Arial"/>
          <w:b/>
          <w:bCs/>
          <w:sz w:val="24"/>
          <w:szCs w:val="24"/>
        </w:rPr>
      </w:pPr>
      <w:r w:rsidRPr="00E65191">
        <w:rPr>
          <w:rFonts w:ascii="Arial" w:eastAsiaTheme="minorHAnsi" w:hAnsi="Arial" w:cs="Arial"/>
          <w:b/>
          <w:bCs/>
          <w:sz w:val="24"/>
          <w:szCs w:val="24"/>
        </w:rPr>
        <w:t xml:space="preserve">Jūsų amžius </w:t>
      </w:r>
      <w:r w:rsidRPr="00E65191">
        <w:rPr>
          <w:rFonts w:ascii="Arial" w:eastAsiaTheme="minorHAnsi" w:hAnsi="Arial" w:cs="Arial"/>
          <w:i/>
          <w:iCs/>
          <w:sz w:val="24"/>
          <w:szCs w:val="24"/>
        </w:rPr>
        <w:t>(prašome įrašyti skaičių) ___________</w:t>
      </w:r>
    </w:p>
    <w:p w14:paraId="1B8B371B" w14:textId="77777777" w:rsidR="00E65191" w:rsidRPr="00E65191" w:rsidRDefault="00E65191" w:rsidP="00E65191">
      <w:pPr>
        <w:suppressAutoHyphens w:val="0"/>
        <w:autoSpaceDN/>
        <w:spacing w:line="259" w:lineRule="auto"/>
        <w:ind w:left="284"/>
        <w:contextualSpacing/>
        <w:textAlignment w:val="auto"/>
        <w:rPr>
          <w:rFonts w:ascii="Arial" w:eastAsiaTheme="minorHAnsi" w:hAnsi="Arial" w:cs="Arial"/>
          <w:b/>
          <w:bCs/>
          <w:sz w:val="24"/>
          <w:szCs w:val="24"/>
        </w:rPr>
      </w:pPr>
    </w:p>
    <w:p w14:paraId="46CDB5B7" w14:textId="77777777" w:rsidR="00E65191" w:rsidRPr="00E65191" w:rsidRDefault="00E65191" w:rsidP="00E65191">
      <w:pPr>
        <w:numPr>
          <w:ilvl w:val="0"/>
          <w:numId w:val="8"/>
        </w:numPr>
        <w:suppressAutoHyphens w:val="0"/>
        <w:autoSpaceDN/>
        <w:spacing w:line="259" w:lineRule="auto"/>
        <w:ind w:left="284" w:firstLine="0"/>
        <w:contextualSpacing/>
        <w:textAlignment w:val="auto"/>
        <w:rPr>
          <w:rFonts w:ascii="Arial" w:eastAsiaTheme="minorHAnsi" w:hAnsi="Arial" w:cs="Arial"/>
          <w:b/>
          <w:bCs/>
          <w:sz w:val="24"/>
          <w:szCs w:val="24"/>
        </w:rPr>
      </w:pPr>
      <w:r w:rsidRPr="00E65191">
        <w:rPr>
          <w:rFonts w:ascii="Arial" w:eastAsiaTheme="minorHAnsi" w:hAnsi="Arial" w:cs="Arial"/>
          <w:b/>
          <w:bCs/>
          <w:sz w:val="24"/>
          <w:szCs w:val="24"/>
        </w:rPr>
        <w:t>Prašome įrašyti įstaigos, kurioje Jums buvo suteiktos socialinės paslaugos, pavadinimą</w:t>
      </w:r>
    </w:p>
    <w:p w14:paraId="5CC0FC14" w14:textId="77777777" w:rsidR="00E65191" w:rsidRPr="00E65191" w:rsidRDefault="00E65191" w:rsidP="00E65191">
      <w:pPr>
        <w:suppressAutoHyphens w:val="0"/>
        <w:autoSpaceDN/>
        <w:spacing w:line="259" w:lineRule="auto"/>
        <w:ind w:left="142" w:firstLine="142"/>
        <w:textAlignment w:val="auto"/>
        <w:rPr>
          <w:rFonts w:ascii="Arial" w:eastAsiaTheme="minorHAnsi" w:hAnsi="Arial" w:cs="Arial"/>
          <w:b/>
          <w:bCs/>
          <w:sz w:val="24"/>
          <w:szCs w:val="24"/>
        </w:rPr>
      </w:pPr>
      <w:r w:rsidRPr="00E65191">
        <w:rPr>
          <w:rFonts w:ascii="Arial" w:eastAsiaTheme="minorHAnsi" w:hAnsi="Arial" w:cs="Arial"/>
          <w:sz w:val="24"/>
          <w:szCs w:val="24"/>
        </w:rPr>
        <w:t>_________________________________________________________________________</w:t>
      </w:r>
    </w:p>
    <w:p w14:paraId="729379DB" w14:textId="77777777" w:rsidR="00E65191" w:rsidRPr="00E65191" w:rsidRDefault="00E65191" w:rsidP="00E65191">
      <w:pPr>
        <w:numPr>
          <w:ilvl w:val="0"/>
          <w:numId w:val="8"/>
        </w:numPr>
        <w:suppressAutoHyphens w:val="0"/>
        <w:autoSpaceDN/>
        <w:spacing w:after="0" w:line="259" w:lineRule="auto"/>
        <w:ind w:left="284" w:firstLine="0"/>
        <w:contextualSpacing/>
        <w:textAlignment w:val="auto"/>
        <w:rPr>
          <w:rFonts w:ascii="Arial" w:eastAsiaTheme="minorHAnsi" w:hAnsi="Arial" w:cs="Arial"/>
          <w:b/>
          <w:bCs/>
          <w:i/>
          <w:iCs/>
          <w:sz w:val="24"/>
          <w:szCs w:val="24"/>
        </w:rPr>
      </w:pPr>
      <w:r w:rsidRPr="00E65191">
        <w:rPr>
          <w:rFonts w:ascii="Arial" w:eastAsiaTheme="minorHAnsi" w:hAnsi="Arial" w:cs="Arial"/>
          <w:b/>
          <w:bCs/>
          <w:sz w:val="24"/>
          <w:szCs w:val="24"/>
        </w:rPr>
        <w:t xml:space="preserve">Prašome pažymėti kuriai žmonių grupei save priskirtumėte </w:t>
      </w:r>
      <w:bookmarkStart w:id="29" w:name="_Hlk92707556"/>
      <w:r w:rsidRPr="00E65191">
        <w:rPr>
          <w:rFonts w:ascii="Arial" w:eastAsiaTheme="minorHAnsi" w:hAnsi="Arial" w:cs="Arial"/>
          <w:i/>
          <w:iCs/>
          <w:sz w:val="24"/>
          <w:szCs w:val="24"/>
        </w:rPr>
        <w:t>(labiausiai tinkamą atsakymą pažymėkite</w:t>
      </w:r>
      <w:r w:rsidRPr="00E65191">
        <w:rPr>
          <w:rFonts w:ascii="Arial" w:eastAsiaTheme="minorHAnsi" w:hAnsi="Arial" w:cs="Arial"/>
          <w:b/>
          <w:bCs/>
          <w:i/>
          <w:iCs/>
          <w:sz w:val="24"/>
          <w:szCs w:val="24"/>
        </w:rPr>
        <w:t xml:space="preserve"> </w:t>
      </w:r>
      <w:r w:rsidRPr="00E65191">
        <w:rPr>
          <w:rFonts w:ascii="Arial" w:eastAsiaTheme="minorHAnsi" w:hAnsi="Arial" w:cs="Arial"/>
          <w:b/>
          <w:bCs/>
          <w:i/>
          <w:iCs/>
          <w:sz w:val="28"/>
          <w:szCs w:val="28"/>
        </w:rPr>
        <w:t>X</w:t>
      </w:r>
      <w:r w:rsidRPr="00E65191">
        <w:rPr>
          <w:rFonts w:ascii="Arial" w:eastAsiaTheme="minorHAnsi" w:hAnsi="Arial" w:cs="Arial"/>
          <w:i/>
          <w:iCs/>
          <w:sz w:val="24"/>
          <w:szCs w:val="24"/>
        </w:rPr>
        <w:t>)</w:t>
      </w:r>
      <w:bookmarkEnd w:id="29"/>
    </w:p>
    <w:p w14:paraId="1EB6CAA9" w14:textId="77777777" w:rsidR="00E65191" w:rsidRPr="00E65191" w:rsidRDefault="00E65191" w:rsidP="00E65191">
      <w:pPr>
        <w:suppressAutoHyphens w:val="0"/>
        <w:autoSpaceDN/>
        <w:spacing w:after="0" w:line="259" w:lineRule="auto"/>
        <w:ind w:left="284"/>
        <w:textAlignment w:val="auto"/>
        <w:rPr>
          <w:rFonts w:ascii="Arial" w:eastAsiaTheme="minorHAnsi" w:hAnsi="Arial" w:cs="Arial"/>
          <w:b/>
          <w:bCs/>
          <w:sz w:val="24"/>
          <w:szCs w:val="24"/>
        </w:rPr>
      </w:pPr>
    </w:p>
    <w:tbl>
      <w:tblPr>
        <w:tblStyle w:val="Lentelstinklelis1"/>
        <w:tblW w:w="15648" w:type="dxa"/>
        <w:tblInd w:w="-147" w:type="dxa"/>
        <w:tblLook w:val="04A0" w:firstRow="1" w:lastRow="0" w:firstColumn="1" w:lastColumn="0" w:noHBand="0" w:noVBand="1"/>
      </w:tblPr>
      <w:tblGrid>
        <w:gridCol w:w="3015"/>
        <w:gridCol w:w="11933"/>
        <w:gridCol w:w="700"/>
      </w:tblGrid>
      <w:tr w:rsidR="00E65191" w:rsidRPr="00E65191" w14:paraId="64E1F52A" w14:textId="77777777" w:rsidTr="000C27C3">
        <w:trPr>
          <w:trHeight w:val="198"/>
        </w:trPr>
        <w:tc>
          <w:tcPr>
            <w:tcW w:w="15648" w:type="dxa"/>
            <w:gridSpan w:val="3"/>
            <w:shd w:val="clear" w:color="auto" w:fill="E7E6E6" w:themeFill="background2"/>
            <w:vAlign w:val="center"/>
          </w:tcPr>
          <w:p w14:paraId="658971DC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  <w:b/>
                <w:bCs/>
              </w:rPr>
            </w:pPr>
            <w:bookmarkStart w:id="30" w:name="_Hlk89908562"/>
            <w:proofErr w:type="spellStart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vaikai</w:t>
            </w:r>
            <w:proofErr w:type="spellEnd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ir</w:t>
            </w:r>
            <w:proofErr w:type="spellEnd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jų</w:t>
            </w:r>
            <w:proofErr w:type="spellEnd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šeimos</w:t>
            </w:r>
            <w:proofErr w:type="spellEnd"/>
          </w:p>
        </w:tc>
      </w:tr>
      <w:tr w:rsidR="00E65191" w:rsidRPr="00E65191" w14:paraId="1D172C3B" w14:textId="77777777" w:rsidTr="000C27C3">
        <w:trPr>
          <w:trHeight w:val="198"/>
        </w:trPr>
        <w:tc>
          <w:tcPr>
            <w:tcW w:w="3015" w:type="dxa"/>
            <w:vMerge w:val="restart"/>
            <w:vAlign w:val="center"/>
          </w:tcPr>
          <w:p w14:paraId="4B8729D8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  <w:proofErr w:type="spellStart"/>
            <w:r w:rsidRPr="00E65191">
              <w:rPr>
                <w:rFonts w:ascii="Arial" w:hAnsi="Arial" w:cs="Arial"/>
              </w:rPr>
              <w:t>Socialinė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rizika</w:t>
            </w:r>
            <w:proofErr w:type="spellEnd"/>
          </w:p>
        </w:tc>
        <w:tc>
          <w:tcPr>
            <w:tcW w:w="11932" w:type="dxa"/>
            <w:vAlign w:val="center"/>
          </w:tcPr>
          <w:p w14:paraId="1B5D184A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  <w:proofErr w:type="spellStart"/>
            <w:r w:rsidRPr="00E65191">
              <w:rPr>
                <w:rFonts w:ascii="Arial" w:hAnsi="Arial" w:cs="Arial"/>
              </w:rPr>
              <w:t>Socialinę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riziką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patiriantys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vaikai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šeimos</w:t>
            </w:r>
            <w:proofErr w:type="spellEnd"/>
          </w:p>
        </w:tc>
        <w:tc>
          <w:tcPr>
            <w:tcW w:w="699" w:type="dxa"/>
            <w:vAlign w:val="center"/>
          </w:tcPr>
          <w:p w14:paraId="5D799A09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E65191" w:rsidRPr="00E65191" w14:paraId="7757CAAF" w14:textId="77777777" w:rsidTr="000C27C3">
        <w:trPr>
          <w:trHeight w:val="198"/>
        </w:trPr>
        <w:tc>
          <w:tcPr>
            <w:tcW w:w="3015" w:type="dxa"/>
            <w:vMerge/>
            <w:vAlign w:val="center"/>
          </w:tcPr>
          <w:p w14:paraId="1D08888F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</w:p>
        </w:tc>
        <w:tc>
          <w:tcPr>
            <w:tcW w:w="11932" w:type="dxa"/>
            <w:vAlign w:val="center"/>
          </w:tcPr>
          <w:p w14:paraId="6B6BA778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  <w:proofErr w:type="spellStart"/>
            <w:r w:rsidRPr="00E65191">
              <w:rPr>
                <w:rFonts w:ascii="Arial" w:hAnsi="Arial" w:cs="Arial"/>
              </w:rPr>
              <w:t>Socialinę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riziką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patiriantys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vaikai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nuo</w:t>
            </w:r>
            <w:proofErr w:type="spellEnd"/>
            <w:r w:rsidRPr="00E65191">
              <w:rPr>
                <w:rFonts w:ascii="Arial" w:hAnsi="Arial" w:cs="Arial"/>
              </w:rPr>
              <w:t xml:space="preserve"> 16 m.)</w:t>
            </w:r>
          </w:p>
        </w:tc>
        <w:tc>
          <w:tcPr>
            <w:tcW w:w="699" w:type="dxa"/>
            <w:vAlign w:val="center"/>
          </w:tcPr>
          <w:p w14:paraId="1C04986A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E65191" w:rsidRPr="00E65191" w14:paraId="794E8CD8" w14:textId="77777777" w:rsidTr="000C27C3">
        <w:trPr>
          <w:trHeight w:val="198"/>
        </w:trPr>
        <w:tc>
          <w:tcPr>
            <w:tcW w:w="3015" w:type="dxa"/>
            <w:vMerge/>
            <w:vAlign w:val="center"/>
          </w:tcPr>
          <w:p w14:paraId="7E0793E8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</w:p>
        </w:tc>
        <w:tc>
          <w:tcPr>
            <w:tcW w:w="11932" w:type="dxa"/>
            <w:vAlign w:val="center"/>
          </w:tcPr>
          <w:p w14:paraId="03C220B3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  <w:proofErr w:type="spellStart"/>
            <w:r w:rsidRPr="00E65191">
              <w:rPr>
                <w:rFonts w:ascii="Arial" w:hAnsi="Arial" w:cs="Arial"/>
              </w:rPr>
              <w:t>Vaikai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nuo</w:t>
            </w:r>
            <w:proofErr w:type="spellEnd"/>
            <w:r w:rsidRPr="00E65191">
              <w:rPr>
                <w:rFonts w:ascii="Arial" w:hAnsi="Arial" w:cs="Arial"/>
              </w:rPr>
              <w:t xml:space="preserve"> 16 m.), </w:t>
            </w:r>
            <w:proofErr w:type="spellStart"/>
            <w:r w:rsidRPr="00E65191">
              <w:rPr>
                <w:rFonts w:ascii="Arial" w:hAnsi="Arial" w:cs="Arial"/>
              </w:rPr>
              <w:t>kurie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gyvena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socialinę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riziką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patiriančiose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šeimose</w:t>
            </w:r>
            <w:proofErr w:type="spellEnd"/>
          </w:p>
        </w:tc>
        <w:tc>
          <w:tcPr>
            <w:tcW w:w="699" w:type="dxa"/>
            <w:vAlign w:val="center"/>
          </w:tcPr>
          <w:p w14:paraId="496D186B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E65191" w:rsidRPr="00E65191" w14:paraId="2F8A9DE9" w14:textId="77777777" w:rsidTr="000C27C3">
        <w:trPr>
          <w:trHeight w:val="198"/>
        </w:trPr>
        <w:tc>
          <w:tcPr>
            <w:tcW w:w="3015" w:type="dxa"/>
            <w:vMerge/>
            <w:vAlign w:val="center"/>
          </w:tcPr>
          <w:p w14:paraId="557E41B7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</w:p>
        </w:tc>
        <w:tc>
          <w:tcPr>
            <w:tcW w:w="11932" w:type="dxa"/>
            <w:vAlign w:val="center"/>
          </w:tcPr>
          <w:p w14:paraId="67ABDE13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  <w:proofErr w:type="spellStart"/>
            <w:r w:rsidRPr="00E65191">
              <w:rPr>
                <w:rFonts w:ascii="Arial" w:hAnsi="Arial" w:cs="Arial"/>
              </w:rPr>
              <w:t>Vaikai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nuo</w:t>
            </w:r>
            <w:proofErr w:type="spellEnd"/>
            <w:r w:rsidRPr="00E65191">
              <w:rPr>
                <w:rFonts w:ascii="Arial" w:hAnsi="Arial" w:cs="Arial"/>
              </w:rPr>
              <w:t xml:space="preserve"> 16 m.), </w:t>
            </w:r>
            <w:proofErr w:type="spellStart"/>
            <w:r w:rsidRPr="00E65191">
              <w:rPr>
                <w:rFonts w:ascii="Arial" w:hAnsi="Arial" w:cs="Arial"/>
              </w:rPr>
              <w:t>kurie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gyvena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socialinę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riziką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patiriančiose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šeimose</w:t>
            </w:r>
            <w:proofErr w:type="spellEnd"/>
          </w:p>
        </w:tc>
        <w:tc>
          <w:tcPr>
            <w:tcW w:w="699" w:type="dxa"/>
            <w:vAlign w:val="center"/>
          </w:tcPr>
          <w:p w14:paraId="47735B83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E65191" w:rsidRPr="00E65191" w14:paraId="3E3F3050" w14:textId="77777777" w:rsidTr="000C27C3">
        <w:trPr>
          <w:trHeight w:val="189"/>
        </w:trPr>
        <w:tc>
          <w:tcPr>
            <w:tcW w:w="3015" w:type="dxa"/>
            <w:vMerge w:val="restart"/>
            <w:vAlign w:val="center"/>
          </w:tcPr>
          <w:p w14:paraId="73D8CE01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  <w:proofErr w:type="spellStart"/>
            <w:r w:rsidRPr="00E65191">
              <w:rPr>
                <w:rFonts w:ascii="Arial" w:hAnsi="Arial" w:cs="Arial"/>
              </w:rPr>
              <w:t>Neįgalieji</w:t>
            </w:r>
            <w:proofErr w:type="spellEnd"/>
          </w:p>
        </w:tc>
        <w:tc>
          <w:tcPr>
            <w:tcW w:w="11932" w:type="dxa"/>
            <w:vAlign w:val="center"/>
          </w:tcPr>
          <w:p w14:paraId="5F63FED0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  <w:proofErr w:type="spellStart"/>
            <w:r w:rsidRPr="00E65191">
              <w:rPr>
                <w:rFonts w:ascii="Arial" w:hAnsi="Arial" w:cs="Arial"/>
              </w:rPr>
              <w:t>Vaikai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su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negalia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šeimos</w:t>
            </w:r>
            <w:proofErr w:type="spellEnd"/>
          </w:p>
        </w:tc>
        <w:tc>
          <w:tcPr>
            <w:tcW w:w="699" w:type="dxa"/>
            <w:vAlign w:val="center"/>
          </w:tcPr>
          <w:p w14:paraId="1A33548C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</w:p>
        </w:tc>
      </w:tr>
      <w:tr w:rsidR="00E65191" w:rsidRPr="00E65191" w14:paraId="31F64A06" w14:textId="77777777" w:rsidTr="000C27C3">
        <w:trPr>
          <w:trHeight w:val="189"/>
        </w:trPr>
        <w:tc>
          <w:tcPr>
            <w:tcW w:w="3015" w:type="dxa"/>
            <w:vMerge/>
            <w:vAlign w:val="center"/>
          </w:tcPr>
          <w:p w14:paraId="192D4269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</w:p>
        </w:tc>
        <w:tc>
          <w:tcPr>
            <w:tcW w:w="11932" w:type="dxa"/>
            <w:vAlign w:val="center"/>
          </w:tcPr>
          <w:p w14:paraId="78596559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  <w:proofErr w:type="spellStart"/>
            <w:r w:rsidRPr="00E65191">
              <w:rPr>
                <w:rFonts w:ascii="Arial" w:hAnsi="Arial" w:cs="Arial"/>
              </w:rPr>
              <w:t>Grupinio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gyvenimo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namuose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gyvenantys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vaikai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su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negalia</w:t>
            </w:r>
            <w:proofErr w:type="spellEnd"/>
          </w:p>
        </w:tc>
        <w:tc>
          <w:tcPr>
            <w:tcW w:w="699" w:type="dxa"/>
            <w:vAlign w:val="center"/>
          </w:tcPr>
          <w:p w14:paraId="1891F1CF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</w:p>
        </w:tc>
      </w:tr>
      <w:tr w:rsidR="00E65191" w:rsidRPr="00E65191" w14:paraId="44FC9756" w14:textId="77777777" w:rsidTr="000C27C3">
        <w:trPr>
          <w:trHeight w:val="198"/>
        </w:trPr>
        <w:tc>
          <w:tcPr>
            <w:tcW w:w="3015" w:type="dxa"/>
            <w:vMerge w:val="restart"/>
            <w:vAlign w:val="center"/>
          </w:tcPr>
          <w:p w14:paraId="50828805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  <w:proofErr w:type="spellStart"/>
            <w:r w:rsidRPr="00E65191">
              <w:rPr>
                <w:rFonts w:ascii="Arial" w:hAnsi="Arial" w:cs="Arial"/>
              </w:rPr>
              <w:t>Likę</w:t>
            </w:r>
            <w:proofErr w:type="spellEnd"/>
            <w:r w:rsidRPr="00E65191">
              <w:rPr>
                <w:rFonts w:ascii="Arial" w:hAnsi="Arial" w:cs="Arial"/>
              </w:rPr>
              <w:t xml:space="preserve"> be </w:t>
            </w:r>
            <w:proofErr w:type="spellStart"/>
            <w:r w:rsidRPr="00E65191">
              <w:rPr>
                <w:rFonts w:ascii="Arial" w:hAnsi="Arial" w:cs="Arial"/>
              </w:rPr>
              <w:t>tėvų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globos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vaikai</w:t>
            </w:r>
            <w:proofErr w:type="spellEnd"/>
          </w:p>
        </w:tc>
        <w:tc>
          <w:tcPr>
            <w:tcW w:w="11932" w:type="dxa"/>
            <w:vAlign w:val="center"/>
          </w:tcPr>
          <w:p w14:paraId="3AA8F85D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  <w:proofErr w:type="spellStart"/>
            <w:r w:rsidRPr="00E65191">
              <w:rPr>
                <w:rFonts w:ascii="Arial" w:hAnsi="Arial" w:cs="Arial"/>
              </w:rPr>
              <w:t>Likę</w:t>
            </w:r>
            <w:proofErr w:type="spellEnd"/>
            <w:r w:rsidRPr="00E65191">
              <w:rPr>
                <w:rFonts w:ascii="Arial" w:hAnsi="Arial" w:cs="Arial"/>
              </w:rPr>
              <w:t xml:space="preserve"> be </w:t>
            </w:r>
            <w:proofErr w:type="spellStart"/>
            <w:r w:rsidRPr="00E65191">
              <w:rPr>
                <w:rFonts w:ascii="Arial" w:hAnsi="Arial" w:cs="Arial"/>
              </w:rPr>
              <w:t>tėvų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globos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vaikai</w:t>
            </w:r>
            <w:proofErr w:type="spellEnd"/>
          </w:p>
        </w:tc>
        <w:tc>
          <w:tcPr>
            <w:tcW w:w="699" w:type="dxa"/>
            <w:vAlign w:val="center"/>
          </w:tcPr>
          <w:p w14:paraId="7F4CEBBC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E65191" w:rsidRPr="00E65191" w14:paraId="5933EEB3" w14:textId="77777777" w:rsidTr="000C27C3">
        <w:trPr>
          <w:trHeight w:val="198"/>
        </w:trPr>
        <w:tc>
          <w:tcPr>
            <w:tcW w:w="3015" w:type="dxa"/>
            <w:vMerge/>
            <w:vAlign w:val="center"/>
          </w:tcPr>
          <w:p w14:paraId="2946AAD1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</w:p>
        </w:tc>
        <w:tc>
          <w:tcPr>
            <w:tcW w:w="11932" w:type="dxa"/>
            <w:vAlign w:val="center"/>
          </w:tcPr>
          <w:p w14:paraId="1713CEF9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  <w:proofErr w:type="spellStart"/>
            <w:r w:rsidRPr="00E65191">
              <w:rPr>
                <w:rFonts w:ascii="Arial" w:hAnsi="Arial" w:cs="Arial"/>
              </w:rPr>
              <w:t>Vaikus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globojančios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šeimos</w:t>
            </w:r>
            <w:proofErr w:type="spellEnd"/>
          </w:p>
        </w:tc>
        <w:tc>
          <w:tcPr>
            <w:tcW w:w="699" w:type="dxa"/>
            <w:vAlign w:val="center"/>
          </w:tcPr>
          <w:p w14:paraId="6DF7DF07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E65191" w:rsidRPr="00E65191" w14:paraId="4110A14F" w14:textId="77777777" w:rsidTr="000C27C3">
        <w:trPr>
          <w:trHeight w:val="198"/>
        </w:trPr>
        <w:tc>
          <w:tcPr>
            <w:tcW w:w="3015" w:type="dxa"/>
            <w:vMerge/>
            <w:vAlign w:val="center"/>
          </w:tcPr>
          <w:p w14:paraId="38593D3E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</w:p>
        </w:tc>
        <w:tc>
          <w:tcPr>
            <w:tcW w:w="11932" w:type="dxa"/>
            <w:vAlign w:val="center"/>
          </w:tcPr>
          <w:p w14:paraId="528F42CC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  <w:proofErr w:type="spellStart"/>
            <w:r w:rsidRPr="00E65191">
              <w:rPr>
                <w:rFonts w:ascii="Arial" w:hAnsi="Arial" w:cs="Arial"/>
              </w:rPr>
              <w:t>Besirengiantys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globėjais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rūpintojais</w:t>
            </w:r>
            <w:proofErr w:type="spellEnd"/>
            <w:r w:rsidRPr="00E65191">
              <w:rPr>
                <w:rFonts w:ascii="Arial" w:hAnsi="Arial" w:cs="Arial"/>
              </w:rPr>
              <w:t xml:space="preserve">), </w:t>
            </w:r>
            <w:proofErr w:type="spellStart"/>
            <w:r w:rsidRPr="00E65191">
              <w:rPr>
                <w:rFonts w:ascii="Arial" w:hAnsi="Arial" w:cs="Arial"/>
              </w:rPr>
              <w:t>budinčiais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globotojais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įtėviais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šeimynų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dalyviais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tapti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asmenys</w:t>
            </w:r>
            <w:proofErr w:type="spellEnd"/>
          </w:p>
        </w:tc>
        <w:tc>
          <w:tcPr>
            <w:tcW w:w="699" w:type="dxa"/>
            <w:vAlign w:val="center"/>
          </w:tcPr>
          <w:p w14:paraId="5D026CB1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E65191" w:rsidRPr="00E65191" w14:paraId="1AFC4399" w14:textId="77777777" w:rsidTr="000C27C3">
        <w:trPr>
          <w:trHeight w:val="198"/>
        </w:trPr>
        <w:tc>
          <w:tcPr>
            <w:tcW w:w="15648" w:type="dxa"/>
            <w:gridSpan w:val="3"/>
            <w:shd w:val="clear" w:color="auto" w:fill="E7E6E6" w:themeFill="background2"/>
            <w:vAlign w:val="center"/>
          </w:tcPr>
          <w:p w14:paraId="360939D4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  <w:b/>
                <w:bCs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Jaunimas</w:t>
            </w:r>
            <w:proofErr w:type="spellEnd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ir</w:t>
            </w:r>
            <w:proofErr w:type="spellEnd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jų</w:t>
            </w:r>
            <w:proofErr w:type="spellEnd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šeimos</w:t>
            </w:r>
            <w:proofErr w:type="spellEnd"/>
          </w:p>
        </w:tc>
      </w:tr>
      <w:tr w:rsidR="00E65191" w:rsidRPr="00E65191" w14:paraId="009B526C" w14:textId="77777777" w:rsidTr="000C27C3">
        <w:trPr>
          <w:trHeight w:val="198"/>
        </w:trPr>
        <w:tc>
          <w:tcPr>
            <w:tcW w:w="3015" w:type="dxa"/>
            <w:vAlign w:val="center"/>
          </w:tcPr>
          <w:p w14:paraId="5ABA064B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  <w:proofErr w:type="spellStart"/>
            <w:r w:rsidRPr="00E65191">
              <w:rPr>
                <w:rFonts w:ascii="Arial" w:hAnsi="Arial" w:cs="Arial"/>
              </w:rPr>
              <w:t>Jaunimas</w:t>
            </w:r>
            <w:proofErr w:type="spellEnd"/>
          </w:p>
        </w:tc>
        <w:tc>
          <w:tcPr>
            <w:tcW w:w="11932" w:type="dxa"/>
            <w:vAlign w:val="center"/>
          </w:tcPr>
          <w:p w14:paraId="2D90508D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  <w:proofErr w:type="spellStart"/>
            <w:r w:rsidRPr="00E65191">
              <w:rPr>
                <w:rFonts w:ascii="Arial" w:hAnsi="Arial" w:cs="Arial"/>
              </w:rPr>
              <w:t>Mažiau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galimybių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turintis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jaunimas</w:t>
            </w:r>
            <w:proofErr w:type="spellEnd"/>
          </w:p>
        </w:tc>
        <w:tc>
          <w:tcPr>
            <w:tcW w:w="699" w:type="dxa"/>
            <w:vAlign w:val="center"/>
          </w:tcPr>
          <w:p w14:paraId="146EFAE1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</w:p>
        </w:tc>
      </w:tr>
      <w:tr w:rsidR="00E65191" w:rsidRPr="00E65191" w14:paraId="12C9471F" w14:textId="77777777" w:rsidTr="000C27C3">
        <w:trPr>
          <w:trHeight w:val="198"/>
        </w:trPr>
        <w:tc>
          <w:tcPr>
            <w:tcW w:w="15648" w:type="dxa"/>
            <w:gridSpan w:val="3"/>
            <w:shd w:val="clear" w:color="auto" w:fill="E7E6E6" w:themeFill="background2"/>
            <w:vAlign w:val="center"/>
          </w:tcPr>
          <w:p w14:paraId="61B5B40D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Suaugę</w:t>
            </w:r>
            <w:proofErr w:type="spellEnd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asmenys</w:t>
            </w:r>
            <w:proofErr w:type="spellEnd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ir</w:t>
            </w:r>
            <w:proofErr w:type="spellEnd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jų</w:t>
            </w:r>
            <w:proofErr w:type="spellEnd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šeimos</w:t>
            </w:r>
            <w:proofErr w:type="spellEnd"/>
          </w:p>
        </w:tc>
      </w:tr>
      <w:tr w:rsidR="00E65191" w:rsidRPr="00E65191" w14:paraId="06D80D5B" w14:textId="77777777" w:rsidTr="000C27C3">
        <w:trPr>
          <w:trHeight w:val="198"/>
        </w:trPr>
        <w:tc>
          <w:tcPr>
            <w:tcW w:w="3015" w:type="dxa"/>
            <w:vMerge w:val="restart"/>
            <w:vAlign w:val="center"/>
          </w:tcPr>
          <w:p w14:paraId="4EBA1A85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  <w:proofErr w:type="spellStart"/>
            <w:r w:rsidRPr="00E65191">
              <w:rPr>
                <w:rFonts w:ascii="Arial" w:hAnsi="Arial" w:cs="Arial"/>
              </w:rPr>
              <w:t>Socialinė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rizika</w:t>
            </w:r>
            <w:proofErr w:type="spellEnd"/>
          </w:p>
        </w:tc>
        <w:tc>
          <w:tcPr>
            <w:tcW w:w="11932" w:type="dxa"/>
            <w:vAlign w:val="center"/>
          </w:tcPr>
          <w:p w14:paraId="54984B3D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  <w:proofErr w:type="spellStart"/>
            <w:r w:rsidRPr="00E65191">
              <w:rPr>
                <w:rFonts w:ascii="Arial" w:hAnsi="Arial" w:cs="Arial"/>
              </w:rPr>
              <w:t>Socialinę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riziką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patiriantys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suaugę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asmenys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šeimos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socialinę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riziką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patiriančios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šeimos</w:t>
            </w:r>
            <w:proofErr w:type="spellEnd"/>
          </w:p>
        </w:tc>
        <w:tc>
          <w:tcPr>
            <w:tcW w:w="699" w:type="dxa"/>
            <w:vAlign w:val="center"/>
          </w:tcPr>
          <w:p w14:paraId="718B44B7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E65191" w:rsidRPr="00E65191" w14:paraId="5680A9A5" w14:textId="77777777" w:rsidTr="000C27C3">
        <w:trPr>
          <w:trHeight w:val="198"/>
        </w:trPr>
        <w:tc>
          <w:tcPr>
            <w:tcW w:w="3015" w:type="dxa"/>
            <w:vMerge/>
            <w:vAlign w:val="center"/>
          </w:tcPr>
          <w:p w14:paraId="29850CB0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</w:p>
        </w:tc>
        <w:tc>
          <w:tcPr>
            <w:tcW w:w="11932" w:type="dxa"/>
            <w:vAlign w:val="center"/>
          </w:tcPr>
          <w:p w14:paraId="7044915A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  <w:proofErr w:type="spellStart"/>
            <w:r w:rsidRPr="00E65191">
              <w:rPr>
                <w:rFonts w:ascii="Arial" w:hAnsi="Arial" w:cs="Arial"/>
              </w:rPr>
              <w:t>Besilaukiančios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moterys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nepilnametės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besilaukiančios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merginos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nepilnametės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motinos</w:t>
            </w:r>
            <w:proofErr w:type="spellEnd"/>
          </w:p>
        </w:tc>
        <w:tc>
          <w:tcPr>
            <w:tcW w:w="699" w:type="dxa"/>
            <w:vAlign w:val="center"/>
          </w:tcPr>
          <w:p w14:paraId="11892C99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E65191" w:rsidRPr="00E65191" w14:paraId="6972E6EF" w14:textId="77777777" w:rsidTr="000C27C3">
        <w:trPr>
          <w:trHeight w:val="198"/>
        </w:trPr>
        <w:tc>
          <w:tcPr>
            <w:tcW w:w="3015" w:type="dxa"/>
            <w:vMerge w:val="restart"/>
            <w:vAlign w:val="center"/>
          </w:tcPr>
          <w:p w14:paraId="20F90466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  <w:proofErr w:type="spellStart"/>
            <w:r w:rsidRPr="00E65191">
              <w:rPr>
                <w:rFonts w:ascii="Arial" w:hAnsi="Arial" w:cs="Arial"/>
              </w:rPr>
              <w:t>Krizinė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situacija</w:t>
            </w:r>
            <w:proofErr w:type="spellEnd"/>
          </w:p>
        </w:tc>
        <w:tc>
          <w:tcPr>
            <w:tcW w:w="11932" w:type="dxa"/>
            <w:vAlign w:val="center"/>
          </w:tcPr>
          <w:p w14:paraId="0C2A6E49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  <w:proofErr w:type="spellStart"/>
            <w:r w:rsidRPr="00E65191">
              <w:rPr>
                <w:rFonts w:ascii="Arial" w:hAnsi="Arial" w:cs="Arial"/>
              </w:rPr>
              <w:t>Krizinėje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situacijoje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skyrybos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darbo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praradimas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artimojo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netektis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kt.) </w:t>
            </w:r>
            <w:proofErr w:type="spellStart"/>
            <w:r w:rsidRPr="00E65191">
              <w:rPr>
                <w:rFonts w:ascii="Arial" w:hAnsi="Arial" w:cs="Arial"/>
              </w:rPr>
              <w:t>esančios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nariai</w:t>
            </w:r>
            <w:proofErr w:type="spellEnd"/>
          </w:p>
        </w:tc>
        <w:tc>
          <w:tcPr>
            <w:tcW w:w="699" w:type="dxa"/>
            <w:vAlign w:val="center"/>
          </w:tcPr>
          <w:p w14:paraId="52D5A6F5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E65191" w:rsidRPr="00E65191" w14:paraId="41A2E0D7" w14:textId="77777777" w:rsidTr="000C27C3">
        <w:trPr>
          <w:trHeight w:val="198"/>
        </w:trPr>
        <w:tc>
          <w:tcPr>
            <w:tcW w:w="3015" w:type="dxa"/>
            <w:vMerge/>
            <w:vAlign w:val="center"/>
          </w:tcPr>
          <w:p w14:paraId="7812482C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</w:p>
        </w:tc>
        <w:tc>
          <w:tcPr>
            <w:tcW w:w="11932" w:type="dxa"/>
            <w:vAlign w:val="center"/>
          </w:tcPr>
          <w:p w14:paraId="7067A8A8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  <w:proofErr w:type="spellStart"/>
            <w:r w:rsidRPr="00E65191">
              <w:rPr>
                <w:rFonts w:ascii="Arial" w:hAnsi="Arial" w:cs="Arial"/>
              </w:rPr>
              <w:t>Kiti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asmenys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pvz</w:t>
            </w:r>
            <w:proofErr w:type="spellEnd"/>
            <w:r w:rsidRPr="00E65191">
              <w:rPr>
                <w:rFonts w:ascii="Arial" w:hAnsi="Arial" w:cs="Arial"/>
              </w:rPr>
              <w:t xml:space="preserve">., </w:t>
            </w:r>
            <w:proofErr w:type="spellStart"/>
            <w:r w:rsidRPr="00E65191">
              <w:rPr>
                <w:rFonts w:ascii="Arial" w:hAnsi="Arial" w:cs="Arial"/>
              </w:rPr>
              <w:t>smurtą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patyrę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asmenys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jų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vaikai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kt.)</w:t>
            </w:r>
          </w:p>
        </w:tc>
        <w:tc>
          <w:tcPr>
            <w:tcW w:w="699" w:type="dxa"/>
            <w:vAlign w:val="center"/>
          </w:tcPr>
          <w:p w14:paraId="53BE2BCB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E65191" w:rsidRPr="00E65191" w14:paraId="629F36B5" w14:textId="77777777" w:rsidTr="000C27C3">
        <w:trPr>
          <w:trHeight w:val="198"/>
        </w:trPr>
        <w:tc>
          <w:tcPr>
            <w:tcW w:w="3015" w:type="dxa"/>
            <w:vMerge w:val="restart"/>
            <w:vAlign w:val="center"/>
          </w:tcPr>
          <w:p w14:paraId="209866A2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  <w:proofErr w:type="spellStart"/>
            <w:r w:rsidRPr="00E65191">
              <w:rPr>
                <w:rFonts w:ascii="Arial" w:hAnsi="Arial" w:cs="Arial"/>
              </w:rPr>
              <w:t>Neįgalieji</w:t>
            </w:r>
            <w:proofErr w:type="spellEnd"/>
          </w:p>
        </w:tc>
        <w:tc>
          <w:tcPr>
            <w:tcW w:w="11932" w:type="dxa"/>
            <w:vAlign w:val="center"/>
          </w:tcPr>
          <w:p w14:paraId="11A6161E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  <w:proofErr w:type="spellStart"/>
            <w:r w:rsidRPr="00E65191">
              <w:rPr>
                <w:rFonts w:ascii="Arial" w:hAnsi="Arial" w:cs="Arial"/>
              </w:rPr>
              <w:t>Suaugę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asmenys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su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negalia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šeimos</w:t>
            </w:r>
            <w:proofErr w:type="spellEnd"/>
          </w:p>
        </w:tc>
        <w:tc>
          <w:tcPr>
            <w:tcW w:w="699" w:type="dxa"/>
            <w:vAlign w:val="center"/>
          </w:tcPr>
          <w:p w14:paraId="2BAB3865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E65191" w:rsidRPr="00E65191" w14:paraId="065C34DF" w14:textId="77777777" w:rsidTr="000C27C3">
        <w:trPr>
          <w:trHeight w:val="198"/>
        </w:trPr>
        <w:tc>
          <w:tcPr>
            <w:tcW w:w="3015" w:type="dxa"/>
            <w:vMerge/>
            <w:vAlign w:val="center"/>
          </w:tcPr>
          <w:p w14:paraId="1102AA8E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</w:p>
        </w:tc>
        <w:tc>
          <w:tcPr>
            <w:tcW w:w="11932" w:type="dxa"/>
            <w:vAlign w:val="center"/>
          </w:tcPr>
          <w:p w14:paraId="2E55B32C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  <w:proofErr w:type="spellStart"/>
            <w:r w:rsidRPr="00E65191">
              <w:rPr>
                <w:rFonts w:ascii="Arial" w:hAnsi="Arial" w:cs="Arial"/>
              </w:rPr>
              <w:t>Grupinio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gyvenimo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namuose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gyvenantys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suaugę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asmenys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su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negalia</w:t>
            </w:r>
            <w:proofErr w:type="spellEnd"/>
          </w:p>
        </w:tc>
        <w:tc>
          <w:tcPr>
            <w:tcW w:w="699" w:type="dxa"/>
            <w:vAlign w:val="center"/>
          </w:tcPr>
          <w:p w14:paraId="28C7718F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E65191" w:rsidRPr="00E65191" w14:paraId="5E6C6A6B" w14:textId="77777777" w:rsidTr="000C27C3">
        <w:trPr>
          <w:trHeight w:val="198"/>
        </w:trPr>
        <w:tc>
          <w:tcPr>
            <w:tcW w:w="3015" w:type="dxa"/>
            <w:vMerge/>
            <w:vAlign w:val="center"/>
          </w:tcPr>
          <w:p w14:paraId="1A651226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</w:p>
        </w:tc>
        <w:tc>
          <w:tcPr>
            <w:tcW w:w="11932" w:type="dxa"/>
            <w:vAlign w:val="center"/>
          </w:tcPr>
          <w:p w14:paraId="32760C0E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  <w:proofErr w:type="spellStart"/>
            <w:r w:rsidRPr="00E65191">
              <w:rPr>
                <w:rFonts w:ascii="Arial" w:hAnsi="Arial" w:cs="Arial"/>
              </w:rPr>
              <w:t>Kiti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asmenys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šeimos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laikinai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dėl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ligos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kitų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priežasčių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savarankiškumo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netekę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asmenys</w:t>
            </w:r>
            <w:proofErr w:type="spellEnd"/>
            <w:r w:rsidRPr="00E65191">
              <w:rPr>
                <w:rFonts w:ascii="Arial" w:hAnsi="Arial" w:cs="Arial"/>
              </w:rPr>
              <w:t>)</w:t>
            </w:r>
          </w:p>
        </w:tc>
        <w:tc>
          <w:tcPr>
            <w:tcW w:w="699" w:type="dxa"/>
            <w:vAlign w:val="center"/>
          </w:tcPr>
          <w:p w14:paraId="75B93D2A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E65191" w:rsidRPr="00E65191" w14:paraId="3E96802A" w14:textId="77777777" w:rsidTr="000C27C3">
        <w:trPr>
          <w:trHeight w:val="198"/>
        </w:trPr>
        <w:tc>
          <w:tcPr>
            <w:tcW w:w="3015" w:type="dxa"/>
            <w:vAlign w:val="center"/>
          </w:tcPr>
          <w:p w14:paraId="003B75F3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  <w:proofErr w:type="spellStart"/>
            <w:r w:rsidRPr="00E65191">
              <w:rPr>
                <w:rFonts w:ascii="Arial" w:hAnsi="Arial" w:cs="Arial"/>
              </w:rPr>
              <w:t>Iš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pataisos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įstaigų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paleisti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asmenys</w:t>
            </w:r>
            <w:proofErr w:type="spellEnd"/>
          </w:p>
        </w:tc>
        <w:tc>
          <w:tcPr>
            <w:tcW w:w="11932" w:type="dxa"/>
            <w:vAlign w:val="center"/>
          </w:tcPr>
          <w:p w14:paraId="04288E0C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  <w:proofErr w:type="spellStart"/>
            <w:r w:rsidRPr="00E65191">
              <w:rPr>
                <w:rFonts w:ascii="Arial" w:hAnsi="Arial" w:cs="Arial"/>
              </w:rPr>
              <w:t>Iš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pataisos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įstaigų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paleisti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asmenys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nuo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kurių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paleidimo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iš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pataisos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įstaigos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dienos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praėjo</w:t>
            </w:r>
            <w:proofErr w:type="spellEnd"/>
            <w:r w:rsidRPr="00E65191">
              <w:rPr>
                <w:rFonts w:ascii="Arial" w:hAnsi="Arial" w:cs="Arial"/>
              </w:rPr>
              <w:t xml:space="preserve"> ne </w:t>
            </w:r>
            <w:proofErr w:type="spellStart"/>
            <w:r w:rsidRPr="00E65191">
              <w:rPr>
                <w:rFonts w:ascii="Arial" w:hAnsi="Arial" w:cs="Arial"/>
              </w:rPr>
              <w:t>daugiau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nei</w:t>
            </w:r>
            <w:proofErr w:type="spellEnd"/>
            <w:r w:rsidRPr="00E65191">
              <w:rPr>
                <w:rFonts w:ascii="Arial" w:hAnsi="Arial" w:cs="Arial"/>
              </w:rPr>
              <w:t xml:space="preserve"> 12 </w:t>
            </w:r>
            <w:proofErr w:type="spellStart"/>
            <w:r w:rsidRPr="00E65191">
              <w:rPr>
                <w:rFonts w:ascii="Arial" w:hAnsi="Arial" w:cs="Arial"/>
              </w:rPr>
              <w:t>mėn</w:t>
            </w:r>
            <w:proofErr w:type="spellEnd"/>
            <w:r w:rsidRPr="00E65191">
              <w:rPr>
                <w:rFonts w:ascii="Arial" w:hAnsi="Arial" w:cs="Arial"/>
              </w:rPr>
              <w:t>.,</w:t>
            </w:r>
          </w:p>
        </w:tc>
        <w:tc>
          <w:tcPr>
            <w:tcW w:w="699" w:type="dxa"/>
            <w:vAlign w:val="center"/>
          </w:tcPr>
          <w:p w14:paraId="22DE20A1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E65191" w:rsidRPr="00E65191" w14:paraId="6C045B28" w14:textId="77777777" w:rsidTr="000C27C3">
        <w:trPr>
          <w:trHeight w:val="198"/>
        </w:trPr>
        <w:tc>
          <w:tcPr>
            <w:tcW w:w="3015" w:type="dxa"/>
            <w:vAlign w:val="center"/>
          </w:tcPr>
          <w:p w14:paraId="2EBF9D58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  <w:proofErr w:type="spellStart"/>
            <w:r w:rsidRPr="00E65191">
              <w:rPr>
                <w:rFonts w:ascii="Arial" w:hAnsi="Arial" w:cs="Arial"/>
              </w:rPr>
              <w:t>Benamiai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smurtautojai</w:t>
            </w:r>
            <w:proofErr w:type="spellEnd"/>
          </w:p>
        </w:tc>
        <w:tc>
          <w:tcPr>
            <w:tcW w:w="11932" w:type="dxa"/>
            <w:vAlign w:val="center"/>
          </w:tcPr>
          <w:p w14:paraId="0803FF1B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</w:rPr>
            </w:pPr>
            <w:proofErr w:type="spellStart"/>
            <w:r w:rsidRPr="00E65191">
              <w:rPr>
                <w:rFonts w:ascii="Arial" w:hAnsi="Arial" w:cs="Arial"/>
              </w:rPr>
              <w:t>Benamiai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smurtautojai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piktnaudžiauja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alkoholiu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narkotinėmis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psichotropinėmis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toksinėmis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medžiagomis</w:t>
            </w:r>
            <w:proofErr w:type="spellEnd"/>
          </w:p>
        </w:tc>
        <w:tc>
          <w:tcPr>
            <w:tcW w:w="699" w:type="dxa"/>
            <w:vAlign w:val="center"/>
          </w:tcPr>
          <w:p w14:paraId="1C5E62E3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E65191" w:rsidRPr="00E65191" w14:paraId="3D978632" w14:textId="77777777" w:rsidTr="000C27C3">
        <w:trPr>
          <w:trHeight w:val="198"/>
        </w:trPr>
        <w:tc>
          <w:tcPr>
            <w:tcW w:w="14948" w:type="dxa"/>
            <w:gridSpan w:val="2"/>
            <w:shd w:val="clear" w:color="auto" w:fill="E7E6E6" w:themeFill="background2"/>
            <w:vAlign w:val="center"/>
          </w:tcPr>
          <w:p w14:paraId="7E29EC50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Senyvo</w:t>
            </w:r>
            <w:proofErr w:type="spellEnd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amžiaus</w:t>
            </w:r>
            <w:proofErr w:type="spellEnd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asmenys</w:t>
            </w:r>
            <w:proofErr w:type="spellEnd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ir</w:t>
            </w:r>
            <w:proofErr w:type="spellEnd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jų</w:t>
            </w:r>
            <w:proofErr w:type="spellEnd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šeimos</w:t>
            </w:r>
            <w:proofErr w:type="spellEnd"/>
          </w:p>
        </w:tc>
        <w:tc>
          <w:tcPr>
            <w:tcW w:w="699" w:type="dxa"/>
            <w:shd w:val="clear" w:color="auto" w:fill="E7E6E6" w:themeFill="background2"/>
            <w:vAlign w:val="center"/>
          </w:tcPr>
          <w:p w14:paraId="295BB0BA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E65191" w:rsidRPr="00E65191" w14:paraId="05ED536E" w14:textId="77777777" w:rsidTr="000C27C3">
        <w:trPr>
          <w:trHeight w:val="198"/>
        </w:trPr>
        <w:tc>
          <w:tcPr>
            <w:tcW w:w="14948" w:type="dxa"/>
            <w:gridSpan w:val="2"/>
            <w:shd w:val="clear" w:color="auto" w:fill="E7E6E6" w:themeFill="background2"/>
            <w:vAlign w:val="center"/>
          </w:tcPr>
          <w:p w14:paraId="7903EF99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Kiti</w:t>
            </w:r>
            <w:proofErr w:type="spellEnd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asmenys</w:t>
            </w:r>
            <w:proofErr w:type="spellEnd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ir</w:t>
            </w:r>
            <w:proofErr w:type="spellEnd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šeimos</w:t>
            </w:r>
            <w:proofErr w:type="spellEnd"/>
          </w:p>
        </w:tc>
        <w:tc>
          <w:tcPr>
            <w:tcW w:w="699" w:type="dxa"/>
            <w:shd w:val="clear" w:color="auto" w:fill="E7E6E6" w:themeFill="background2"/>
            <w:vAlign w:val="center"/>
          </w:tcPr>
          <w:p w14:paraId="270BACB5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bookmarkEnd w:id="30"/>
    </w:tbl>
    <w:p w14:paraId="7CA654DC" w14:textId="77777777" w:rsidR="00E65191" w:rsidRPr="00E65191" w:rsidRDefault="00E65191" w:rsidP="00E65191">
      <w:pPr>
        <w:suppressAutoHyphens w:val="0"/>
        <w:autoSpaceDN/>
        <w:spacing w:line="259" w:lineRule="auto"/>
        <w:textAlignment w:val="auto"/>
        <w:rPr>
          <w:rFonts w:ascii="Arial" w:eastAsiaTheme="minorHAnsi" w:hAnsi="Arial" w:cs="Arial"/>
          <w:b/>
          <w:bCs/>
          <w:i/>
          <w:iCs/>
          <w:sz w:val="24"/>
          <w:szCs w:val="24"/>
        </w:rPr>
      </w:pPr>
    </w:p>
    <w:p w14:paraId="14127B14" w14:textId="77777777" w:rsidR="00E65191" w:rsidRPr="00E65191" w:rsidRDefault="00E65191" w:rsidP="00E65191">
      <w:pPr>
        <w:numPr>
          <w:ilvl w:val="0"/>
          <w:numId w:val="8"/>
        </w:numPr>
        <w:suppressAutoHyphens w:val="0"/>
        <w:autoSpaceDN/>
        <w:spacing w:line="259" w:lineRule="auto"/>
        <w:contextualSpacing/>
        <w:textAlignment w:val="auto"/>
        <w:rPr>
          <w:rFonts w:ascii="Arial" w:eastAsiaTheme="minorHAnsi" w:hAnsi="Arial" w:cs="Arial"/>
          <w:b/>
          <w:bCs/>
          <w:i/>
          <w:iCs/>
          <w:sz w:val="24"/>
          <w:szCs w:val="24"/>
        </w:rPr>
      </w:pPr>
      <w:r w:rsidRPr="00E65191">
        <w:rPr>
          <w:rFonts w:ascii="Arial" w:eastAsiaTheme="minorHAnsi" w:hAnsi="Arial" w:cs="Arial"/>
          <w:b/>
          <w:bCs/>
          <w:sz w:val="24"/>
          <w:szCs w:val="24"/>
        </w:rPr>
        <w:t xml:space="preserve">Prašome pažymėti paslaugas kurias gavote ir/ar tikėjotės gauti </w:t>
      </w:r>
      <w:r w:rsidRPr="00E65191">
        <w:rPr>
          <w:rFonts w:ascii="Arial" w:eastAsiaTheme="minorHAnsi" w:hAnsi="Arial" w:cs="Arial"/>
          <w:i/>
          <w:iCs/>
          <w:sz w:val="24"/>
          <w:szCs w:val="24"/>
        </w:rPr>
        <w:t>(labiausiai tinkamą atsakymą pažymėkite</w:t>
      </w:r>
      <w:r w:rsidRPr="00E65191">
        <w:rPr>
          <w:rFonts w:ascii="Arial" w:eastAsiaTheme="minorHAnsi" w:hAnsi="Arial" w:cs="Arial"/>
          <w:b/>
          <w:bCs/>
          <w:i/>
          <w:iCs/>
          <w:sz w:val="24"/>
          <w:szCs w:val="24"/>
        </w:rPr>
        <w:t xml:space="preserve"> </w:t>
      </w:r>
      <w:r w:rsidRPr="00E65191">
        <w:rPr>
          <w:rFonts w:ascii="Arial" w:eastAsiaTheme="minorHAnsi" w:hAnsi="Arial" w:cs="Arial"/>
          <w:b/>
          <w:bCs/>
          <w:i/>
          <w:iCs/>
          <w:sz w:val="28"/>
          <w:szCs w:val="28"/>
        </w:rPr>
        <w:t>X</w:t>
      </w:r>
      <w:r w:rsidRPr="00E65191">
        <w:rPr>
          <w:rFonts w:ascii="Arial" w:eastAsiaTheme="minorHAnsi" w:hAnsi="Arial" w:cs="Arial"/>
          <w:i/>
          <w:iCs/>
          <w:sz w:val="24"/>
          <w:szCs w:val="24"/>
        </w:rPr>
        <w:t>)</w:t>
      </w:r>
    </w:p>
    <w:p w14:paraId="24086B2F" w14:textId="77777777" w:rsidR="00E65191" w:rsidRPr="00E65191" w:rsidRDefault="00E65191" w:rsidP="00E65191">
      <w:pPr>
        <w:suppressAutoHyphens w:val="0"/>
        <w:autoSpaceDN/>
        <w:spacing w:line="259" w:lineRule="auto"/>
        <w:ind w:left="360"/>
        <w:contextualSpacing/>
        <w:textAlignment w:val="auto"/>
        <w:rPr>
          <w:rFonts w:ascii="Arial" w:eastAsiaTheme="minorHAnsi" w:hAnsi="Arial" w:cs="Arial"/>
          <w:b/>
          <w:bCs/>
          <w:i/>
          <w:iCs/>
          <w:sz w:val="24"/>
          <w:szCs w:val="24"/>
        </w:rPr>
      </w:pPr>
    </w:p>
    <w:tbl>
      <w:tblPr>
        <w:tblStyle w:val="Lentelstinklelis1"/>
        <w:tblW w:w="155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3325"/>
        <w:gridCol w:w="992"/>
        <w:gridCol w:w="1275"/>
      </w:tblGrid>
      <w:tr w:rsidR="00E65191" w:rsidRPr="00E65191" w14:paraId="1EA55202" w14:textId="77777777" w:rsidTr="000C27C3">
        <w:trPr>
          <w:trHeight w:val="636"/>
        </w:trPr>
        <w:tc>
          <w:tcPr>
            <w:tcW w:w="14317" w:type="dxa"/>
            <w:gridSpan w:val="2"/>
            <w:vAlign w:val="center"/>
          </w:tcPr>
          <w:p w14:paraId="7204B766" w14:textId="77777777" w:rsidR="00E65191" w:rsidRPr="00E65191" w:rsidRDefault="00E65191" w:rsidP="00E65191">
            <w:pPr>
              <w:suppressAutoHyphens w:val="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Paslaugos</w:t>
            </w:r>
            <w:proofErr w:type="spellEnd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pavadinimas</w:t>
            </w:r>
            <w:proofErr w:type="spellEnd"/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E65191">
              <w:rPr>
                <w:rFonts w:ascii="Arial" w:hAnsi="Arial" w:cs="Arial"/>
              </w:rPr>
              <w:t>trumpas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aprašymas</w:t>
            </w:r>
            <w:proofErr w:type="spellEnd"/>
          </w:p>
          <w:p w14:paraId="39FCAF47" w14:textId="77777777" w:rsidR="00E65191" w:rsidRPr="00E65191" w:rsidRDefault="00E65191" w:rsidP="00E65191">
            <w:pPr>
              <w:suppressAutoHyphens w:val="0"/>
              <w:rPr>
                <w:rFonts w:ascii="Arial" w:hAnsi="Arial" w:cs="Arial"/>
                <w:b/>
                <w:bCs/>
              </w:rPr>
            </w:pPr>
            <w:bookmarkStart w:id="31" w:name="_Hlk89961836"/>
          </w:p>
          <w:p w14:paraId="2DDD0DF0" w14:textId="77777777" w:rsidR="00E65191" w:rsidRPr="00E65191" w:rsidRDefault="00E65191" w:rsidP="00E65191">
            <w:pPr>
              <w:suppressAutoHyphens w:val="0"/>
              <w:jc w:val="right"/>
              <w:rPr>
                <w:rFonts w:ascii="Arial" w:hAnsi="Arial" w:cs="Arial"/>
              </w:rPr>
            </w:pPr>
            <w:r w:rsidRPr="00E65191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bookmarkEnd w:id="31"/>
            <w:r w:rsidRPr="00E65191">
              <w:rPr>
                <w:rFonts w:ascii="Arial" w:hAnsi="Arial" w:cs="Arial"/>
                <w:b/>
                <w:bCs/>
                <w:sz w:val="20"/>
                <w:szCs w:val="20"/>
              </w:rPr>
              <w:t>AVAU</w:t>
            </w:r>
          </w:p>
        </w:tc>
        <w:tc>
          <w:tcPr>
            <w:tcW w:w="1275" w:type="dxa"/>
            <w:vAlign w:val="center"/>
          </w:tcPr>
          <w:p w14:paraId="146C6D2F" w14:textId="77777777" w:rsidR="00E65191" w:rsidRPr="00E65191" w:rsidRDefault="00E65191" w:rsidP="00E65191">
            <w:pPr>
              <w:suppressAutoHyphens w:val="0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E65191">
              <w:rPr>
                <w:rFonts w:ascii="Arial" w:hAnsi="Arial" w:cs="Arial"/>
                <w:sz w:val="18"/>
                <w:szCs w:val="18"/>
              </w:rPr>
              <w:t>Kreipiausi</w:t>
            </w:r>
            <w:proofErr w:type="spellEnd"/>
            <w:r w:rsidRPr="00E65191">
              <w:rPr>
                <w:rFonts w:ascii="Arial" w:hAnsi="Arial" w:cs="Arial"/>
                <w:sz w:val="18"/>
                <w:szCs w:val="18"/>
              </w:rPr>
              <w:t xml:space="preserve">,   </w:t>
            </w:r>
            <w:proofErr w:type="gramEnd"/>
            <w:r w:rsidRPr="00E65191">
              <w:rPr>
                <w:rFonts w:ascii="Arial" w:hAnsi="Arial" w:cs="Arial"/>
                <w:sz w:val="18"/>
                <w:szCs w:val="18"/>
              </w:rPr>
              <w:t xml:space="preserve">              bet</w:t>
            </w:r>
            <w:r w:rsidRPr="00E651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65191">
              <w:rPr>
                <w:rFonts w:ascii="Arial" w:hAnsi="Arial" w:cs="Arial"/>
                <w:b/>
                <w:bCs/>
                <w:sz w:val="20"/>
                <w:szCs w:val="20"/>
              </w:rPr>
              <w:t>NEGAVAU</w:t>
            </w:r>
          </w:p>
        </w:tc>
      </w:tr>
      <w:tr w:rsidR="00E65191" w:rsidRPr="00E65191" w14:paraId="2A21C7AC" w14:textId="77777777" w:rsidTr="000C27C3">
        <w:trPr>
          <w:trHeight w:val="239"/>
        </w:trPr>
        <w:tc>
          <w:tcPr>
            <w:tcW w:w="15592" w:type="dxa"/>
            <w:gridSpan w:val="3"/>
            <w:shd w:val="clear" w:color="auto" w:fill="E7E6E6" w:themeFill="background2"/>
            <w:vAlign w:val="center"/>
          </w:tcPr>
          <w:p w14:paraId="4747D777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</w:rPr>
              <w:t>BENDROSIOS SOCIALINĖS PASLAUGOS</w:t>
            </w:r>
          </w:p>
        </w:tc>
      </w:tr>
      <w:tr w:rsidR="00E65191" w:rsidRPr="00E65191" w14:paraId="0A00378B" w14:textId="77777777" w:rsidTr="000C27C3">
        <w:trPr>
          <w:trHeight w:val="677"/>
        </w:trPr>
        <w:tc>
          <w:tcPr>
            <w:tcW w:w="13325" w:type="dxa"/>
            <w:vAlign w:val="center"/>
          </w:tcPr>
          <w:p w14:paraId="6CF5EA59" w14:textId="77777777" w:rsidR="00E65191" w:rsidRPr="00E65191" w:rsidRDefault="00E65191" w:rsidP="00E65191">
            <w:pPr>
              <w:numPr>
                <w:ilvl w:val="0"/>
                <w:numId w:val="10"/>
              </w:numPr>
              <w:suppressAutoHyphens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Tarpininkavimas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ir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konsultavimas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.</w:t>
            </w:r>
            <w:r w:rsidRPr="00E65191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Jums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padėjo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spręsti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įvairias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problemas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teisines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sveikatos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ūkines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buitines</w:t>
            </w:r>
            <w:proofErr w:type="spellEnd"/>
            <w:r w:rsidRPr="00E65191">
              <w:rPr>
                <w:rFonts w:ascii="Arial" w:hAnsi="Arial" w:cs="Arial"/>
              </w:rPr>
              <w:t xml:space="preserve">), </w:t>
            </w:r>
            <w:proofErr w:type="spellStart"/>
            <w:r w:rsidRPr="00E65191">
              <w:rPr>
                <w:rFonts w:ascii="Arial" w:hAnsi="Arial" w:cs="Arial"/>
              </w:rPr>
              <w:t>tvarkyti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dokumentus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mokėti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mokesčius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užrašyti</w:t>
            </w:r>
            <w:proofErr w:type="spellEnd"/>
            <w:r w:rsidRPr="00E65191">
              <w:rPr>
                <w:rFonts w:ascii="Arial" w:hAnsi="Arial" w:cs="Arial"/>
              </w:rPr>
              <w:t xml:space="preserve"> pas </w:t>
            </w:r>
            <w:proofErr w:type="spellStart"/>
            <w:r w:rsidRPr="00E65191">
              <w:rPr>
                <w:rFonts w:ascii="Arial" w:hAnsi="Arial" w:cs="Arial"/>
              </w:rPr>
              <w:t>specialistus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organizuoti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ūkinius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darbus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kt., </w:t>
            </w:r>
            <w:proofErr w:type="spellStart"/>
            <w:r w:rsidRPr="00E65191">
              <w:rPr>
                <w:rFonts w:ascii="Arial" w:hAnsi="Arial" w:cs="Arial"/>
              </w:rPr>
              <w:t>tarpininkauti</w:t>
            </w:r>
            <w:proofErr w:type="spellEnd"/>
            <w:r w:rsidRPr="00E65191">
              <w:rPr>
                <w:rFonts w:ascii="Arial" w:hAnsi="Arial" w:cs="Arial"/>
              </w:rPr>
              <w:t xml:space="preserve"> tarp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arba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šeimos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kitų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specialistų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institucijų</w:t>
            </w:r>
            <w:proofErr w:type="spellEnd"/>
            <w:r w:rsidRPr="00E65191">
              <w:rPr>
                <w:rFonts w:ascii="Arial" w:hAnsi="Arial" w:cs="Arial"/>
              </w:rPr>
              <w:t>.</w:t>
            </w:r>
          </w:p>
        </w:tc>
        <w:tc>
          <w:tcPr>
            <w:tcW w:w="2267" w:type="dxa"/>
            <w:gridSpan w:val="2"/>
            <w:vAlign w:val="center"/>
          </w:tcPr>
          <w:p w14:paraId="312C4282" w14:textId="77777777" w:rsidR="00E65191" w:rsidRPr="00E65191" w:rsidRDefault="00E65191" w:rsidP="00E65191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2004" w:dyaOrig="780" w14:anchorId="3756AFC7">
                <v:shape id="_x0000_i1028" type="#_x0000_t75" style="width:91.2pt;height:35.4pt" o:ole="">
                  <v:imagedata r:id="rId16" o:title=""/>
                </v:shape>
                <o:OLEObject Type="Embed" ProgID="PBrush" ShapeID="_x0000_i1028" DrawAspect="Content" ObjectID="_1704266759" r:id="rId17"/>
              </w:object>
            </w:r>
          </w:p>
        </w:tc>
      </w:tr>
      <w:tr w:rsidR="00E65191" w:rsidRPr="00E65191" w14:paraId="315CAF44" w14:textId="77777777" w:rsidTr="000C27C3">
        <w:trPr>
          <w:trHeight w:val="615"/>
        </w:trPr>
        <w:tc>
          <w:tcPr>
            <w:tcW w:w="13325" w:type="dxa"/>
            <w:vAlign w:val="center"/>
          </w:tcPr>
          <w:p w14:paraId="455F7975" w14:textId="77777777" w:rsidR="00E65191" w:rsidRPr="00E65191" w:rsidRDefault="00E65191" w:rsidP="00E65191">
            <w:pPr>
              <w:numPr>
                <w:ilvl w:val="0"/>
                <w:numId w:val="10"/>
              </w:numPr>
              <w:suppressAutoHyphens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Maitinimo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organizavimas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.</w:t>
            </w:r>
            <w:r w:rsidRPr="00E65191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Jums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buvo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yra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pristatomas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karštas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maistas</w:t>
            </w:r>
            <w:proofErr w:type="spellEnd"/>
            <w:r w:rsidRPr="00E65191">
              <w:rPr>
                <w:rFonts w:ascii="Arial" w:hAnsi="Arial" w:cs="Arial"/>
              </w:rPr>
              <w:t xml:space="preserve"> į </w:t>
            </w:r>
            <w:proofErr w:type="spellStart"/>
            <w:r w:rsidRPr="00E65191">
              <w:rPr>
                <w:rFonts w:ascii="Arial" w:hAnsi="Arial" w:cs="Arial"/>
              </w:rPr>
              <w:t>namus</w:t>
            </w:r>
            <w:proofErr w:type="spellEnd"/>
            <w:r w:rsidRPr="00E65191">
              <w:rPr>
                <w:rFonts w:ascii="Arial" w:hAnsi="Arial" w:cs="Arial"/>
              </w:rPr>
              <w:t xml:space="preserve">; </w:t>
            </w:r>
            <w:proofErr w:type="spellStart"/>
            <w:r w:rsidRPr="00E65191">
              <w:rPr>
                <w:rFonts w:ascii="Arial" w:hAnsi="Arial" w:cs="Arial"/>
              </w:rPr>
              <w:t>suteiktas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nemokamas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maitinimas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valgyklose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kitose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maitinimo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vietose</w:t>
            </w:r>
            <w:proofErr w:type="spellEnd"/>
            <w:r w:rsidRPr="00E65191">
              <w:rPr>
                <w:rFonts w:ascii="Arial" w:hAnsi="Arial" w:cs="Arial"/>
              </w:rPr>
              <w:t xml:space="preserve">; </w:t>
            </w:r>
            <w:proofErr w:type="spellStart"/>
            <w:r w:rsidRPr="00E65191">
              <w:rPr>
                <w:rFonts w:ascii="Arial" w:hAnsi="Arial" w:cs="Arial"/>
              </w:rPr>
              <w:t>suteikta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parama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maistu</w:t>
            </w:r>
            <w:proofErr w:type="spellEnd"/>
          </w:p>
        </w:tc>
        <w:tc>
          <w:tcPr>
            <w:tcW w:w="2267" w:type="dxa"/>
            <w:gridSpan w:val="2"/>
            <w:vAlign w:val="center"/>
          </w:tcPr>
          <w:p w14:paraId="7AC34C8D" w14:textId="77777777" w:rsidR="00E65191" w:rsidRPr="00E65191" w:rsidRDefault="00E65191" w:rsidP="00E65191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2004" w:dyaOrig="780" w14:anchorId="13A24534">
                <v:shape id="_x0000_i1029" type="#_x0000_t75" style="width:91.2pt;height:35.4pt" o:ole="">
                  <v:imagedata r:id="rId16" o:title=""/>
                </v:shape>
                <o:OLEObject Type="Embed" ProgID="PBrush" ShapeID="_x0000_i1029" DrawAspect="Content" ObjectID="_1704266760" r:id="rId18"/>
              </w:object>
            </w:r>
          </w:p>
        </w:tc>
      </w:tr>
      <w:tr w:rsidR="00E65191" w:rsidRPr="00E65191" w14:paraId="6B06B42F" w14:textId="77777777" w:rsidTr="000C27C3">
        <w:trPr>
          <w:trHeight w:val="615"/>
        </w:trPr>
        <w:tc>
          <w:tcPr>
            <w:tcW w:w="13325" w:type="dxa"/>
            <w:vAlign w:val="center"/>
          </w:tcPr>
          <w:p w14:paraId="4BBC88DD" w14:textId="77777777" w:rsidR="00E65191" w:rsidRPr="00E65191" w:rsidRDefault="00E65191" w:rsidP="00E65191">
            <w:pPr>
              <w:numPr>
                <w:ilvl w:val="0"/>
                <w:numId w:val="10"/>
              </w:numPr>
              <w:suppressAutoHyphens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Aprūpinimas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drabužiais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ir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avalyne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.</w:t>
            </w:r>
            <w:r w:rsidRPr="00E65191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Buvote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esate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aprūpinamas</w:t>
            </w:r>
            <w:proofErr w:type="spellEnd"/>
            <w:r w:rsidRPr="00E65191">
              <w:rPr>
                <w:rFonts w:ascii="Arial" w:hAnsi="Arial" w:cs="Arial"/>
              </w:rPr>
              <w:t xml:space="preserve">(a) </w:t>
            </w:r>
            <w:proofErr w:type="spellStart"/>
            <w:r w:rsidRPr="00E65191">
              <w:rPr>
                <w:rFonts w:ascii="Arial" w:hAnsi="Arial" w:cs="Arial"/>
              </w:rPr>
              <w:t>būtiniausiais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drabužiais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avalyne</w:t>
            </w:r>
            <w:proofErr w:type="spellEnd"/>
          </w:p>
        </w:tc>
        <w:tc>
          <w:tcPr>
            <w:tcW w:w="2267" w:type="dxa"/>
            <w:gridSpan w:val="2"/>
            <w:vAlign w:val="center"/>
          </w:tcPr>
          <w:p w14:paraId="1ADB52DD" w14:textId="77777777" w:rsidR="00E65191" w:rsidRPr="00E65191" w:rsidRDefault="00E65191" w:rsidP="00E65191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2004" w:dyaOrig="780" w14:anchorId="5345A28C">
                <v:shape id="_x0000_i1030" type="#_x0000_t75" style="width:91.2pt;height:35.4pt" o:ole="">
                  <v:imagedata r:id="rId16" o:title=""/>
                </v:shape>
                <o:OLEObject Type="Embed" ProgID="PBrush" ShapeID="_x0000_i1030" DrawAspect="Content" ObjectID="_1704266761" r:id="rId19"/>
              </w:object>
            </w:r>
          </w:p>
        </w:tc>
      </w:tr>
      <w:tr w:rsidR="00E65191" w:rsidRPr="00E65191" w14:paraId="4FE5C096" w14:textId="77777777" w:rsidTr="000C27C3">
        <w:trPr>
          <w:trHeight w:val="615"/>
        </w:trPr>
        <w:tc>
          <w:tcPr>
            <w:tcW w:w="13325" w:type="dxa"/>
            <w:vAlign w:val="center"/>
          </w:tcPr>
          <w:p w14:paraId="7B3B6F59" w14:textId="77777777" w:rsidR="00E65191" w:rsidRPr="00E65191" w:rsidRDefault="00E65191" w:rsidP="00E65191">
            <w:pPr>
              <w:numPr>
                <w:ilvl w:val="0"/>
                <w:numId w:val="10"/>
              </w:numPr>
              <w:suppressAutoHyphens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Aprūpinimas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higienos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prekėmis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.</w:t>
            </w:r>
            <w:r w:rsidRPr="00E65191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Buvote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esate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aprūpinamas</w:t>
            </w:r>
            <w:proofErr w:type="spellEnd"/>
            <w:r w:rsidRPr="00E65191">
              <w:rPr>
                <w:rFonts w:ascii="Arial" w:hAnsi="Arial" w:cs="Arial"/>
              </w:rPr>
              <w:t xml:space="preserve">(a) </w:t>
            </w:r>
            <w:proofErr w:type="spellStart"/>
            <w:r w:rsidRPr="00E65191">
              <w:rPr>
                <w:rFonts w:ascii="Arial" w:hAnsi="Arial" w:cs="Arial"/>
              </w:rPr>
              <w:t>higienos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prekėmis</w:t>
            </w:r>
            <w:proofErr w:type="spellEnd"/>
          </w:p>
        </w:tc>
        <w:tc>
          <w:tcPr>
            <w:tcW w:w="2267" w:type="dxa"/>
            <w:gridSpan w:val="2"/>
            <w:vAlign w:val="center"/>
          </w:tcPr>
          <w:p w14:paraId="322BA856" w14:textId="77777777" w:rsidR="00E65191" w:rsidRPr="00E65191" w:rsidRDefault="00E65191" w:rsidP="00E65191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2004" w:dyaOrig="780" w14:anchorId="3179B9B7">
                <v:shape id="_x0000_i1031" type="#_x0000_t75" style="width:91.2pt;height:35.4pt" o:ole="">
                  <v:imagedata r:id="rId16" o:title=""/>
                </v:shape>
                <o:OLEObject Type="Embed" ProgID="PBrush" ShapeID="_x0000_i1031" DrawAspect="Content" ObjectID="_1704266762" r:id="rId20"/>
              </w:object>
            </w:r>
          </w:p>
        </w:tc>
      </w:tr>
      <w:tr w:rsidR="00E65191" w:rsidRPr="00E65191" w14:paraId="0E0EB0D9" w14:textId="77777777" w:rsidTr="000C27C3">
        <w:trPr>
          <w:trHeight w:val="677"/>
        </w:trPr>
        <w:tc>
          <w:tcPr>
            <w:tcW w:w="13325" w:type="dxa"/>
            <w:vAlign w:val="center"/>
          </w:tcPr>
          <w:p w14:paraId="3C1A1010" w14:textId="77777777" w:rsidR="00E65191" w:rsidRPr="00E65191" w:rsidRDefault="00E65191" w:rsidP="00E65191">
            <w:pPr>
              <w:numPr>
                <w:ilvl w:val="0"/>
                <w:numId w:val="10"/>
              </w:numPr>
              <w:suppressAutoHyphens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Transporto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organizavimas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.</w:t>
            </w:r>
            <w:r w:rsidRPr="00E65191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Pagal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poreikius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Jums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arba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šeimai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buvo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yra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organizuojamos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transporto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paslaugos</w:t>
            </w:r>
            <w:proofErr w:type="spellEnd"/>
            <w:r w:rsidRPr="00E65191">
              <w:rPr>
                <w:rFonts w:ascii="Arial" w:hAnsi="Arial" w:cs="Arial"/>
              </w:rPr>
              <w:t xml:space="preserve">. </w:t>
            </w:r>
            <w:proofErr w:type="spellStart"/>
            <w:r w:rsidRPr="00E65191">
              <w:rPr>
                <w:rFonts w:ascii="Arial" w:hAnsi="Arial" w:cs="Arial"/>
              </w:rPr>
              <w:t>Transporto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organizavimo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paslauga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apima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pagal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individualius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asmens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poreikius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teikiamą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pagalbą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palydint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asmenį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iš</w:t>
            </w:r>
            <w:proofErr w:type="spellEnd"/>
            <w:r w:rsidRPr="00E65191">
              <w:rPr>
                <w:rFonts w:ascii="Arial" w:hAnsi="Arial" w:cs="Arial"/>
              </w:rPr>
              <w:t xml:space="preserve"> jo </w:t>
            </w:r>
            <w:proofErr w:type="spellStart"/>
            <w:r w:rsidRPr="00E65191">
              <w:rPr>
                <w:rFonts w:ascii="Arial" w:hAnsi="Arial" w:cs="Arial"/>
              </w:rPr>
              <w:t>namų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iki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transporto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priemonės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iš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E65191">
              <w:rPr>
                <w:rFonts w:ascii="Arial" w:hAnsi="Arial" w:cs="Arial"/>
              </w:rPr>
              <w:t>iki</w:t>
            </w:r>
            <w:proofErr w:type="spellEnd"/>
            <w:r w:rsidRPr="00E65191">
              <w:rPr>
                <w:rFonts w:ascii="Arial" w:hAnsi="Arial" w:cs="Arial"/>
              </w:rPr>
              <w:t xml:space="preserve">  </w:t>
            </w:r>
            <w:proofErr w:type="spellStart"/>
            <w:r w:rsidRPr="00E65191">
              <w:rPr>
                <w:rFonts w:ascii="Arial" w:hAnsi="Arial" w:cs="Arial"/>
              </w:rPr>
              <w:t>tikslo</w:t>
            </w:r>
            <w:proofErr w:type="spellEnd"/>
            <w:proofErr w:type="gram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objekto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atgal</w:t>
            </w:r>
            <w:proofErr w:type="spellEnd"/>
            <w:r w:rsidRPr="00E65191">
              <w:rPr>
                <w:rFonts w:ascii="Arial" w:hAnsi="Arial" w:cs="Arial"/>
              </w:rPr>
              <w:t>.</w:t>
            </w:r>
          </w:p>
        </w:tc>
        <w:tc>
          <w:tcPr>
            <w:tcW w:w="2267" w:type="dxa"/>
            <w:gridSpan w:val="2"/>
            <w:vAlign w:val="center"/>
          </w:tcPr>
          <w:p w14:paraId="4EE6F9EC" w14:textId="77777777" w:rsidR="00E65191" w:rsidRPr="00E65191" w:rsidRDefault="00E65191" w:rsidP="00E65191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2004" w:dyaOrig="780" w14:anchorId="25D667B1">
                <v:shape id="_x0000_i1032" type="#_x0000_t75" style="width:91.2pt;height:35.4pt" o:ole="">
                  <v:imagedata r:id="rId16" o:title=""/>
                </v:shape>
                <o:OLEObject Type="Embed" ProgID="PBrush" ShapeID="_x0000_i1032" DrawAspect="Content" ObjectID="_1704266763" r:id="rId21"/>
              </w:object>
            </w:r>
          </w:p>
        </w:tc>
      </w:tr>
      <w:tr w:rsidR="00E65191" w:rsidRPr="00E65191" w14:paraId="70704E07" w14:textId="77777777" w:rsidTr="000C27C3">
        <w:trPr>
          <w:trHeight w:val="677"/>
        </w:trPr>
        <w:tc>
          <w:tcPr>
            <w:tcW w:w="13325" w:type="dxa"/>
            <w:vAlign w:val="center"/>
          </w:tcPr>
          <w:p w14:paraId="64A32DB3" w14:textId="77777777" w:rsidR="00E65191" w:rsidRPr="00E65191" w:rsidRDefault="00E65191" w:rsidP="00E65191">
            <w:pPr>
              <w:numPr>
                <w:ilvl w:val="0"/>
                <w:numId w:val="10"/>
              </w:numPr>
              <w:suppressAutoHyphens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Sociokultūrinės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paslaugos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.</w:t>
            </w:r>
            <w:r w:rsidRPr="00E65191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Pagal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poreikius</w:t>
            </w:r>
            <w:proofErr w:type="spellEnd"/>
            <w:r w:rsidRPr="00E65191">
              <w:rPr>
                <w:rFonts w:ascii="Arial" w:hAnsi="Arial" w:cs="Arial"/>
              </w:rPr>
              <w:t>,</w:t>
            </w:r>
            <w:r w:rsidRPr="00E65191">
              <w:rPr>
                <w:sz w:val="20"/>
                <w:szCs w:val="20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Jums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arba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E65191">
              <w:rPr>
                <w:rFonts w:ascii="Arial" w:hAnsi="Arial" w:cs="Arial"/>
              </w:rPr>
              <w:t>šeimai</w:t>
            </w:r>
            <w:proofErr w:type="spellEnd"/>
            <w:r w:rsidRPr="00E65191">
              <w:rPr>
                <w:rFonts w:ascii="Arial" w:hAnsi="Arial" w:cs="Arial"/>
              </w:rPr>
              <w:t xml:space="preserve">)  </w:t>
            </w:r>
            <w:proofErr w:type="spellStart"/>
            <w:r w:rsidRPr="00E65191">
              <w:rPr>
                <w:rFonts w:ascii="Arial" w:hAnsi="Arial" w:cs="Arial"/>
              </w:rPr>
              <w:t>buvo</w:t>
            </w:r>
            <w:proofErr w:type="spellEnd"/>
            <w:proofErr w:type="gram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yra</w:t>
            </w:r>
            <w:proofErr w:type="spellEnd"/>
            <w:r w:rsidRPr="00E65191">
              <w:rPr>
                <w:rFonts w:ascii="Arial" w:hAnsi="Arial" w:cs="Arial"/>
              </w:rPr>
              <w:t xml:space="preserve">),  </w:t>
            </w:r>
            <w:proofErr w:type="spellStart"/>
            <w:r w:rsidRPr="00E65191">
              <w:rPr>
                <w:rFonts w:ascii="Arial" w:hAnsi="Arial" w:cs="Arial"/>
              </w:rPr>
              <w:t>organizuojamos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laisvalaikio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sociokultūrinės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paslaugos</w:t>
            </w:r>
            <w:proofErr w:type="spellEnd"/>
            <w:r w:rsidRPr="00E65191">
              <w:rPr>
                <w:rFonts w:ascii="Arial" w:hAnsi="Arial" w:cs="Arial"/>
              </w:rPr>
              <w:t xml:space="preserve">. Jas </w:t>
            </w:r>
            <w:proofErr w:type="spellStart"/>
            <w:r w:rsidRPr="00E65191">
              <w:rPr>
                <w:rFonts w:ascii="Arial" w:hAnsi="Arial" w:cs="Arial"/>
              </w:rPr>
              <w:t>teikiant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asmenys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šeimos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gali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bendrauti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dalyvauti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grupinio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socialinio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darbo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užsiėmimuose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užsiimti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mėgstama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veikla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vaikai</w:t>
            </w:r>
            <w:proofErr w:type="spellEnd"/>
            <w:r w:rsidRPr="00E65191">
              <w:rPr>
                <w:rFonts w:ascii="Arial" w:hAnsi="Arial" w:cs="Arial"/>
              </w:rPr>
              <w:t xml:space="preserve"> – </w:t>
            </w:r>
            <w:proofErr w:type="spellStart"/>
            <w:r w:rsidRPr="00E65191">
              <w:rPr>
                <w:rFonts w:ascii="Arial" w:hAnsi="Arial" w:cs="Arial"/>
              </w:rPr>
              <w:t>ruošti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pamokas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pan.</w:t>
            </w:r>
          </w:p>
        </w:tc>
        <w:tc>
          <w:tcPr>
            <w:tcW w:w="2267" w:type="dxa"/>
            <w:gridSpan w:val="2"/>
            <w:vAlign w:val="center"/>
          </w:tcPr>
          <w:p w14:paraId="631D270F" w14:textId="77777777" w:rsidR="00E65191" w:rsidRPr="00E65191" w:rsidRDefault="00E65191" w:rsidP="00E65191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2004" w:dyaOrig="780" w14:anchorId="2D54AC59">
                <v:shape id="_x0000_i1033" type="#_x0000_t75" style="width:91.2pt;height:35.4pt" o:ole="">
                  <v:imagedata r:id="rId16" o:title=""/>
                </v:shape>
                <o:OLEObject Type="Embed" ProgID="PBrush" ShapeID="_x0000_i1033" DrawAspect="Content" ObjectID="_1704266764" r:id="rId22"/>
              </w:object>
            </w:r>
          </w:p>
        </w:tc>
      </w:tr>
      <w:tr w:rsidR="00E65191" w:rsidRPr="00E65191" w14:paraId="2B771B68" w14:textId="77777777" w:rsidTr="000C27C3">
        <w:trPr>
          <w:trHeight w:val="615"/>
        </w:trPr>
        <w:tc>
          <w:tcPr>
            <w:tcW w:w="13325" w:type="dxa"/>
            <w:vAlign w:val="center"/>
          </w:tcPr>
          <w:p w14:paraId="1F6E4BBF" w14:textId="77777777" w:rsidR="00E65191" w:rsidRPr="00E65191" w:rsidRDefault="00E65191" w:rsidP="00E65191">
            <w:pPr>
              <w:numPr>
                <w:ilvl w:val="0"/>
                <w:numId w:val="10"/>
              </w:numPr>
              <w:suppressAutoHyphens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Asmeninės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higienos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ir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priežiūros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paslaugų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organizavimas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.</w:t>
            </w:r>
            <w:r w:rsidRPr="00E65191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Pagal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poreikius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Jums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arba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E65191">
              <w:rPr>
                <w:rFonts w:ascii="Arial" w:hAnsi="Arial" w:cs="Arial"/>
              </w:rPr>
              <w:t>šeimai</w:t>
            </w:r>
            <w:proofErr w:type="spellEnd"/>
            <w:r w:rsidRPr="00E65191">
              <w:rPr>
                <w:rFonts w:ascii="Arial" w:hAnsi="Arial" w:cs="Arial"/>
              </w:rPr>
              <w:t xml:space="preserve">)  </w:t>
            </w:r>
            <w:proofErr w:type="spellStart"/>
            <w:r w:rsidRPr="00E65191">
              <w:rPr>
                <w:rFonts w:ascii="Arial" w:hAnsi="Arial" w:cs="Arial"/>
              </w:rPr>
              <w:t>buvo</w:t>
            </w:r>
            <w:proofErr w:type="spellEnd"/>
            <w:proofErr w:type="gram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yra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organizuojamos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asmeninės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higienos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priežiūros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paslaugos</w:t>
            </w:r>
            <w:proofErr w:type="spellEnd"/>
          </w:p>
        </w:tc>
        <w:tc>
          <w:tcPr>
            <w:tcW w:w="2267" w:type="dxa"/>
            <w:gridSpan w:val="2"/>
            <w:vAlign w:val="center"/>
          </w:tcPr>
          <w:p w14:paraId="655C92C2" w14:textId="77777777" w:rsidR="00E65191" w:rsidRPr="00E65191" w:rsidRDefault="00E65191" w:rsidP="00E65191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2004" w:dyaOrig="780" w14:anchorId="24648AE8">
                <v:shape id="_x0000_i1034" type="#_x0000_t75" style="width:91.2pt;height:35.4pt" o:ole="">
                  <v:imagedata r:id="rId16" o:title=""/>
                </v:shape>
                <o:OLEObject Type="Embed" ProgID="PBrush" ShapeID="_x0000_i1034" DrawAspect="Content" ObjectID="_1704266765" r:id="rId23"/>
              </w:object>
            </w:r>
          </w:p>
        </w:tc>
      </w:tr>
      <w:tr w:rsidR="00E65191" w:rsidRPr="00E65191" w14:paraId="5141678D" w14:textId="77777777" w:rsidTr="000C27C3">
        <w:trPr>
          <w:trHeight w:val="615"/>
        </w:trPr>
        <w:tc>
          <w:tcPr>
            <w:tcW w:w="13325" w:type="dxa"/>
            <w:vAlign w:val="center"/>
          </w:tcPr>
          <w:p w14:paraId="13633316" w14:textId="77777777" w:rsidR="00E65191" w:rsidRPr="00E65191" w:rsidRDefault="00E65191" w:rsidP="00E65191">
            <w:pPr>
              <w:numPr>
                <w:ilvl w:val="0"/>
                <w:numId w:val="10"/>
              </w:numPr>
              <w:suppressAutoHyphens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Atvirasis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darbas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su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jaunimu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.</w:t>
            </w:r>
            <w:r w:rsidRPr="00E65191">
              <w:rPr>
                <w:rFonts w:ascii="Arial" w:hAnsi="Arial" w:cs="Arial"/>
                <w:color w:val="C00000"/>
              </w:rPr>
              <w:t xml:space="preserve"> </w:t>
            </w:r>
            <w:r w:rsidRPr="00E65191">
              <w:rPr>
                <w:rFonts w:ascii="Arial" w:hAnsi="Arial" w:cs="Arial"/>
              </w:rPr>
              <w:t xml:space="preserve">Jus, </w:t>
            </w:r>
            <w:proofErr w:type="spellStart"/>
            <w:r w:rsidRPr="00E65191">
              <w:rPr>
                <w:rFonts w:ascii="Arial" w:hAnsi="Arial" w:cs="Arial"/>
              </w:rPr>
              <w:t>arba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šeimoje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esantis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jaunuolis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buvo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yra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motyvuojamas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dalyvauti</w:t>
            </w:r>
            <w:proofErr w:type="spellEnd"/>
            <w:r w:rsidRPr="00E65191">
              <w:rPr>
                <w:rFonts w:ascii="Arial" w:hAnsi="Arial" w:cs="Arial"/>
              </w:rPr>
              <w:t xml:space="preserve"> jo </w:t>
            </w:r>
            <w:proofErr w:type="spellStart"/>
            <w:r w:rsidRPr="00E65191">
              <w:rPr>
                <w:rFonts w:ascii="Arial" w:hAnsi="Arial" w:cs="Arial"/>
              </w:rPr>
              <w:t>interesus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atitinkančioje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veikloje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skatinamas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tobulėti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ugdyti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verslumą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darbo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rinkai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reikalingus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įgūdžius</w:t>
            </w:r>
            <w:proofErr w:type="spellEnd"/>
          </w:p>
        </w:tc>
        <w:tc>
          <w:tcPr>
            <w:tcW w:w="2267" w:type="dxa"/>
            <w:gridSpan w:val="2"/>
            <w:vAlign w:val="center"/>
          </w:tcPr>
          <w:p w14:paraId="5FAB7F59" w14:textId="77777777" w:rsidR="00E65191" w:rsidRPr="00E65191" w:rsidRDefault="00E65191" w:rsidP="00E65191">
            <w:pPr>
              <w:suppressAutoHyphens w:val="0"/>
              <w:ind w:left="284"/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2004" w:dyaOrig="780" w14:anchorId="40319F14">
                <v:shape id="_x0000_i1035" type="#_x0000_t75" style="width:91.2pt;height:35.4pt" o:ole="">
                  <v:imagedata r:id="rId16" o:title=""/>
                </v:shape>
                <o:OLEObject Type="Embed" ProgID="PBrush" ShapeID="_x0000_i1035" DrawAspect="Content" ObjectID="_1704266766" r:id="rId24"/>
              </w:object>
            </w:r>
          </w:p>
        </w:tc>
      </w:tr>
      <w:tr w:rsidR="00E65191" w:rsidRPr="00E65191" w14:paraId="13C7729D" w14:textId="77777777" w:rsidTr="000C27C3">
        <w:trPr>
          <w:trHeight w:val="615"/>
        </w:trPr>
        <w:tc>
          <w:tcPr>
            <w:tcW w:w="13325" w:type="dxa"/>
            <w:vAlign w:val="center"/>
          </w:tcPr>
          <w:p w14:paraId="552E6D7B" w14:textId="77777777" w:rsidR="00E65191" w:rsidRPr="00E65191" w:rsidRDefault="00E65191" w:rsidP="00E65191">
            <w:pPr>
              <w:numPr>
                <w:ilvl w:val="0"/>
                <w:numId w:val="10"/>
              </w:numPr>
              <w:suppressAutoHyphens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Mobilusis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darbas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su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jaunimu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.</w:t>
            </w:r>
            <w:r w:rsidRPr="00E65191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Pagal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poreikius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proofErr w:type="gramStart"/>
            <w:r w:rsidRPr="00E65191">
              <w:rPr>
                <w:rFonts w:ascii="Arial" w:hAnsi="Arial" w:cs="Arial"/>
              </w:rPr>
              <w:t>Jums</w:t>
            </w:r>
            <w:proofErr w:type="spellEnd"/>
            <w:r w:rsidRPr="00E65191">
              <w:rPr>
                <w:rFonts w:ascii="Arial" w:hAnsi="Arial" w:cs="Arial"/>
              </w:rPr>
              <w:t xml:space="preserve">  </w:t>
            </w:r>
            <w:proofErr w:type="spellStart"/>
            <w:r w:rsidRPr="00E65191">
              <w:rPr>
                <w:rFonts w:ascii="Arial" w:hAnsi="Arial" w:cs="Arial"/>
              </w:rPr>
              <w:t>arba</w:t>
            </w:r>
            <w:proofErr w:type="spellEnd"/>
            <w:proofErr w:type="gram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šeimoje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esantiems</w:t>
            </w:r>
            <w:proofErr w:type="spellEnd"/>
            <w:r w:rsidRPr="00E65191">
              <w:rPr>
                <w:rFonts w:ascii="Arial" w:hAnsi="Arial" w:cs="Arial"/>
              </w:rPr>
              <w:t>(</w:t>
            </w:r>
            <w:proofErr w:type="spellStart"/>
            <w:r w:rsidRPr="00E65191">
              <w:rPr>
                <w:rFonts w:ascii="Arial" w:hAnsi="Arial" w:cs="Arial"/>
              </w:rPr>
              <w:t>čiam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jaunuoliams</w:t>
            </w:r>
            <w:proofErr w:type="spellEnd"/>
            <w:r w:rsidRPr="00E65191">
              <w:rPr>
                <w:rFonts w:ascii="Arial" w:hAnsi="Arial" w:cs="Arial"/>
              </w:rPr>
              <w:t>(</w:t>
            </w:r>
            <w:proofErr w:type="spellStart"/>
            <w:r w:rsidRPr="00E65191">
              <w:rPr>
                <w:rFonts w:ascii="Arial" w:hAnsi="Arial" w:cs="Arial"/>
              </w:rPr>
              <w:t>iui</w:t>
            </w:r>
            <w:proofErr w:type="spellEnd"/>
            <w:r w:rsidRPr="00E65191">
              <w:rPr>
                <w:rFonts w:ascii="Arial" w:hAnsi="Arial" w:cs="Arial"/>
              </w:rPr>
              <w:t xml:space="preserve">)  </w:t>
            </w:r>
            <w:proofErr w:type="spellStart"/>
            <w:r w:rsidRPr="00E65191">
              <w:rPr>
                <w:rFonts w:ascii="Arial" w:hAnsi="Arial" w:cs="Arial"/>
              </w:rPr>
              <w:t>buvo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yra</w:t>
            </w:r>
            <w:proofErr w:type="spellEnd"/>
            <w:r w:rsidRPr="00E65191">
              <w:rPr>
                <w:rFonts w:ascii="Arial" w:hAnsi="Arial" w:cs="Arial"/>
              </w:rPr>
              <w:t xml:space="preserve">)  </w:t>
            </w:r>
            <w:proofErr w:type="spellStart"/>
            <w:r w:rsidRPr="00E65191">
              <w:rPr>
                <w:rFonts w:ascii="Arial" w:hAnsi="Arial" w:cs="Arial"/>
              </w:rPr>
              <w:t>padėta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įsitraukti</w:t>
            </w:r>
            <w:proofErr w:type="spellEnd"/>
            <w:r w:rsidRPr="00E65191">
              <w:rPr>
                <w:rFonts w:ascii="Arial" w:hAnsi="Arial" w:cs="Arial"/>
              </w:rPr>
              <w:t xml:space="preserve"> į </w:t>
            </w:r>
            <w:proofErr w:type="spellStart"/>
            <w:r w:rsidRPr="00E65191">
              <w:rPr>
                <w:rFonts w:ascii="Arial" w:hAnsi="Arial" w:cs="Arial"/>
              </w:rPr>
              <w:t>arčiausiai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esančią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darbo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su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jaunimu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infrastruktūrą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savanorišką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veiklą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jaunimo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organizacijų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veiklą</w:t>
            </w:r>
            <w:proofErr w:type="spellEnd"/>
            <w:r w:rsidRPr="00E65191">
              <w:rPr>
                <w:rFonts w:ascii="Arial" w:hAnsi="Arial" w:cs="Arial"/>
              </w:rPr>
              <w:t>.</w:t>
            </w:r>
          </w:p>
        </w:tc>
        <w:tc>
          <w:tcPr>
            <w:tcW w:w="2267" w:type="dxa"/>
            <w:gridSpan w:val="2"/>
            <w:vAlign w:val="center"/>
          </w:tcPr>
          <w:p w14:paraId="712AD8AE" w14:textId="77777777" w:rsidR="00E65191" w:rsidRPr="00E65191" w:rsidRDefault="00E65191" w:rsidP="00E65191">
            <w:pPr>
              <w:suppressAutoHyphens w:val="0"/>
              <w:ind w:left="284"/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2004" w:dyaOrig="780" w14:anchorId="4AB08FF7">
                <v:shape id="_x0000_i1036" type="#_x0000_t75" style="width:91.2pt;height:35.4pt" o:ole="">
                  <v:imagedata r:id="rId16" o:title=""/>
                </v:shape>
                <o:OLEObject Type="Embed" ProgID="PBrush" ShapeID="_x0000_i1036" DrawAspect="Content" ObjectID="_1704266767" r:id="rId25"/>
              </w:object>
            </w:r>
          </w:p>
        </w:tc>
      </w:tr>
      <w:tr w:rsidR="00E65191" w:rsidRPr="00E65191" w14:paraId="3AB0118E" w14:textId="77777777" w:rsidTr="000C27C3">
        <w:trPr>
          <w:trHeight w:val="896"/>
        </w:trPr>
        <w:tc>
          <w:tcPr>
            <w:tcW w:w="13325" w:type="dxa"/>
            <w:vAlign w:val="center"/>
          </w:tcPr>
          <w:p w14:paraId="6584BDFC" w14:textId="77777777" w:rsidR="00E65191" w:rsidRPr="00E65191" w:rsidRDefault="00E65191" w:rsidP="00E65191">
            <w:pPr>
              <w:numPr>
                <w:ilvl w:val="0"/>
                <w:numId w:val="10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lastRenderedPageBreak/>
              <w:t>Darbas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su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jaunimu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gatvėje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65191">
              <w:rPr>
                <w:rFonts w:ascii="Arial" w:hAnsi="Arial" w:cs="Arial"/>
              </w:rPr>
              <w:t>Jums</w:t>
            </w:r>
            <w:proofErr w:type="spellEnd"/>
            <w:r w:rsidRPr="00E65191">
              <w:rPr>
                <w:rFonts w:ascii="Arial" w:hAnsi="Arial" w:cs="Arial"/>
              </w:rPr>
              <w:t xml:space="preserve">  </w:t>
            </w:r>
            <w:proofErr w:type="spellStart"/>
            <w:r w:rsidRPr="00E65191">
              <w:rPr>
                <w:rFonts w:ascii="Arial" w:hAnsi="Arial" w:cs="Arial"/>
              </w:rPr>
              <w:t>arba</w:t>
            </w:r>
            <w:proofErr w:type="spellEnd"/>
            <w:proofErr w:type="gram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šeimoje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esantiems</w:t>
            </w:r>
            <w:proofErr w:type="spellEnd"/>
            <w:r w:rsidRPr="00E65191">
              <w:rPr>
                <w:rFonts w:ascii="Arial" w:hAnsi="Arial" w:cs="Arial"/>
              </w:rPr>
              <w:t>(</w:t>
            </w:r>
            <w:proofErr w:type="spellStart"/>
            <w:r w:rsidRPr="00E65191">
              <w:rPr>
                <w:rFonts w:ascii="Arial" w:hAnsi="Arial" w:cs="Arial"/>
              </w:rPr>
              <w:t>čiam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jaunuoliams</w:t>
            </w:r>
            <w:proofErr w:type="spellEnd"/>
            <w:r w:rsidRPr="00E65191">
              <w:rPr>
                <w:rFonts w:ascii="Arial" w:hAnsi="Arial" w:cs="Arial"/>
              </w:rPr>
              <w:t>(</w:t>
            </w:r>
            <w:proofErr w:type="spellStart"/>
            <w:r w:rsidRPr="00E65191">
              <w:rPr>
                <w:rFonts w:ascii="Arial" w:hAnsi="Arial" w:cs="Arial"/>
              </w:rPr>
              <w:t>iui</w:t>
            </w:r>
            <w:proofErr w:type="spellEnd"/>
            <w:r w:rsidRPr="00E65191">
              <w:rPr>
                <w:rFonts w:ascii="Arial" w:hAnsi="Arial" w:cs="Arial"/>
              </w:rPr>
              <w:t xml:space="preserve">)  </w:t>
            </w:r>
            <w:proofErr w:type="spellStart"/>
            <w:r w:rsidRPr="00E65191">
              <w:rPr>
                <w:rFonts w:ascii="Arial" w:hAnsi="Arial" w:cs="Arial"/>
              </w:rPr>
              <w:t>buvo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yra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teikiama</w:t>
            </w:r>
            <w:proofErr w:type="spellEnd"/>
            <w:r w:rsidRPr="00E65191">
              <w:rPr>
                <w:rFonts w:ascii="Arial" w:hAnsi="Arial" w:cs="Arial"/>
              </w:rPr>
              <w:t xml:space="preserve"> ne </w:t>
            </w:r>
            <w:proofErr w:type="spellStart"/>
            <w:r w:rsidRPr="00E65191">
              <w:rPr>
                <w:rFonts w:ascii="Arial" w:hAnsi="Arial" w:cs="Arial"/>
              </w:rPr>
              <w:t>institucinėje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aplinkoje</w:t>
            </w:r>
            <w:proofErr w:type="spellEnd"/>
            <w:r w:rsidRPr="00E65191">
              <w:rPr>
                <w:rFonts w:ascii="Arial" w:hAnsi="Arial" w:cs="Arial"/>
              </w:rPr>
              <w:t xml:space="preserve">, bet </w:t>
            </w:r>
            <w:proofErr w:type="spellStart"/>
            <w:r w:rsidRPr="00E65191">
              <w:rPr>
                <w:rFonts w:ascii="Arial" w:hAnsi="Arial" w:cs="Arial"/>
              </w:rPr>
              <w:t>jaunuolių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susibūrimo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vietose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siekiant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užmegzti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santykius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su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sunkumų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patiriančiais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jaunais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žmonėmis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leidžiančiais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laiką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gatvėje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skatinti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motyvaciją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keistis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padėti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jiems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atkurti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arba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užmegzti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ryšius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su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socialine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aplinka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įgalinti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juos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pasinaudoti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įvairiomis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savivaldybės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teritorijoje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jauniems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žmonėms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teikiamomis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paslaugomis</w:t>
            </w:r>
            <w:proofErr w:type="spellEnd"/>
            <w:r w:rsidRPr="00E65191">
              <w:rPr>
                <w:rFonts w:ascii="Arial" w:hAnsi="Arial" w:cs="Arial"/>
              </w:rPr>
              <w:t>.</w:t>
            </w:r>
          </w:p>
        </w:tc>
        <w:tc>
          <w:tcPr>
            <w:tcW w:w="2267" w:type="dxa"/>
            <w:gridSpan w:val="2"/>
            <w:vAlign w:val="center"/>
          </w:tcPr>
          <w:p w14:paraId="30795B4B" w14:textId="77777777" w:rsidR="00E65191" w:rsidRPr="00E65191" w:rsidRDefault="00E65191" w:rsidP="00E65191">
            <w:pPr>
              <w:suppressAutoHyphens w:val="0"/>
              <w:ind w:left="284"/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2004" w:dyaOrig="780" w14:anchorId="728FDE6E">
                <v:shape id="_x0000_i1037" type="#_x0000_t75" style="width:91.2pt;height:35.4pt" o:ole="">
                  <v:imagedata r:id="rId16" o:title=""/>
                </v:shape>
                <o:OLEObject Type="Embed" ProgID="PBrush" ShapeID="_x0000_i1037" DrawAspect="Content" ObjectID="_1704266768" r:id="rId26"/>
              </w:object>
            </w:r>
          </w:p>
        </w:tc>
      </w:tr>
      <w:tr w:rsidR="00E65191" w:rsidRPr="00E65191" w14:paraId="2F0FBD8E" w14:textId="77777777" w:rsidTr="000C27C3">
        <w:trPr>
          <w:trHeight w:val="615"/>
        </w:trPr>
        <w:tc>
          <w:tcPr>
            <w:tcW w:w="13325" w:type="dxa"/>
            <w:vAlign w:val="center"/>
          </w:tcPr>
          <w:p w14:paraId="0F9E4F1A" w14:textId="77777777" w:rsidR="00E65191" w:rsidRPr="00E65191" w:rsidRDefault="00E65191" w:rsidP="00E65191">
            <w:pPr>
              <w:numPr>
                <w:ilvl w:val="0"/>
                <w:numId w:val="10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Asmeninio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asistento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ir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kitos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bendrosios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socialinės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paslaugos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. </w:t>
            </w:r>
            <w:proofErr w:type="spellStart"/>
            <w:r w:rsidRPr="00E65191">
              <w:rPr>
                <w:rFonts w:ascii="Arial" w:hAnsi="Arial" w:cs="Arial"/>
              </w:rPr>
              <w:t>Maisto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produktų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nupirkimas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palydėjimas</w:t>
            </w:r>
            <w:proofErr w:type="spellEnd"/>
            <w:r w:rsidRPr="00E65191">
              <w:rPr>
                <w:rFonts w:ascii="Arial" w:hAnsi="Arial" w:cs="Arial"/>
              </w:rPr>
              <w:t xml:space="preserve"> į </w:t>
            </w:r>
            <w:proofErr w:type="spellStart"/>
            <w:r w:rsidRPr="00E65191">
              <w:rPr>
                <w:rFonts w:ascii="Arial" w:hAnsi="Arial" w:cs="Arial"/>
              </w:rPr>
              <w:t>įvairias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įstaigas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kt.</w:t>
            </w:r>
          </w:p>
          <w:p w14:paraId="474D5C1B" w14:textId="77777777" w:rsidR="00E65191" w:rsidRPr="00E65191" w:rsidRDefault="00E65191" w:rsidP="00E65191">
            <w:pPr>
              <w:suppressAutoHyphens w:val="0"/>
              <w:ind w:left="360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7DD35278" w14:textId="77777777" w:rsidR="00E65191" w:rsidRPr="00E65191" w:rsidRDefault="00E65191" w:rsidP="00E65191">
            <w:pPr>
              <w:suppressAutoHyphens w:val="0"/>
              <w:ind w:left="284"/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2004" w:dyaOrig="780" w14:anchorId="14550ACA">
                <v:shape id="_x0000_i1038" type="#_x0000_t75" style="width:91.2pt;height:35.4pt" o:ole="">
                  <v:imagedata r:id="rId16" o:title=""/>
                </v:shape>
                <o:OLEObject Type="Embed" ProgID="PBrush" ShapeID="_x0000_i1038" DrawAspect="Content" ObjectID="_1704266769" r:id="rId27"/>
              </w:object>
            </w:r>
          </w:p>
        </w:tc>
      </w:tr>
      <w:tr w:rsidR="00E65191" w:rsidRPr="00E65191" w14:paraId="1B33D5F2" w14:textId="77777777" w:rsidTr="000C27C3">
        <w:trPr>
          <w:trHeight w:val="239"/>
        </w:trPr>
        <w:tc>
          <w:tcPr>
            <w:tcW w:w="15592" w:type="dxa"/>
            <w:gridSpan w:val="3"/>
            <w:shd w:val="clear" w:color="auto" w:fill="E7E6E6" w:themeFill="background2"/>
            <w:vAlign w:val="center"/>
          </w:tcPr>
          <w:p w14:paraId="09E7C316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  <w:b/>
                <w:bCs/>
              </w:rPr>
            </w:pPr>
            <w:r w:rsidRPr="00E65191">
              <w:rPr>
                <w:rFonts w:ascii="Arial" w:hAnsi="Arial" w:cs="Arial"/>
                <w:b/>
                <w:bCs/>
              </w:rPr>
              <w:t>SPECIALIOSIOS SOCIALINĖS PASLAUGOS</w:t>
            </w:r>
          </w:p>
        </w:tc>
      </w:tr>
      <w:tr w:rsidR="00E65191" w:rsidRPr="00E65191" w14:paraId="2B8FFA87" w14:textId="77777777" w:rsidTr="000C27C3">
        <w:trPr>
          <w:trHeight w:val="615"/>
        </w:trPr>
        <w:tc>
          <w:tcPr>
            <w:tcW w:w="13325" w:type="dxa"/>
            <w:vAlign w:val="center"/>
          </w:tcPr>
          <w:p w14:paraId="2EA36C2C" w14:textId="77777777" w:rsidR="00E65191" w:rsidRPr="00E65191" w:rsidRDefault="00E65191" w:rsidP="00E65191">
            <w:pPr>
              <w:numPr>
                <w:ilvl w:val="0"/>
                <w:numId w:val="11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Pagalba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į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namus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. </w:t>
            </w:r>
            <w:proofErr w:type="spellStart"/>
            <w:r w:rsidRPr="00E65191">
              <w:rPr>
                <w:rFonts w:ascii="Arial" w:hAnsi="Arial" w:cs="Arial"/>
              </w:rPr>
              <w:t>Pagal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poreikius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Jums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arba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šeimai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buvo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yra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teikiamos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paslaugos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padedančios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asmeniui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šeimai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tvarkytis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buityje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rūpintis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asmeniniu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gyvenimu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dalyvauti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visuomenės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gyvenime</w:t>
            </w:r>
            <w:proofErr w:type="spellEnd"/>
          </w:p>
        </w:tc>
        <w:tc>
          <w:tcPr>
            <w:tcW w:w="2267" w:type="dxa"/>
            <w:gridSpan w:val="2"/>
            <w:vAlign w:val="center"/>
          </w:tcPr>
          <w:p w14:paraId="4E79A3DB" w14:textId="77777777" w:rsidR="00E65191" w:rsidRPr="00E65191" w:rsidRDefault="00E65191" w:rsidP="00E65191">
            <w:pPr>
              <w:suppressAutoHyphens w:val="0"/>
              <w:ind w:left="284"/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2004" w:dyaOrig="780" w14:anchorId="1D8B9F5B">
                <v:shape id="_x0000_i1039" type="#_x0000_t75" style="width:91.2pt;height:35.4pt" o:ole="">
                  <v:imagedata r:id="rId16" o:title=""/>
                </v:shape>
                <o:OLEObject Type="Embed" ProgID="PBrush" ShapeID="_x0000_i1039" DrawAspect="Content" ObjectID="_1704266770" r:id="rId28"/>
              </w:object>
            </w:r>
          </w:p>
        </w:tc>
      </w:tr>
      <w:tr w:rsidR="00E65191" w:rsidRPr="00E65191" w14:paraId="20EB38E3" w14:textId="77777777" w:rsidTr="000C27C3">
        <w:trPr>
          <w:trHeight w:val="896"/>
        </w:trPr>
        <w:tc>
          <w:tcPr>
            <w:tcW w:w="13325" w:type="dxa"/>
            <w:vAlign w:val="center"/>
          </w:tcPr>
          <w:p w14:paraId="4D8ACB15" w14:textId="77777777" w:rsidR="00E65191" w:rsidRPr="00E65191" w:rsidRDefault="00E65191" w:rsidP="00E65191">
            <w:pPr>
              <w:numPr>
                <w:ilvl w:val="0"/>
                <w:numId w:val="11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Socialinių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įgūdžių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ugdymas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palaikymas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ir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ar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atkūrimas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. </w:t>
            </w:r>
            <w:proofErr w:type="spellStart"/>
            <w:r w:rsidRPr="00E65191">
              <w:rPr>
                <w:rFonts w:ascii="Arial" w:hAnsi="Arial" w:cs="Arial"/>
              </w:rPr>
              <w:t>Pagal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poreikius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Jums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arba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šeimai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buvo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proofErr w:type="gramStart"/>
            <w:r w:rsidRPr="00E65191">
              <w:rPr>
                <w:rFonts w:ascii="Arial" w:hAnsi="Arial" w:cs="Arial"/>
              </w:rPr>
              <w:t>yra</w:t>
            </w:r>
            <w:proofErr w:type="spellEnd"/>
            <w:r w:rsidRPr="00E65191">
              <w:rPr>
                <w:rFonts w:ascii="Arial" w:hAnsi="Arial" w:cs="Arial"/>
              </w:rPr>
              <w:t xml:space="preserve">)  </w:t>
            </w:r>
            <w:proofErr w:type="spellStart"/>
            <w:r w:rsidRPr="00E65191">
              <w:rPr>
                <w:rFonts w:ascii="Arial" w:hAnsi="Arial" w:cs="Arial"/>
              </w:rPr>
              <w:t>teikiamos</w:t>
            </w:r>
            <w:proofErr w:type="spellEnd"/>
            <w:proofErr w:type="gram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socialinių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įgūdžių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ugdymo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palaikymo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ar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atkūrimo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paslaugos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siekiant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stiprinti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bendravimo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gebėjimus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ieškant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pagalbos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prisitaikant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prie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naujų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situacijų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dalyvaujant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visuomenės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gyvenime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užmezgant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palaikant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ryšius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su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artimaisiais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pan.)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ar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organizuojant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darbinį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užimtumą</w:t>
            </w:r>
            <w:proofErr w:type="spellEnd"/>
            <w:r w:rsidRPr="00E65191">
              <w:rPr>
                <w:rFonts w:ascii="Arial" w:hAnsi="Arial" w:cs="Arial"/>
              </w:rPr>
              <w:t>.</w:t>
            </w:r>
          </w:p>
        </w:tc>
        <w:tc>
          <w:tcPr>
            <w:tcW w:w="2267" w:type="dxa"/>
            <w:gridSpan w:val="2"/>
            <w:vAlign w:val="center"/>
          </w:tcPr>
          <w:p w14:paraId="609DCDC0" w14:textId="77777777" w:rsidR="00E65191" w:rsidRPr="00E65191" w:rsidRDefault="00E65191" w:rsidP="00E65191">
            <w:pPr>
              <w:suppressAutoHyphens w:val="0"/>
              <w:ind w:left="284"/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2004" w:dyaOrig="780" w14:anchorId="106D33D6">
                <v:shape id="_x0000_i1040" type="#_x0000_t75" style="width:91.2pt;height:35.4pt" o:ole="">
                  <v:imagedata r:id="rId16" o:title=""/>
                </v:shape>
                <o:OLEObject Type="Embed" ProgID="PBrush" ShapeID="_x0000_i1040" DrawAspect="Content" ObjectID="_1704266771" r:id="rId29"/>
              </w:object>
            </w:r>
          </w:p>
        </w:tc>
      </w:tr>
      <w:tr w:rsidR="00E65191" w:rsidRPr="00E65191" w14:paraId="0BEAB5F2" w14:textId="77777777" w:rsidTr="000C27C3">
        <w:trPr>
          <w:trHeight w:val="677"/>
        </w:trPr>
        <w:tc>
          <w:tcPr>
            <w:tcW w:w="13325" w:type="dxa"/>
            <w:vAlign w:val="center"/>
          </w:tcPr>
          <w:p w14:paraId="7AF212C9" w14:textId="77777777" w:rsidR="00E65191" w:rsidRPr="00E65191" w:rsidRDefault="00E65191" w:rsidP="00E65191">
            <w:pPr>
              <w:numPr>
                <w:ilvl w:val="0"/>
                <w:numId w:val="11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Apgyvendinimas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savarankiško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gyvenimo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namuose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. </w:t>
            </w:r>
            <w:proofErr w:type="spellStart"/>
            <w:r w:rsidRPr="00E65191">
              <w:rPr>
                <w:rFonts w:ascii="Arial" w:hAnsi="Arial" w:cs="Arial"/>
              </w:rPr>
              <w:t>Jums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ar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šeimai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buvo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sukurtos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namų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aplinkos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sąlygos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buvo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yra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suteiktos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reikalingos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paslaugos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kurioms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nereikia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nuolatinės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intensyvios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priežiūros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siekiant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sudaryti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sąlygas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savarankiškai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tvarkytis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asmeninį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šeimos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gyvenimą</w:t>
            </w:r>
            <w:proofErr w:type="spellEnd"/>
          </w:p>
        </w:tc>
        <w:tc>
          <w:tcPr>
            <w:tcW w:w="2267" w:type="dxa"/>
            <w:gridSpan w:val="2"/>
            <w:vAlign w:val="center"/>
          </w:tcPr>
          <w:p w14:paraId="33C79D4F" w14:textId="77777777" w:rsidR="00E65191" w:rsidRPr="00E65191" w:rsidRDefault="00E65191" w:rsidP="00E65191">
            <w:pPr>
              <w:suppressAutoHyphens w:val="0"/>
              <w:ind w:left="284"/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2004" w:dyaOrig="780" w14:anchorId="486A610C">
                <v:shape id="_x0000_i1041" type="#_x0000_t75" style="width:91.2pt;height:35.4pt" o:ole="">
                  <v:imagedata r:id="rId16" o:title=""/>
                </v:shape>
                <o:OLEObject Type="Embed" ProgID="PBrush" ShapeID="_x0000_i1041" DrawAspect="Content" ObjectID="_1704266772" r:id="rId30"/>
              </w:object>
            </w:r>
          </w:p>
        </w:tc>
      </w:tr>
      <w:tr w:rsidR="00E65191" w:rsidRPr="00E65191" w14:paraId="3925A190" w14:textId="77777777" w:rsidTr="000C27C3">
        <w:trPr>
          <w:trHeight w:val="615"/>
        </w:trPr>
        <w:tc>
          <w:tcPr>
            <w:tcW w:w="13325" w:type="dxa"/>
            <w:vAlign w:val="center"/>
          </w:tcPr>
          <w:p w14:paraId="4652BB03" w14:textId="77777777" w:rsidR="00E65191" w:rsidRPr="00E65191" w:rsidRDefault="00E65191" w:rsidP="00E65191">
            <w:pPr>
              <w:numPr>
                <w:ilvl w:val="0"/>
                <w:numId w:val="11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Laikinas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apnakvindinimas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. </w:t>
            </w:r>
            <w:proofErr w:type="spellStart"/>
            <w:r w:rsidRPr="00E65191">
              <w:rPr>
                <w:rFonts w:ascii="Arial" w:hAnsi="Arial" w:cs="Arial"/>
              </w:rPr>
              <w:t>Pagal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poreikius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Jums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arba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šeimai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buvo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proofErr w:type="gramStart"/>
            <w:r w:rsidRPr="00E65191">
              <w:rPr>
                <w:rFonts w:ascii="Arial" w:hAnsi="Arial" w:cs="Arial"/>
              </w:rPr>
              <w:t>yra</w:t>
            </w:r>
            <w:proofErr w:type="spellEnd"/>
            <w:r w:rsidRPr="00E65191">
              <w:rPr>
                <w:rFonts w:ascii="Arial" w:hAnsi="Arial" w:cs="Arial"/>
              </w:rPr>
              <w:t xml:space="preserve">)  </w:t>
            </w:r>
            <w:proofErr w:type="spellStart"/>
            <w:r w:rsidRPr="00E65191">
              <w:rPr>
                <w:rFonts w:ascii="Arial" w:hAnsi="Arial" w:cs="Arial"/>
              </w:rPr>
              <w:t>teikiamos</w:t>
            </w:r>
            <w:proofErr w:type="spellEnd"/>
            <w:proofErr w:type="gram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Nakvynės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būtinosios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paslaugos</w:t>
            </w:r>
            <w:proofErr w:type="spellEnd"/>
            <w:r w:rsidRPr="00E65191">
              <w:rPr>
                <w:rFonts w:ascii="Arial" w:hAnsi="Arial" w:cs="Arial"/>
              </w:rPr>
              <w:t xml:space="preserve">. </w:t>
            </w:r>
            <w:proofErr w:type="spellStart"/>
            <w:r w:rsidRPr="00E65191">
              <w:rPr>
                <w:rFonts w:ascii="Arial" w:hAnsi="Arial" w:cs="Arial"/>
              </w:rPr>
              <w:t>Šios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paslaugos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teikiama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pagal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poreikį</w:t>
            </w:r>
            <w:proofErr w:type="spellEnd"/>
            <w:r w:rsidRPr="00E65191">
              <w:rPr>
                <w:rFonts w:ascii="Arial" w:hAnsi="Arial" w:cs="Arial"/>
              </w:rPr>
              <w:t xml:space="preserve">, bet </w:t>
            </w:r>
            <w:proofErr w:type="spellStart"/>
            <w:r w:rsidRPr="00E65191">
              <w:rPr>
                <w:rFonts w:ascii="Arial" w:hAnsi="Arial" w:cs="Arial"/>
              </w:rPr>
              <w:t>nepertraukiamai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gali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būti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teikiama</w:t>
            </w:r>
            <w:proofErr w:type="spellEnd"/>
            <w:r w:rsidRPr="00E65191">
              <w:rPr>
                <w:rFonts w:ascii="Arial" w:hAnsi="Arial" w:cs="Arial"/>
              </w:rPr>
              <w:t xml:space="preserve"> ne </w:t>
            </w:r>
            <w:proofErr w:type="spellStart"/>
            <w:r w:rsidRPr="00E65191">
              <w:rPr>
                <w:rFonts w:ascii="Arial" w:hAnsi="Arial" w:cs="Arial"/>
              </w:rPr>
              <w:t>ilgiau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kaip</w:t>
            </w:r>
            <w:proofErr w:type="spellEnd"/>
            <w:r w:rsidRPr="00E65191">
              <w:rPr>
                <w:rFonts w:ascii="Arial" w:hAnsi="Arial" w:cs="Arial"/>
              </w:rPr>
              <w:t xml:space="preserve"> 7 paras</w:t>
            </w:r>
          </w:p>
        </w:tc>
        <w:tc>
          <w:tcPr>
            <w:tcW w:w="2267" w:type="dxa"/>
            <w:gridSpan w:val="2"/>
            <w:vAlign w:val="center"/>
          </w:tcPr>
          <w:p w14:paraId="6EDD4179" w14:textId="77777777" w:rsidR="00E65191" w:rsidRPr="00E65191" w:rsidRDefault="00E65191" w:rsidP="00E65191">
            <w:pPr>
              <w:suppressAutoHyphens w:val="0"/>
              <w:ind w:left="284"/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2004" w:dyaOrig="780" w14:anchorId="3419EE10">
                <v:shape id="_x0000_i1042" type="#_x0000_t75" style="width:91.2pt;height:35.4pt" o:ole="">
                  <v:imagedata r:id="rId16" o:title=""/>
                </v:shape>
                <o:OLEObject Type="Embed" ProgID="PBrush" ShapeID="_x0000_i1042" DrawAspect="Content" ObjectID="_1704266773" r:id="rId31"/>
              </w:object>
            </w:r>
          </w:p>
        </w:tc>
      </w:tr>
      <w:tr w:rsidR="00E65191" w:rsidRPr="00E65191" w14:paraId="554D3F75" w14:textId="77777777" w:rsidTr="000C27C3">
        <w:trPr>
          <w:trHeight w:val="1115"/>
        </w:trPr>
        <w:tc>
          <w:tcPr>
            <w:tcW w:w="13325" w:type="dxa"/>
            <w:vAlign w:val="center"/>
          </w:tcPr>
          <w:p w14:paraId="73B3ECA6" w14:textId="77777777" w:rsidR="00E65191" w:rsidRPr="00E65191" w:rsidRDefault="00E65191" w:rsidP="00E65191">
            <w:pPr>
              <w:numPr>
                <w:ilvl w:val="0"/>
                <w:numId w:val="11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Intensyvi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krizių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įveikimo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pagalba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. </w:t>
            </w:r>
            <w:proofErr w:type="spellStart"/>
            <w:r w:rsidRPr="00E65191">
              <w:rPr>
                <w:rFonts w:ascii="Arial" w:hAnsi="Arial" w:cs="Arial"/>
              </w:rPr>
              <w:t>Pagal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poreikius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Jums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arba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šeimai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buvo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yra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teikiamos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Socialinių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įgūdžių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ugdymo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palaikymo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ar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atkūrimo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pagalbos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kitų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būtinųjų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paslaugų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asmens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higienos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buitinių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kt.) </w:t>
            </w:r>
            <w:proofErr w:type="spellStart"/>
            <w:r w:rsidRPr="00E65191">
              <w:rPr>
                <w:rFonts w:ascii="Arial" w:hAnsi="Arial" w:cs="Arial"/>
              </w:rPr>
              <w:t>paslaugos</w:t>
            </w:r>
            <w:proofErr w:type="spellEnd"/>
            <w:r w:rsidRPr="00E65191">
              <w:rPr>
                <w:rFonts w:ascii="Arial" w:hAnsi="Arial" w:cs="Arial"/>
              </w:rPr>
              <w:t xml:space="preserve">. </w:t>
            </w:r>
            <w:proofErr w:type="spellStart"/>
            <w:r w:rsidRPr="00E65191">
              <w:rPr>
                <w:rFonts w:ascii="Arial" w:hAnsi="Arial" w:cs="Arial"/>
              </w:rPr>
              <w:t>Šios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paslaugos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teikiamos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siekiant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atkurti</w:t>
            </w:r>
            <w:proofErr w:type="spellEnd"/>
            <w:r w:rsidRPr="00E65191">
              <w:rPr>
                <w:rFonts w:ascii="Arial" w:hAnsi="Arial" w:cs="Arial"/>
              </w:rPr>
              <w:t xml:space="preserve"> jo (</w:t>
            </w:r>
            <w:proofErr w:type="spellStart"/>
            <w:r w:rsidRPr="00E65191">
              <w:rPr>
                <w:rFonts w:ascii="Arial" w:hAnsi="Arial" w:cs="Arial"/>
              </w:rPr>
              <w:t>jos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savarankiškumą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prarastus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socialinius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ryšius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padėti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integruotis</w:t>
            </w:r>
            <w:proofErr w:type="spellEnd"/>
            <w:r w:rsidRPr="00E65191">
              <w:rPr>
                <w:rFonts w:ascii="Arial" w:hAnsi="Arial" w:cs="Arial"/>
              </w:rPr>
              <w:t xml:space="preserve"> į </w:t>
            </w:r>
            <w:proofErr w:type="spellStart"/>
            <w:r w:rsidRPr="00E65191">
              <w:rPr>
                <w:rFonts w:ascii="Arial" w:hAnsi="Arial" w:cs="Arial"/>
              </w:rPr>
              <w:t>visuomenę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laikino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apgyvendinimo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jei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asmuo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šeima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dėl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patirto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smurto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prievartos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nustatyto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vaiko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apsaugos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poreikio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kitų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priežasčių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negali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naudotis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savo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gyvenamąja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vieta</w:t>
            </w:r>
            <w:proofErr w:type="spellEnd"/>
          </w:p>
        </w:tc>
        <w:tc>
          <w:tcPr>
            <w:tcW w:w="2267" w:type="dxa"/>
            <w:gridSpan w:val="2"/>
            <w:vAlign w:val="center"/>
          </w:tcPr>
          <w:p w14:paraId="588A8641" w14:textId="77777777" w:rsidR="00E65191" w:rsidRPr="00E65191" w:rsidRDefault="00E65191" w:rsidP="00E65191">
            <w:pPr>
              <w:suppressAutoHyphens w:val="0"/>
              <w:ind w:left="284"/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2004" w:dyaOrig="780" w14:anchorId="61CEBA72">
                <v:shape id="_x0000_i1043" type="#_x0000_t75" style="width:91.2pt;height:35.4pt" o:ole="">
                  <v:imagedata r:id="rId16" o:title=""/>
                </v:shape>
                <o:OLEObject Type="Embed" ProgID="PBrush" ShapeID="_x0000_i1043" DrawAspect="Content" ObjectID="_1704266774" r:id="rId32"/>
              </w:object>
            </w:r>
          </w:p>
        </w:tc>
      </w:tr>
      <w:tr w:rsidR="00E65191" w:rsidRPr="00E65191" w14:paraId="05B526A6" w14:textId="77777777" w:rsidTr="000C27C3">
        <w:trPr>
          <w:trHeight w:val="615"/>
        </w:trPr>
        <w:tc>
          <w:tcPr>
            <w:tcW w:w="13325" w:type="dxa"/>
            <w:vAlign w:val="center"/>
          </w:tcPr>
          <w:p w14:paraId="0F884F29" w14:textId="77777777" w:rsidR="00E65191" w:rsidRPr="00E65191" w:rsidRDefault="00E65191" w:rsidP="00E65191">
            <w:pPr>
              <w:numPr>
                <w:ilvl w:val="0"/>
                <w:numId w:val="11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Psichosocialinė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pagalba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. </w:t>
            </w:r>
            <w:proofErr w:type="spellStart"/>
            <w:r w:rsidRPr="00E65191">
              <w:rPr>
                <w:rFonts w:ascii="Arial" w:hAnsi="Arial" w:cs="Arial"/>
              </w:rPr>
              <w:t>Pagal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poreikius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Jums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arba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šeimai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artimiesiems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buvo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yra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teikiamos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psichosocialinės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pagalbos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socialinės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psichologinės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sielovados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paslaugos</w:t>
            </w:r>
            <w:proofErr w:type="spellEnd"/>
          </w:p>
        </w:tc>
        <w:tc>
          <w:tcPr>
            <w:tcW w:w="2267" w:type="dxa"/>
            <w:gridSpan w:val="2"/>
            <w:vAlign w:val="center"/>
          </w:tcPr>
          <w:p w14:paraId="7B51A1B2" w14:textId="77777777" w:rsidR="00E65191" w:rsidRPr="00E65191" w:rsidRDefault="00E65191" w:rsidP="00E65191">
            <w:pPr>
              <w:suppressAutoHyphens w:val="0"/>
              <w:ind w:left="284"/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2004" w:dyaOrig="780" w14:anchorId="52D39110">
                <v:shape id="_x0000_i1044" type="#_x0000_t75" style="width:91.2pt;height:35.4pt" o:ole="">
                  <v:imagedata r:id="rId16" o:title=""/>
                </v:shape>
                <o:OLEObject Type="Embed" ProgID="PBrush" ShapeID="_x0000_i1044" DrawAspect="Content" ObjectID="_1704266775" r:id="rId33"/>
              </w:object>
            </w:r>
          </w:p>
        </w:tc>
      </w:tr>
      <w:tr w:rsidR="00E65191" w:rsidRPr="00E65191" w14:paraId="57950437" w14:textId="77777777" w:rsidTr="000C27C3">
        <w:trPr>
          <w:trHeight w:val="677"/>
        </w:trPr>
        <w:tc>
          <w:tcPr>
            <w:tcW w:w="13325" w:type="dxa"/>
            <w:vAlign w:val="center"/>
          </w:tcPr>
          <w:p w14:paraId="119860E2" w14:textId="77777777" w:rsidR="00E65191" w:rsidRPr="00E65191" w:rsidRDefault="00E65191" w:rsidP="00E65191">
            <w:pPr>
              <w:numPr>
                <w:ilvl w:val="0"/>
                <w:numId w:val="11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Apgyvendinimas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nakvynės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namuose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. </w:t>
            </w:r>
            <w:proofErr w:type="spellStart"/>
            <w:r w:rsidRPr="00E65191">
              <w:rPr>
                <w:rFonts w:ascii="Arial" w:hAnsi="Arial" w:cs="Arial"/>
              </w:rPr>
              <w:t>Pagal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poreikius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Jums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arba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šeimai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buvo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yra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teikiamos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Laikinos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nakvynės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socialinių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įgūdžių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ugdymo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palaikymo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ar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atkūrimo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bei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kitos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būtinosios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paslaugos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asmens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higienos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buitinių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kt.) </w:t>
            </w:r>
          </w:p>
        </w:tc>
        <w:tc>
          <w:tcPr>
            <w:tcW w:w="2267" w:type="dxa"/>
            <w:gridSpan w:val="2"/>
            <w:vAlign w:val="center"/>
          </w:tcPr>
          <w:p w14:paraId="1DC988E2" w14:textId="77777777" w:rsidR="00E65191" w:rsidRPr="00E65191" w:rsidRDefault="00E65191" w:rsidP="00E65191">
            <w:pPr>
              <w:suppressAutoHyphens w:val="0"/>
              <w:ind w:left="284"/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2004" w:dyaOrig="780" w14:anchorId="1970F100">
                <v:shape id="_x0000_i1045" type="#_x0000_t75" style="width:91.2pt;height:35.4pt" o:ole="">
                  <v:imagedata r:id="rId16" o:title=""/>
                </v:shape>
                <o:OLEObject Type="Embed" ProgID="PBrush" ShapeID="_x0000_i1045" DrawAspect="Content" ObjectID="_1704266776" r:id="rId34"/>
              </w:object>
            </w:r>
          </w:p>
        </w:tc>
      </w:tr>
      <w:tr w:rsidR="00E65191" w:rsidRPr="00E65191" w14:paraId="68623848" w14:textId="77777777" w:rsidTr="000C27C3">
        <w:trPr>
          <w:trHeight w:val="896"/>
        </w:trPr>
        <w:tc>
          <w:tcPr>
            <w:tcW w:w="13325" w:type="dxa"/>
            <w:vAlign w:val="center"/>
          </w:tcPr>
          <w:p w14:paraId="0ACFA214" w14:textId="77777777" w:rsidR="00E65191" w:rsidRPr="00E65191" w:rsidRDefault="00E65191" w:rsidP="00E65191">
            <w:pPr>
              <w:numPr>
                <w:ilvl w:val="0"/>
                <w:numId w:val="11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Laikinas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atokvėpis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. </w:t>
            </w:r>
            <w:proofErr w:type="spellStart"/>
            <w:r w:rsidRPr="00E65191">
              <w:rPr>
                <w:rFonts w:ascii="Arial" w:hAnsi="Arial" w:cs="Arial"/>
              </w:rPr>
              <w:t>Pagal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poreikius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Jums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arba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šeimai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buvo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yra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teikiamos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Socialinės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priežiūros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paslaugos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siekiant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sudaryti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derinti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asmeninį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gyvenimą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laikino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atokvėpio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paslaugos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gavėjo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priežiūrą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globą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rūpinimą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ar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slaugą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suteikiant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galimybę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kompensuoti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interesus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poreikius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pailsėti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nuo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nuolatinės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namuose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auginamo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prižiūrimo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ar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globojamo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rūpinamo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kartu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gyvenančio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laikino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atokvėpio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paslaugos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E65191">
              <w:rPr>
                <w:rFonts w:ascii="Arial" w:hAnsi="Arial" w:cs="Arial"/>
              </w:rPr>
              <w:t>gavėjo</w:t>
            </w:r>
            <w:proofErr w:type="spellEnd"/>
            <w:r w:rsidRPr="00E65191">
              <w:rPr>
                <w:rFonts w:ascii="Arial" w:hAnsi="Arial" w:cs="Arial"/>
              </w:rPr>
              <w:t xml:space="preserve">  </w:t>
            </w:r>
            <w:proofErr w:type="spellStart"/>
            <w:r w:rsidRPr="00E65191">
              <w:rPr>
                <w:rFonts w:ascii="Arial" w:hAnsi="Arial" w:cs="Arial"/>
              </w:rPr>
              <w:t>priežiūros</w:t>
            </w:r>
            <w:proofErr w:type="spellEnd"/>
            <w:proofErr w:type="gram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ar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slaugos</w:t>
            </w:r>
            <w:proofErr w:type="spellEnd"/>
          </w:p>
        </w:tc>
        <w:tc>
          <w:tcPr>
            <w:tcW w:w="2267" w:type="dxa"/>
            <w:gridSpan w:val="2"/>
            <w:vAlign w:val="center"/>
          </w:tcPr>
          <w:p w14:paraId="5A89828D" w14:textId="77777777" w:rsidR="00E65191" w:rsidRPr="00E65191" w:rsidRDefault="00E65191" w:rsidP="00E65191">
            <w:pPr>
              <w:suppressAutoHyphens w:val="0"/>
              <w:ind w:left="284"/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2004" w:dyaOrig="780" w14:anchorId="1CDA4CD7">
                <v:shape id="_x0000_i1046" type="#_x0000_t75" style="width:91.2pt;height:35.4pt" o:ole="">
                  <v:imagedata r:id="rId16" o:title=""/>
                </v:shape>
                <o:OLEObject Type="Embed" ProgID="PBrush" ShapeID="_x0000_i1046" DrawAspect="Content" ObjectID="_1704266777" r:id="rId35"/>
              </w:object>
            </w:r>
          </w:p>
        </w:tc>
      </w:tr>
      <w:tr w:rsidR="00E65191" w:rsidRPr="00E65191" w14:paraId="238E3DA2" w14:textId="77777777" w:rsidTr="000C27C3">
        <w:trPr>
          <w:trHeight w:val="917"/>
        </w:trPr>
        <w:tc>
          <w:tcPr>
            <w:tcW w:w="13325" w:type="dxa"/>
            <w:vAlign w:val="center"/>
          </w:tcPr>
          <w:p w14:paraId="1B1612ED" w14:textId="77777777" w:rsidR="00E65191" w:rsidRPr="00E65191" w:rsidRDefault="00E65191" w:rsidP="00E65191">
            <w:pPr>
              <w:numPr>
                <w:ilvl w:val="0"/>
                <w:numId w:val="11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Pagalba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globėjams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rūpintojams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),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budintiems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globotojams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įtėviams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ir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šeimynų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dalyviams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ar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besirengiantiems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jais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tapti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. </w:t>
            </w:r>
            <w:proofErr w:type="spellStart"/>
            <w:r w:rsidRPr="00E65191">
              <w:rPr>
                <w:rFonts w:ascii="Arial" w:hAnsi="Arial" w:cs="Arial"/>
              </w:rPr>
              <w:t>Pagal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poreikius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Jums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arba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šeimai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buvo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yra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teikiamos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atrankos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konsultavimo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mokymų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pagalbos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paslaugos</w:t>
            </w:r>
            <w:proofErr w:type="spellEnd"/>
            <w:r w:rsidRPr="00E65191">
              <w:rPr>
                <w:rFonts w:ascii="Arial" w:hAnsi="Arial" w:cs="Arial"/>
              </w:rPr>
              <w:t xml:space="preserve">. </w:t>
            </w:r>
            <w:proofErr w:type="spellStart"/>
            <w:r w:rsidRPr="00E65191">
              <w:rPr>
                <w:rFonts w:ascii="Arial" w:hAnsi="Arial" w:cs="Arial"/>
              </w:rPr>
              <w:t>Šiomis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paslaugomis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siekiama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suteikti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žinių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kompetencijų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reikalingų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auginant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globojamus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rūpinamus</w:t>
            </w:r>
            <w:proofErr w:type="spellEnd"/>
            <w:r w:rsidRPr="00E65191">
              <w:rPr>
                <w:rFonts w:ascii="Arial" w:hAnsi="Arial" w:cs="Arial"/>
              </w:rPr>
              <w:t xml:space="preserve">), </w:t>
            </w:r>
            <w:proofErr w:type="spellStart"/>
            <w:r w:rsidRPr="00E65191">
              <w:rPr>
                <w:rFonts w:ascii="Arial" w:hAnsi="Arial" w:cs="Arial"/>
              </w:rPr>
              <w:t>prižiūrimus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įvaikintus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vaikus</w:t>
            </w:r>
            <w:proofErr w:type="spellEnd"/>
          </w:p>
        </w:tc>
        <w:tc>
          <w:tcPr>
            <w:tcW w:w="2267" w:type="dxa"/>
            <w:gridSpan w:val="2"/>
            <w:vAlign w:val="center"/>
          </w:tcPr>
          <w:p w14:paraId="38E0CFBC" w14:textId="77777777" w:rsidR="00E65191" w:rsidRPr="00E65191" w:rsidRDefault="00E65191" w:rsidP="00E65191">
            <w:pPr>
              <w:suppressAutoHyphens w:val="0"/>
              <w:ind w:left="284"/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2004" w:dyaOrig="780" w14:anchorId="7DC2A4A6">
                <v:shape id="_x0000_i1047" type="#_x0000_t75" style="width:91.2pt;height:35.4pt" o:ole="">
                  <v:imagedata r:id="rId16" o:title=""/>
                </v:shape>
                <o:OLEObject Type="Embed" ProgID="PBrush" ShapeID="_x0000_i1047" DrawAspect="Content" ObjectID="_1704266778" r:id="rId36"/>
              </w:object>
            </w:r>
          </w:p>
        </w:tc>
      </w:tr>
      <w:tr w:rsidR="00E65191" w:rsidRPr="00E65191" w14:paraId="26537D74" w14:textId="77777777" w:rsidTr="000C27C3">
        <w:trPr>
          <w:trHeight w:val="677"/>
        </w:trPr>
        <w:tc>
          <w:tcPr>
            <w:tcW w:w="13325" w:type="dxa"/>
            <w:vAlign w:val="center"/>
          </w:tcPr>
          <w:p w14:paraId="22DF3DA1" w14:textId="77777777" w:rsidR="00E65191" w:rsidRPr="00E65191" w:rsidRDefault="00E65191" w:rsidP="00E65191">
            <w:pPr>
              <w:numPr>
                <w:ilvl w:val="0"/>
                <w:numId w:val="11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Apgyvendinimas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apsaugotame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būste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. </w:t>
            </w:r>
            <w:proofErr w:type="spellStart"/>
            <w:r w:rsidRPr="00E65191">
              <w:rPr>
                <w:rFonts w:ascii="Arial" w:hAnsi="Arial" w:cs="Arial"/>
              </w:rPr>
              <w:t>Pagal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poreikius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Jums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arba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šeimai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buvo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yra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teikiamos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apgyvendinimo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pagalbos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paslaugos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namų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aplinkoje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siekiant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kompensuoti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atkurti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ugdyti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palaikyti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plėtoti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asmens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šeimos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socialinius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savarankiško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gyvenimo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įgūdžius</w:t>
            </w:r>
            <w:proofErr w:type="spellEnd"/>
          </w:p>
        </w:tc>
        <w:tc>
          <w:tcPr>
            <w:tcW w:w="2267" w:type="dxa"/>
            <w:gridSpan w:val="2"/>
            <w:vAlign w:val="center"/>
          </w:tcPr>
          <w:p w14:paraId="694C11CB" w14:textId="77777777" w:rsidR="00E65191" w:rsidRPr="00E65191" w:rsidRDefault="00E65191" w:rsidP="00E65191">
            <w:pPr>
              <w:suppressAutoHyphens w:val="0"/>
              <w:ind w:left="284"/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2004" w:dyaOrig="780" w14:anchorId="2F337EA0">
                <v:shape id="_x0000_i1048" type="#_x0000_t75" style="width:91.2pt;height:35.4pt" o:ole="">
                  <v:imagedata r:id="rId16" o:title=""/>
                </v:shape>
                <o:OLEObject Type="Embed" ProgID="PBrush" ShapeID="_x0000_i1048" DrawAspect="Content" ObjectID="_1704266779" r:id="rId37"/>
              </w:object>
            </w:r>
          </w:p>
        </w:tc>
      </w:tr>
      <w:tr w:rsidR="00E65191" w:rsidRPr="00E65191" w14:paraId="1F2F1615" w14:textId="77777777" w:rsidTr="000C27C3">
        <w:trPr>
          <w:trHeight w:val="615"/>
        </w:trPr>
        <w:tc>
          <w:tcPr>
            <w:tcW w:w="13325" w:type="dxa"/>
            <w:vAlign w:val="center"/>
          </w:tcPr>
          <w:p w14:paraId="6C008369" w14:textId="77777777" w:rsidR="00E65191" w:rsidRPr="00E65191" w:rsidRDefault="00E65191" w:rsidP="00E65191">
            <w:pPr>
              <w:numPr>
                <w:ilvl w:val="0"/>
                <w:numId w:val="11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lastRenderedPageBreak/>
              <w:t>Vaikų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dienos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socialinė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priežiūra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.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vaikui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buvo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yra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teikiamos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Dienos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socialinės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priežiūros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paslaugos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kuriomis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siekiama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ugdyti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vaiko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jo </w:t>
            </w:r>
            <w:proofErr w:type="spellStart"/>
            <w:r w:rsidRPr="00E65191">
              <w:rPr>
                <w:rFonts w:ascii="Arial" w:hAnsi="Arial" w:cs="Arial"/>
              </w:rPr>
              <w:t>šeimos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narių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socialinius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bei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gyvenimo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įgūdžius</w:t>
            </w:r>
            <w:proofErr w:type="spellEnd"/>
          </w:p>
        </w:tc>
        <w:tc>
          <w:tcPr>
            <w:tcW w:w="2267" w:type="dxa"/>
            <w:gridSpan w:val="2"/>
            <w:vAlign w:val="center"/>
          </w:tcPr>
          <w:p w14:paraId="6ABE3CCB" w14:textId="77777777" w:rsidR="00E65191" w:rsidRPr="00E65191" w:rsidRDefault="00E65191" w:rsidP="00E65191">
            <w:pPr>
              <w:suppressAutoHyphens w:val="0"/>
              <w:ind w:left="284"/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2004" w:dyaOrig="780" w14:anchorId="658D7F96">
                <v:shape id="_x0000_i1049" type="#_x0000_t75" style="width:91.2pt;height:35.4pt" o:ole="">
                  <v:imagedata r:id="rId16" o:title=""/>
                </v:shape>
                <o:OLEObject Type="Embed" ProgID="PBrush" ShapeID="_x0000_i1049" DrawAspect="Content" ObjectID="_1704266780" r:id="rId38"/>
              </w:object>
            </w:r>
          </w:p>
        </w:tc>
      </w:tr>
      <w:tr w:rsidR="00E65191" w:rsidRPr="00E65191" w14:paraId="214A5E3F" w14:textId="77777777" w:rsidTr="000C27C3">
        <w:trPr>
          <w:trHeight w:val="615"/>
        </w:trPr>
        <w:tc>
          <w:tcPr>
            <w:tcW w:w="13325" w:type="dxa"/>
            <w:vAlign w:val="center"/>
          </w:tcPr>
          <w:p w14:paraId="6C6EF167" w14:textId="77777777" w:rsidR="00E65191" w:rsidRPr="00E65191" w:rsidRDefault="00E65191" w:rsidP="00E65191">
            <w:pPr>
              <w:numPr>
                <w:ilvl w:val="0"/>
                <w:numId w:val="11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Palydėjimo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paslauga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jaunuoliams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. </w:t>
            </w:r>
            <w:proofErr w:type="spellStart"/>
            <w:r w:rsidRPr="00E65191">
              <w:rPr>
                <w:rFonts w:ascii="Arial" w:hAnsi="Arial" w:cs="Arial"/>
              </w:rPr>
              <w:t>Jums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arba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šeimoje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gyvenantiems</w:t>
            </w:r>
            <w:proofErr w:type="spellEnd"/>
            <w:r w:rsidRPr="00E65191">
              <w:rPr>
                <w:rFonts w:ascii="Arial" w:hAnsi="Arial" w:cs="Arial"/>
              </w:rPr>
              <w:t>(</w:t>
            </w:r>
            <w:proofErr w:type="spellStart"/>
            <w:r w:rsidRPr="00E65191">
              <w:rPr>
                <w:rFonts w:ascii="Arial" w:hAnsi="Arial" w:cs="Arial"/>
              </w:rPr>
              <w:t>čiam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jaunuoliams</w:t>
            </w:r>
            <w:proofErr w:type="spellEnd"/>
            <w:r w:rsidRPr="00E65191">
              <w:rPr>
                <w:rFonts w:ascii="Arial" w:hAnsi="Arial" w:cs="Arial"/>
              </w:rPr>
              <w:t>(</w:t>
            </w:r>
            <w:proofErr w:type="spellStart"/>
            <w:r w:rsidRPr="00E65191">
              <w:rPr>
                <w:rFonts w:ascii="Arial" w:hAnsi="Arial" w:cs="Arial"/>
              </w:rPr>
              <w:t>iui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buvo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yra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teikiama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visuma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tarpusavyje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susijusių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paslaugų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ar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priemonių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kurios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teikiamos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siekiant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padėti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jaunuoliams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prisitaikyti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prie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socialinės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aplinkos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ugdyti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gebėjimus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spręsti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kylančias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socialines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ir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kitas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problemas</w:t>
            </w:r>
            <w:proofErr w:type="spellEnd"/>
            <w:r w:rsidRPr="00E65191">
              <w:rPr>
                <w:rFonts w:ascii="Arial" w:hAnsi="Arial" w:cs="Arial"/>
              </w:rPr>
              <w:t xml:space="preserve">, t. y. </w:t>
            </w:r>
            <w:proofErr w:type="spellStart"/>
            <w:r w:rsidRPr="00E65191">
              <w:rPr>
                <w:rFonts w:ascii="Arial" w:hAnsi="Arial" w:cs="Arial"/>
              </w:rPr>
              <w:t>palengvinti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jaunuoliams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socialinę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integraciją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bendruomenėje</w:t>
            </w:r>
            <w:proofErr w:type="spellEnd"/>
          </w:p>
          <w:p w14:paraId="772FEB16" w14:textId="77777777" w:rsidR="00E65191" w:rsidRPr="00E65191" w:rsidRDefault="00E65191" w:rsidP="00E65191">
            <w:pPr>
              <w:suppressAutoHyphens w:val="0"/>
              <w:ind w:left="360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045A8FC6" w14:textId="77777777" w:rsidR="00E65191" w:rsidRPr="00E65191" w:rsidRDefault="00E65191" w:rsidP="00E65191">
            <w:pPr>
              <w:suppressAutoHyphens w:val="0"/>
              <w:ind w:left="284"/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2004" w:dyaOrig="780" w14:anchorId="006497EE">
                <v:shape id="_x0000_i1050" type="#_x0000_t75" style="width:91.2pt;height:35.4pt" o:ole="">
                  <v:imagedata r:id="rId16" o:title=""/>
                </v:shape>
                <o:OLEObject Type="Embed" ProgID="PBrush" ShapeID="_x0000_i1050" DrawAspect="Content" ObjectID="_1704266781" r:id="rId39"/>
              </w:object>
            </w:r>
          </w:p>
        </w:tc>
      </w:tr>
      <w:tr w:rsidR="00E65191" w:rsidRPr="00E65191" w14:paraId="6B136341" w14:textId="77777777" w:rsidTr="000C27C3">
        <w:trPr>
          <w:trHeight w:val="239"/>
        </w:trPr>
        <w:tc>
          <w:tcPr>
            <w:tcW w:w="15592" w:type="dxa"/>
            <w:gridSpan w:val="3"/>
            <w:shd w:val="clear" w:color="auto" w:fill="E7E6E6" w:themeFill="background2"/>
            <w:vAlign w:val="center"/>
          </w:tcPr>
          <w:p w14:paraId="3D0E5D05" w14:textId="77777777" w:rsidR="00E65191" w:rsidRPr="00E65191" w:rsidRDefault="00E65191" w:rsidP="00E65191">
            <w:pPr>
              <w:suppressAutoHyphens w:val="0"/>
              <w:ind w:left="284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</w:rPr>
              <w:t>SOCIALINĖS GLOBOS PASLAUGOS</w:t>
            </w:r>
          </w:p>
        </w:tc>
      </w:tr>
      <w:tr w:rsidR="00E65191" w:rsidRPr="00E65191" w14:paraId="5D81AA3E" w14:textId="77777777" w:rsidTr="000C27C3">
        <w:trPr>
          <w:trHeight w:val="615"/>
        </w:trPr>
        <w:tc>
          <w:tcPr>
            <w:tcW w:w="13325" w:type="dxa"/>
            <w:vAlign w:val="center"/>
          </w:tcPr>
          <w:p w14:paraId="61D397AB" w14:textId="77777777" w:rsidR="00E65191" w:rsidRPr="00E65191" w:rsidRDefault="00E65191" w:rsidP="00E65191">
            <w:pPr>
              <w:numPr>
                <w:ilvl w:val="0"/>
                <w:numId w:val="12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Dienos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socialinė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globa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.</w:t>
            </w: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Pagal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poreikius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Jums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arba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šeimai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buvo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yra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teikiama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visuma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paslaugų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kuriomis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asmeniui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teikiama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kompleksinė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nuolatinės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specialistų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priežiūros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reikalaujanti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pagalba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dienos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metu</w:t>
            </w:r>
            <w:proofErr w:type="spellEnd"/>
          </w:p>
        </w:tc>
        <w:tc>
          <w:tcPr>
            <w:tcW w:w="2267" w:type="dxa"/>
            <w:gridSpan w:val="2"/>
            <w:vAlign w:val="center"/>
          </w:tcPr>
          <w:p w14:paraId="0D6E5A0F" w14:textId="77777777" w:rsidR="00E65191" w:rsidRPr="00E65191" w:rsidRDefault="00E65191" w:rsidP="00E65191">
            <w:pPr>
              <w:suppressAutoHyphens w:val="0"/>
              <w:ind w:left="284"/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2004" w:dyaOrig="780" w14:anchorId="2E25314C">
                <v:shape id="_x0000_i1051" type="#_x0000_t75" style="width:91.2pt;height:35.4pt" o:ole="">
                  <v:imagedata r:id="rId16" o:title=""/>
                </v:shape>
                <o:OLEObject Type="Embed" ProgID="PBrush" ShapeID="_x0000_i1051" DrawAspect="Content" ObjectID="_1704266782" r:id="rId40"/>
              </w:object>
            </w:r>
          </w:p>
        </w:tc>
      </w:tr>
      <w:tr w:rsidR="00E65191" w:rsidRPr="00E65191" w14:paraId="680FDAA0" w14:textId="77777777" w:rsidTr="000C27C3">
        <w:trPr>
          <w:trHeight w:val="615"/>
        </w:trPr>
        <w:tc>
          <w:tcPr>
            <w:tcW w:w="13325" w:type="dxa"/>
            <w:vAlign w:val="center"/>
          </w:tcPr>
          <w:p w14:paraId="526D0096" w14:textId="77777777" w:rsidR="00E65191" w:rsidRPr="00E65191" w:rsidRDefault="00E65191" w:rsidP="00E65191">
            <w:pPr>
              <w:numPr>
                <w:ilvl w:val="0"/>
                <w:numId w:val="12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Trumpalaikė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socialinė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globa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. </w:t>
            </w:r>
            <w:proofErr w:type="spellStart"/>
            <w:r w:rsidRPr="00E65191">
              <w:rPr>
                <w:rFonts w:ascii="Arial" w:hAnsi="Arial" w:cs="Arial"/>
              </w:rPr>
              <w:t>Pagal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poreikius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Jums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arba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šeimai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buvo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yra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teikiama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visuma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paslaugų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kuriomis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asmeniui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teikiama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kompleksinė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nuolatinės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specialistų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priežiūros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reikalaujanti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pagalba</w:t>
            </w:r>
            <w:proofErr w:type="spellEnd"/>
            <w:r w:rsidRPr="00E6519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267" w:type="dxa"/>
            <w:gridSpan w:val="2"/>
            <w:vAlign w:val="center"/>
          </w:tcPr>
          <w:p w14:paraId="3ABC6232" w14:textId="77777777" w:rsidR="00E65191" w:rsidRPr="00E65191" w:rsidRDefault="00E65191" w:rsidP="00E65191">
            <w:pPr>
              <w:suppressAutoHyphens w:val="0"/>
              <w:ind w:left="284"/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2004" w:dyaOrig="780" w14:anchorId="63E0EE0D">
                <v:shape id="_x0000_i1052" type="#_x0000_t75" style="width:91.2pt;height:35.4pt" o:ole="">
                  <v:imagedata r:id="rId16" o:title=""/>
                </v:shape>
                <o:OLEObject Type="Embed" ProgID="PBrush" ShapeID="_x0000_i1052" DrawAspect="Content" ObjectID="_1704266783" r:id="rId41"/>
              </w:object>
            </w:r>
          </w:p>
        </w:tc>
      </w:tr>
      <w:tr w:rsidR="00E65191" w:rsidRPr="00E65191" w14:paraId="515EFE5B" w14:textId="77777777" w:rsidTr="000C27C3">
        <w:trPr>
          <w:trHeight w:val="615"/>
        </w:trPr>
        <w:tc>
          <w:tcPr>
            <w:tcW w:w="13325" w:type="dxa"/>
            <w:vAlign w:val="center"/>
          </w:tcPr>
          <w:p w14:paraId="43430A63" w14:textId="77777777" w:rsidR="00E65191" w:rsidRPr="00E65191" w:rsidRDefault="00E65191" w:rsidP="00E65191">
            <w:pPr>
              <w:numPr>
                <w:ilvl w:val="0"/>
                <w:numId w:val="12"/>
              </w:numPr>
              <w:suppressAutoHyphens w:val="0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Ilgalaikė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socialinė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globa</w:t>
            </w:r>
            <w:proofErr w:type="spellEnd"/>
            <w:r w:rsidRPr="00E65191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. </w:t>
            </w:r>
            <w:proofErr w:type="spellStart"/>
            <w:r w:rsidRPr="00E65191">
              <w:rPr>
                <w:rFonts w:ascii="Arial" w:hAnsi="Arial" w:cs="Arial"/>
              </w:rPr>
              <w:t>Pagal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poreikius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Jums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arba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Jūsų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šeimai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buvo</w:t>
            </w:r>
            <w:proofErr w:type="spellEnd"/>
            <w:r w:rsidRPr="00E65191">
              <w:rPr>
                <w:rFonts w:ascii="Arial" w:hAnsi="Arial" w:cs="Arial"/>
              </w:rPr>
              <w:t xml:space="preserve"> (</w:t>
            </w:r>
            <w:proofErr w:type="spellStart"/>
            <w:r w:rsidRPr="00E65191">
              <w:rPr>
                <w:rFonts w:ascii="Arial" w:hAnsi="Arial" w:cs="Arial"/>
              </w:rPr>
              <w:t>yra</w:t>
            </w:r>
            <w:proofErr w:type="spellEnd"/>
            <w:r w:rsidRPr="00E65191">
              <w:rPr>
                <w:rFonts w:ascii="Arial" w:hAnsi="Arial" w:cs="Arial"/>
              </w:rPr>
              <w:t xml:space="preserve">) </w:t>
            </w:r>
            <w:proofErr w:type="spellStart"/>
            <w:r w:rsidRPr="00E65191">
              <w:rPr>
                <w:rFonts w:ascii="Arial" w:hAnsi="Arial" w:cs="Arial"/>
              </w:rPr>
              <w:t>teikiama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visuma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paslaugų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kuriomis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visiškai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nesavarankiškam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asmeniui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teikiama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kompleksinė</w:t>
            </w:r>
            <w:proofErr w:type="spellEnd"/>
            <w:r w:rsidRPr="00E65191">
              <w:rPr>
                <w:rFonts w:ascii="Arial" w:hAnsi="Arial" w:cs="Arial"/>
              </w:rPr>
              <w:t xml:space="preserve">, </w:t>
            </w:r>
            <w:proofErr w:type="spellStart"/>
            <w:r w:rsidRPr="00E65191">
              <w:rPr>
                <w:rFonts w:ascii="Arial" w:hAnsi="Arial" w:cs="Arial"/>
              </w:rPr>
              <w:t>nuolatinės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specialistų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priežiūros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reikalaujanti</w:t>
            </w:r>
            <w:proofErr w:type="spellEnd"/>
            <w:r w:rsidRPr="00E65191">
              <w:rPr>
                <w:rFonts w:ascii="Arial" w:hAnsi="Arial" w:cs="Arial"/>
              </w:rPr>
              <w:t xml:space="preserve"> </w:t>
            </w:r>
            <w:proofErr w:type="spellStart"/>
            <w:r w:rsidRPr="00E65191">
              <w:rPr>
                <w:rFonts w:ascii="Arial" w:hAnsi="Arial" w:cs="Arial"/>
              </w:rPr>
              <w:t>pagalba</w:t>
            </w:r>
            <w:proofErr w:type="spellEnd"/>
          </w:p>
        </w:tc>
        <w:tc>
          <w:tcPr>
            <w:tcW w:w="2267" w:type="dxa"/>
            <w:gridSpan w:val="2"/>
            <w:vAlign w:val="center"/>
          </w:tcPr>
          <w:p w14:paraId="7DF23EC5" w14:textId="77777777" w:rsidR="00E65191" w:rsidRPr="00E65191" w:rsidRDefault="00E65191" w:rsidP="00E65191">
            <w:pPr>
              <w:suppressAutoHyphens w:val="0"/>
              <w:ind w:left="284"/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Calibri" w:eastAsia="Calibri" w:hAnsi="Calibri" w:cs="Times New Roman"/>
                <w:lang w:val="lt-LT"/>
              </w:rPr>
              <w:object w:dxaOrig="2004" w:dyaOrig="780" w14:anchorId="47194EDA">
                <v:shape id="_x0000_i1053" type="#_x0000_t75" style="width:91.2pt;height:35.4pt" o:ole="">
                  <v:imagedata r:id="rId16" o:title=""/>
                </v:shape>
                <o:OLEObject Type="Embed" ProgID="PBrush" ShapeID="_x0000_i1053" DrawAspect="Content" ObjectID="_1704266784" r:id="rId42"/>
              </w:object>
            </w:r>
          </w:p>
        </w:tc>
      </w:tr>
    </w:tbl>
    <w:p w14:paraId="4450CD63" w14:textId="77777777" w:rsidR="00E65191" w:rsidRPr="00E65191" w:rsidRDefault="00E65191" w:rsidP="00E65191">
      <w:pPr>
        <w:suppressAutoHyphens w:val="0"/>
        <w:autoSpaceDN/>
        <w:spacing w:line="259" w:lineRule="auto"/>
        <w:ind w:left="284"/>
        <w:textAlignment w:val="auto"/>
        <w:rPr>
          <w:rFonts w:ascii="Arial" w:eastAsiaTheme="minorHAnsi" w:hAnsi="Arial" w:cs="Arial"/>
          <w:sz w:val="24"/>
          <w:szCs w:val="24"/>
        </w:rPr>
      </w:pPr>
    </w:p>
    <w:p w14:paraId="6AE4311E" w14:textId="77777777" w:rsidR="00E65191" w:rsidRPr="00E65191" w:rsidRDefault="00E65191" w:rsidP="00E65191">
      <w:pPr>
        <w:numPr>
          <w:ilvl w:val="0"/>
          <w:numId w:val="8"/>
        </w:numPr>
        <w:suppressAutoHyphens w:val="0"/>
        <w:autoSpaceDN/>
        <w:spacing w:line="259" w:lineRule="auto"/>
        <w:contextualSpacing/>
        <w:textAlignment w:val="auto"/>
        <w:rPr>
          <w:rFonts w:ascii="Arial" w:eastAsiaTheme="minorHAnsi" w:hAnsi="Arial" w:cs="Arial"/>
          <w:b/>
          <w:bCs/>
          <w:i/>
          <w:iCs/>
          <w:color w:val="767171" w:themeColor="background2" w:themeShade="80"/>
          <w:sz w:val="24"/>
          <w:szCs w:val="24"/>
        </w:rPr>
      </w:pPr>
      <w:r w:rsidRPr="00E65191">
        <w:rPr>
          <w:rFonts w:ascii="Arial" w:eastAsiaTheme="minorHAnsi" w:hAnsi="Arial" w:cs="Arial"/>
          <w:b/>
          <w:bCs/>
          <w:sz w:val="24"/>
          <w:szCs w:val="24"/>
        </w:rPr>
        <w:t xml:space="preserve">Prašome įvertinti Jums suteiktų socialinių paslaugų kokybę </w:t>
      </w:r>
      <w:r w:rsidRPr="00E65191">
        <w:rPr>
          <w:rFonts w:ascii="Arial" w:eastAsiaTheme="minorHAnsi" w:hAnsi="Arial" w:cs="Arial"/>
          <w:i/>
          <w:iCs/>
          <w:sz w:val="24"/>
          <w:szCs w:val="24"/>
        </w:rPr>
        <w:t xml:space="preserve">(Įvertinkite socialinių paslaugų kokybę, kai 1 reiškia visišką nesutikimą su teiginiu, o 5 reiškia visišką sutikimą su teiginiu, žymėdami </w:t>
      </w:r>
      <w:r w:rsidRPr="00E65191">
        <w:rPr>
          <w:rFonts w:ascii="Arial" w:eastAsiaTheme="minorHAnsi" w:hAnsi="Arial" w:cs="Arial"/>
          <w:b/>
          <w:bCs/>
          <w:i/>
          <w:iCs/>
          <w:sz w:val="28"/>
          <w:szCs w:val="28"/>
        </w:rPr>
        <w:t>X</w:t>
      </w:r>
      <w:r w:rsidRPr="00E65191">
        <w:rPr>
          <w:rFonts w:ascii="Arial" w:eastAsiaTheme="minorHAnsi" w:hAnsi="Arial" w:cs="Arial"/>
          <w:i/>
          <w:iCs/>
          <w:sz w:val="24"/>
          <w:szCs w:val="24"/>
        </w:rPr>
        <w:t>)</w:t>
      </w:r>
      <w:r w:rsidRPr="00E65191">
        <w:rPr>
          <w:rFonts w:ascii="Arial" w:eastAsiaTheme="minorHAnsi" w:hAnsi="Arial" w:cs="Arial"/>
          <w:b/>
          <w:bCs/>
          <w:sz w:val="24"/>
          <w:szCs w:val="24"/>
        </w:rPr>
        <w:t xml:space="preserve">                </w:t>
      </w:r>
    </w:p>
    <w:tbl>
      <w:tblPr>
        <w:tblStyle w:val="1"/>
        <w:tblW w:w="1530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889"/>
        <w:gridCol w:w="5387"/>
        <w:gridCol w:w="26"/>
      </w:tblGrid>
      <w:tr w:rsidR="00E65191" w:rsidRPr="00E65191" w14:paraId="64669E00" w14:textId="77777777" w:rsidTr="000C27C3">
        <w:trPr>
          <w:gridAfter w:val="1"/>
          <w:wAfter w:w="26" w:type="dxa"/>
          <w:trHeight w:val="268"/>
        </w:trPr>
        <w:tc>
          <w:tcPr>
            <w:tcW w:w="9889" w:type="dxa"/>
            <w:vAlign w:val="center"/>
          </w:tcPr>
          <w:p w14:paraId="4F3D4A27" w14:textId="77777777" w:rsidR="00E65191" w:rsidRPr="00E65191" w:rsidRDefault="00E65191" w:rsidP="00E65191">
            <w:pPr>
              <w:suppressAutoHyphens w:val="0"/>
              <w:spacing w:line="259" w:lineRule="auto"/>
              <w:ind w:left="284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proofErr w:type="spellStart"/>
            <w:r w:rsidRPr="00E65191">
              <w:rPr>
                <w:rFonts w:ascii="Arial" w:eastAsia="Times New Roman" w:hAnsi="Arial" w:cs="Arial"/>
                <w:b/>
                <w:lang w:val="en-GB"/>
              </w:rPr>
              <w:t>Teiginiai</w:t>
            </w:r>
            <w:proofErr w:type="spellEnd"/>
          </w:p>
        </w:tc>
        <w:tc>
          <w:tcPr>
            <w:tcW w:w="5387" w:type="dxa"/>
            <w:vAlign w:val="center"/>
          </w:tcPr>
          <w:p w14:paraId="7D52968D" w14:textId="77777777" w:rsidR="00E65191" w:rsidRPr="00E65191" w:rsidRDefault="00E65191" w:rsidP="00E65191">
            <w:pPr>
              <w:suppressAutoHyphens w:val="0"/>
              <w:spacing w:line="259" w:lineRule="auto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65191">
              <w:rPr>
                <w:rFonts w:ascii="Arial" w:eastAsia="Times New Roman" w:hAnsi="Arial" w:cs="Arial"/>
                <w:bCs/>
                <w:lang w:val="en-GB"/>
              </w:rPr>
              <w:t>Įvertinkite</w:t>
            </w:r>
            <w:proofErr w:type="spellEnd"/>
            <w:r w:rsidRPr="00E65191"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="Times New Roman" w:hAnsi="Arial" w:cs="Arial"/>
                <w:bCs/>
                <w:lang w:val="en-GB"/>
              </w:rPr>
              <w:t>socialinių</w:t>
            </w:r>
            <w:proofErr w:type="spellEnd"/>
            <w:r w:rsidRPr="00E65191"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="Times New Roman" w:hAnsi="Arial" w:cs="Arial"/>
                <w:bCs/>
                <w:lang w:val="en-GB"/>
              </w:rPr>
              <w:t>paslaugų</w:t>
            </w:r>
            <w:proofErr w:type="spellEnd"/>
            <w:r w:rsidRPr="00E65191"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="Times New Roman" w:hAnsi="Arial" w:cs="Arial"/>
                <w:bCs/>
                <w:lang w:val="en-GB"/>
              </w:rPr>
              <w:t>kokybę</w:t>
            </w:r>
            <w:proofErr w:type="spellEnd"/>
            <w:r w:rsidRPr="00E65191">
              <w:rPr>
                <w:rFonts w:ascii="Arial" w:eastAsia="Times New Roman" w:hAnsi="Arial" w:cs="Arial"/>
                <w:bCs/>
                <w:lang w:val="en-GB"/>
              </w:rPr>
              <w:t xml:space="preserve">, kai 1 </w:t>
            </w:r>
            <w:proofErr w:type="spellStart"/>
            <w:r w:rsidRPr="00E65191">
              <w:rPr>
                <w:rFonts w:ascii="Arial" w:eastAsia="Times New Roman" w:hAnsi="Arial" w:cs="Arial"/>
                <w:bCs/>
                <w:lang w:val="en-GB"/>
              </w:rPr>
              <w:t>reiškia</w:t>
            </w:r>
            <w:proofErr w:type="spellEnd"/>
            <w:r w:rsidRPr="00E65191"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="Times New Roman" w:hAnsi="Arial" w:cs="Arial"/>
                <w:bCs/>
                <w:lang w:val="en-GB"/>
              </w:rPr>
              <w:t>visišką</w:t>
            </w:r>
            <w:proofErr w:type="spellEnd"/>
            <w:r w:rsidRPr="00E65191"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="Times New Roman" w:hAnsi="Arial" w:cs="Arial"/>
                <w:bCs/>
                <w:lang w:val="en-GB"/>
              </w:rPr>
              <w:t>nesutikimą</w:t>
            </w:r>
            <w:proofErr w:type="spellEnd"/>
            <w:r w:rsidRPr="00E65191"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="Times New Roman" w:hAnsi="Arial" w:cs="Arial"/>
                <w:bCs/>
                <w:lang w:val="en-GB"/>
              </w:rPr>
              <w:t>su</w:t>
            </w:r>
            <w:proofErr w:type="spellEnd"/>
            <w:r w:rsidRPr="00E65191"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="Times New Roman" w:hAnsi="Arial" w:cs="Arial"/>
                <w:bCs/>
                <w:lang w:val="en-GB"/>
              </w:rPr>
              <w:t>teiginiu</w:t>
            </w:r>
            <w:proofErr w:type="spellEnd"/>
            <w:r w:rsidRPr="00E65191">
              <w:rPr>
                <w:rFonts w:ascii="Arial" w:eastAsia="Times New Roman" w:hAnsi="Arial" w:cs="Arial"/>
                <w:bCs/>
                <w:lang w:val="en-GB"/>
              </w:rPr>
              <w:t xml:space="preserve">, o 5 </w:t>
            </w:r>
            <w:proofErr w:type="spellStart"/>
            <w:r w:rsidRPr="00E65191">
              <w:rPr>
                <w:rFonts w:ascii="Arial" w:eastAsia="Times New Roman" w:hAnsi="Arial" w:cs="Arial"/>
                <w:bCs/>
                <w:lang w:val="en-GB"/>
              </w:rPr>
              <w:t>reiškia</w:t>
            </w:r>
            <w:proofErr w:type="spellEnd"/>
            <w:r w:rsidRPr="00E65191"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="Times New Roman" w:hAnsi="Arial" w:cs="Arial"/>
                <w:bCs/>
                <w:lang w:val="en-GB"/>
              </w:rPr>
              <w:t>visišką</w:t>
            </w:r>
            <w:proofErr w:type="spellEnd"/>
            <w:r w:rsidRPr="00E65191"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="Times New Roman" w:hAnsi="Arial" w:cs="Arial"/>
                <w:bCs/>
                <w:lang w:val="en-GB"/>
              </w:rPr>
              <w:t>sutikimą</w:t>
            </w:r>
            <w:proofErr w:type="spellEnd"/>
            <w:r w:rsidRPr="00E65191"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="Times New Roman" w:hAnsi="Arial" w:cs="Arial"/>
                <w:bCs/>
                <w:lang w:val="en-GB"/>
              </w:rPr>
              <w:t>su</w:t>
            </w:r>
            <w:proofErr w:type="spellEnd"/>
            <w:r w:rsidRPr="00E65191"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="Times New Roman" w:hAnsi="Arial" w:cs="Arial"/>
                <w:bCs/>
                <w:lang w:val="en-GB"/>
              </w:rPr>
              <w:t>teiginiu</w:t>
            </w:r>
            <w:proofErr w:type="spellEnd"/>
          </w:p>
        </w:tc>
      </w:tr>
      <w:tr w:rsidR="00E65191" w:rsidRPr="00E65191" w14:paraId="3CE88CE1" w14:textId="77777777" w:rsidTr="000C27C3">
        <w:trPr>
          <w:gridAfter w:val="1"/>
          <w:wAfter w:w="26" w:type="dxa"/>
          <w:trHeight w:val="221"/>
        </w:trPr>
        <w:tc>
          <w:tcPr>
            <w:tcW w:w="9889" w:type="dxa"/>
            <w:vAlign w:val="center"/>
          </w:tcPr>
          <w:p w14:paraId="4FC84CBA" w14:textId="77777777" w:rsidR="00E65191" w:rsidRPr="00E65191" w:rsidRDefault="00E65191" w:rsidP="00E65191">
            <w:pPr>
              <w:numPr>
                <w:ilvl w:val="0"/>
                <w:numId w:val="13"/>
              </w:numPr>
              <w:suppressAutoHyphens w:val="0"/>
              <w:spacing w:line="259" w:lineRule="auto"/>
              <w:contextualSpacing/>
              <w:rPr>
                <w:rFonts w:ascii="Arial" w:eastAsiaTheme="minorHAnsi" w:hAnsi="Arial" w:cs="Arial"/>
                <w:lang w:val="en-GB"/>
              </w:rPr>
            </w:pP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Greitai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suradau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informaciją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apie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teikiamas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paslaugas</w:t>
            </w:r>
            <w:proofErr w:type="spellEnd"/>
          </w:p>
        </w:tc>
        <w:tc>
          <w:tcPr>
            <w:tcW w:w="5387" w:type="dxa"/>
            <w:vAlign w:val="center"/>
          </w:tcPr>
          <w:p w14:paraId="52345688" w14:textId="77777777" w:rsidR="00E65191" w:rsidRPr="00E65191" w:rsidRDefault="00E65191" w:rsidP="00E65191">
            <w:pPr>
              <w:tabs>
                <w:tab w:val="left" w:pos="2364"/>
              </w:tabs>
              <w:suppressAutoHyphens w:val="0"/>
              <w:spacing w:line="259" w:lineRule="auto"/>
              <w:ind w:left="284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E65191">
              <w:rPr>
                <w:rFonts w:asciiTheme="minorHAnsi" w:eastAsiaTheme="minorHAnsi" w:hAnsiTheme="minorHAnsi" w:cstheme="minorBidi"/>
                <w:lang w:val="en-GB" w:eastAsia="en-US"/>
              </w:rPr>
              <w:object w:dxaOrig="3876" w:dyaOrig="660" w14:anchorId="30F2CAC7">
                <v:shape id="_x0000_i1054" type="#_x0000_t75" style="width:193.2pt;height:33.6pt" o:ole="">
                  <v:imagedata r:id="rId43" o:title=""/>
                </v:shape>
                <o:OLEObject Type="Embed" ProgID="PBrush" ShapeID="_x0000_i1054" DrawAspect="Content" ObjectID="_1704266785" r:id="rId44"/>
              </w:object>
            </w:r>
          </w:p>
        </w:tc>
      </w:tr>
      <w:tr w:rsidR="00E65191" w:rsidRPr="00E65191" w14:paraId="6877E6F4" w14:textId="77777777" w:rsidTr="000C27C3">
        <w:trPr>
          <w:gridAfter w:val="1"/>
          <w:wAfter w:w="26" w:type="dxa"/>
          <w:trHeight w:val="221"/>
        </w:trPr>
        <w:tc>
          <w:tcPr>
            <w:tcW w:w="9889" w:type="dxa"/>
            <w:vAlign w:val="center"/>
          </w:tcPr>
          <w:p w14:paraId="407155AD" w14:textId="77777777" w:rsidR="00E65191" w:rsidRPr="00E65191" w:rsidRDefault="00E65191" w:rsidP="00E65191">
            <w:pPr>
              <w:numPr>
                <w:ilvl w:val="0"/>
                <w:numId w:val="13"/>
              </w:numPr>
              <w:suppressAutoHyphens w:val="0"/>
              <w:spacing w:line="259" w:lineRule="auto"/>
              <w:contextualSpacing/>
              <w:rPr>
                <w:rFonts w:ascii="Arial" w:eastAsiaTheme="minorHAnsi" w:hAnsi="Arial" w:cs="Arial"/>
                <w:lang w:val="en-GB"/>
              </w:rPr>
            </w:pPr>
            <w:proofErr w:type="gramStart"/>
            <w:r w:rsidRPr="00E65191">
              <w:rPr>
                <w:rFonts w:ascii="Arial" w:eastAsiaTheme="minorHAnsi" w:hAnsi="Arial" w:cs="Arial"/>
                <w:lang w:val="en-GB"/>
              </w:rPr>
              <w:t>Man</w:t>
            </w:r>
            <w:proofErr w:type="gram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buvo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pateikta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papildoma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informacija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apie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socialines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paslaugas</w:t>
            </w:r>
            <w:proofErr w:type="spellEnd"/>
          </w:p>
        </w:tc>
        <w:tc>
          <w:tcPr>
            <w:tcW w:w="5387" w:type="dxa"/>
            <w:vAlign w:val="center"/>
          </w:tcPr>
          <w:p w14:paraId="56F0A1B1" w14:textId="77777777" w:rsidR="00E65191" w:rsidRPr="00E65191" w:rsidRDefault="00E65191" w:rsidP="00E65191">
            <w:pPr>
              <w:tabs>
                <w:tab w:val="left" w:pos="2364"/>
              </w:tabs>
              <w:suppressAutoHyphens w:val="0"/>
              <w:spacing w:line="259" w:lineRule="auto"/>
              <w:ind w:left="284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E65191">
              <w:rPr>
                <w:rFonts w:asciiTheme="minorHAnsi" w:eastAsiaTheme="minorHAnsi" w:hAnsiTheme="minorHAnsi" w:cstheme="minorBidi"/>
                <w:lang w:val="en-GB" w:eastAsia="en-US"/>
              </w:rPr>
              <w:object w:dxaOrig="3876" w:dyaOrig="660" w14:anchorId="6D59F601">
                <v:shape id="_x0000_i1055" type="#_x0000_t75" style="width:193.2pt;height:33.6pt" o:ole="">
                  <v:imagedata r:id="rId43" o:title=""/>
                </v:shape>
                <o:OLEObject Type="Embed" ProgID="PBrush" ShapeID="_x0000_i1055" DrawAspect="Content" ObjectID="_1704266786" r:id="rId45"/>
              </w:object>
            </w:r>
          </w:p>
        </w:tc>
      </w:tr>
      <w:tr w:rsidR="00E65191" w:rsidRPr="00E65191" w14:paraId="2A01B7DE" w14:textId="77777777" w:rsidTr="000C27C3">
        <w:trPr>
          <w:gridAfter w:val="1"/>
          <w:wAfter w:w="26" w:type="dxa"/>
          <w:trHeight w:val="221"/>
        </w:trPr>
        <w:tc>
          <w:tcPr>
            <w:tcW w:w="9889" w:type="dxa"/>
            <w:vAlign w:val="center"/>
          </w:tcPr>
          <w:p w14:paraId="5AE40ECF" w14:textId="77777777" w:rsidR="00E65191" w:rsidRPr="00E65191" w:rsidRDefault="00E65191" w:rsidP="00E65191">
            <w:pPr>
              <w:numPr>
                <w:ilvl w:val="0"/>
                <w:numId w:val="13"/>
              </w:numPr>
              <w:suppressAutoHyphens w:val="0"/>
              <w:spacing w:line="259" w:lineRule="auto"/>
              <w:contextualSpacing/>
              <w:rPr>
                <w:rFonts w:ascii="Arial" w:eastAsiaTheme="minorHAnsi" w:hAnsi="Arial" w:cs="Arial"/>
                <w:lang w:val="en-GB"/>
              </w:rPr>
            </w:pP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Paslauga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>(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os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) </w:t>
            </w:r>
            <w:proofErr w:type="spellStart"/>
            <w:proofErr w:type="gramStart"/>
            <w:r w:rsidRPr="00E65191">
              <w:rPr>
                <w:rFonts w:ascii="Arial" w:eastAsiaTheme="minorHAnsi" w:hAnsi="Arial" w:cs="Arial"/>
                <w:lang w:val="en-GB"/>
              </w:rPr>
              <w:t>suteikiamos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su</w:t>
            </w:r>
            <w:proofErr w:type="spellEnd"/>
            <w:proofErr w:type="gram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manimi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sutartu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, man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patogiu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laiku</w:t>
            </w:r>
            <w:proofErr w:type="spellEnd"/>
          </w:p>
        </w:tc>
        <w:tc>
          <w:tcPr>
            <w:tcW w:w="5387" w:type="dxa"/>
            <w:vAlign w:val="center"/>
          </w:tcPr>
          <w:p w14:paraId="7A18F1D0" w14:textId="77777777" w:rsidR="00E65191" w:rsidRPr="00E65191" w:rsidRDefault="00E65191" w:rsidP="00E65191">
            <w:pPr>
              <w:tabs>
                <w:tab w:val="left" w:pos="2364"/>
              </w:tabs>
              <w:suppressAutoHyphens w:val="0"/>
              <w:spacing w:line="259" w:lineRule="auto"/>
              <w:ind w:left="284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E65191">
              <w:rPr>
                <w:rFonts w:asciiTheme="minorHAnsi" w:eastAsiaTheme="minorHAnsi" w:hAnsiTheme="minorHAnsi" w:cstheme="minorBidi"/>
                <w:lang w:val="en-GB" w:eastAsia="en-US"/>
              </w:rPr>
              <w:object w:dxaOrig="3876" w:dyaOrig="660" w14:anchorId="2F3F69AB">
                <v:shape id="_x0000_i1056" type="#_x0000_t75" style="width:193.2pt;height:33.6pt" o:ole="">
                  <v:imagedata r:id="rId43" o:title=""/>
                </v:shape>
                <o:OLEObject Type="Embed" ProgID="PBrush" ShapeID="_x0000_i1056" DrawAspect="Content" ObjectID="_1704266787" r:id="rId46"/>
              </w:object>
            </w:r>
          </w:p>
        </w:tc>
      </w:tr>
      <w:tr w:rsidR="00E65191" w:rsidRPr="00E65191" w14:paraId="40CD9EE3" w14:textId="77777777" w:rsidTr="000C27C3">
        <w:trPr>
          <w:gridAfter w:val="1"/>
          <w:wAfter w:w="26" w:type="dxa"/>
          <w:trHeight w:val="203"/>
        </w:trPr>
        <w:tc>
          <w:tcPr>
            <w:tcW w:w="9889" w:type="dxa"/>
            <w:vAlign w:val="center"/>
          </w:tcPr>
          <w:p w14:paraId="1EF78A81" w14:textId="77777777" w:rsidR="00E65191" w:rsidRPr="00E65191" w:rsidRDefault="00E65191" w:rsidP="00E65191">
            <w:pPr>
              <w:numPr>
                <w:ilvl w:val="0"/>
                <w:numId w:val="13"/>
              </w:numPr>
              <w:suppressAutoHyphens w:val="0"/>
              <w:spacing w:line="259" w:lineRule="auto"/>
              <w:contextualSpacing/>
              <w:rPr>
                <w:rFonts w:ascii="Arial" w:eastAsiaTheme="minorHAnsi" w:hAnsi="Arial" w:cs="Arial"/>
                <w:lang w:val="en-GB"/>
              </w:rPr>
            </w:pP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Teikiant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paslaugą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, man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buvo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skirta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pakankamai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laiko</w:t>
            </w:r>
            <w:proofErr w:type="spellEnd"/>
          </w:p>
        </w:tc>
        <w:tc>
          <w:tcPr>
            <w:tcW w:w="5387" w:type="dxa"/>
            <w:vAlign w:val="center"/>
          </w:tcPr>
          <w:p w14:paraId="19893BF3" w14:textId="77777777" w:rsidR="00E65191" w:rsidRPr="00E65191" w:rsidRDefault="00E65191" w:rsidP="00E65191">
            <w:pPr>
              <w:suppressAutoHyphens w:val="0"/>
              <w:spacing w:line="259" w:lineRule="auto"/>
              <w:ind w:left="284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E65191">
              <w:rPr>
                <w:rFonts w:asciiTheme="minorHAnsi" w:eastAsiaTheme="minorHAnsi" w:hAnsiTheme="minorHAnsi" w:cstheme="minorBidi"/>
                <w:lang w:val="en-GB" w:eastAsia="en-US"/>
              </w:rPr>
              <w:object w:dxaOrig="3876" w:dyaOrig="660" w14:anchorId="2EC58EC7">
                <v:shape id="_x0000_i1057" type="#_x0000_t75" style="width:193.2pt;height:33.6pt" o:ole="">
                  <v:imagedata r:id="rId43" o:title=""/>
                </v:shape>
                <o:OLEObject Type="Embed" ProgID="PBrush" ShapeID="_x0000_i1057" DrawAspect="Content" ObjectID="_1704266788" r:id="rId47"/>
              </w:object>
            </w:r>
          </w:p>
        </w:tc>
      </w:tr>
      <w:tr w:rsidR="00E65191" w:rsidRPr="00E65191" w14:paraId="5D5E9470" w14:textId="77777777" w:rsidTr="000C27C3">
        <w:trPr>
          <w:gridAfter w:val="1"/>
          <w:wAfter w:w="26" w:type="dxa"/>
          <w:trHeight w:val="221"/>
        </w:trPr>
        <w:tc>
          <w:tcPr>
            <w:tcW w:w="9889" w:type="dxa"/>
            <w:vAlign w:val="center"/>
          </w:tcPr>
          <w:p w14:paraId="2B553A7D" w14:textId="77777777" w:rsidR="00E65191" w:rsidRPr="00E65191" w:rsidRDefault="00E65191" w:rsidP="00E65191">
            <w:pPr>
              <w:numPr>
                <w:ilvl w:val="0"/>
                <w:numId w:val="13"/>
              </w:numPr>
              <w:suppressAutoHyphens w:val="0"/>
              <w:spacing w:line="259" w:lineRule="auto"/>
              <w:contextualSpacing/>
              <w:rPr>
                <w:rFonts w:ascii="Arial" w:eastAsiaTheme="minorHAnsi" w:hAnsi="Arial" w:cs="Arial"/>
                <w:lang w:val="en-GB"/>
              </w:rPr>
            </w:pP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Paslaugos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neteko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ilgai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laukti</w:t>
            </w:r>
            <w:proofErr w:type="spellEnd"/>
          </w:p>
        </w:tc>
        <w:tc>
          <w:tcPr>
            <w:tcW w:w="5387" w:type="dxa"/>
            <w:vAlign w:val="center"/>
          </w:tcPr>
          <w:p w14:paraId="7FB1A6F2" w14:textId="77777777" w:rsidR="00E65191" w:rsidRPr="00E65191" w:rsidRDefault="00E65191" w:rsidP="00E65191">
            <w:pPr>
              <w:suppressAutoHyphens w:val="0"/>
              <w:spacing w:line="259" w:lineRule="auto"/>
              <w:ind w:left="284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E65191">
              <w:rPr>
                <w:rFonts w:asciiTheme="minorHAnsi" w:eastAsiaTheme="minorHAnsi" w:hAnsiTheme="minorHAnsi" w:cstheme="minorBidi"/>
                <w:lang w:val="en-GB" w:eastAsia="en-US"/>
              </w:rPr>
              <w:object w:dxaOrig="3876" w:dyaOrig="660" w14:anchorId="6C0330F9">
                <v:shape id="_x0000_i1058" type="#_x0000_t75" style="width:193.2pt;height:33.6pt" o:ole="">
                  <v:imagedata r:id="rId43" o:title=""/>
                </v:shape>
                <o:OLEObject Type="Embed" ProgID="PBrush" ShapeID="_x0000_i1058" DrawAspect="Content" ObjectID="_1704266789" r:id="rId48"/>
              </w:object>
            </w:r>
          </w:p>
        </w:tc>
      </w:tr>
      <w:tr w:rsidR="00E65191" w:rsidRPr="00E65191" w14:paraId="24B21041" w14:textId="77777777" w:rsidTr="000C27C3">
        <w:trPr>
          <w:gridAfter w:val="1"/>
          <w:wAfter w:w="26" w:type="dxa"/>
          <w:trHeight w:val="210"/>
        </w:trPr>
        <w:tc>
          <w:tcPr>
            <w:tcW w:w="9889" w:type="dxa"/>
            <w:vAlign w:val="center"/>
          </w:tcPr>
          <w:p w14:paraId="107176B7" w14:textId="77777777" w:rsidR="00E65191" w:rsidRPr="00E65191" w:rsidRDefault="00E65191" w:rsidP="00E65191">
            <w:pPr>
              <w:numPr>
                <w:ilvl w:val="0"/>
                <w:numId w:val="13"/>
              </w:numPr>
              <w:tabs>
                <w:tab w:val="left" w:pos="603"/>
              </w:tabs>
              <w:suppressAutoHyphens w:val="0"/>
              <w:spacing w:line="259" w:lineRule="auto"/>
              <w:contextualSpacing/>
              <w:rPr>
                <w:rFonts w:ascii="Arial" w:eastAsiaTheme="minorHAnsi" w:hAnsi="Arial" w:cs="Arial"/>
                <w:lang w:val="en-GB"/>
              </w:rPr>
            </w:pP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Paslauga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suteikta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tokia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,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kokia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buvo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žadėta</w:t>
            </w:r>
            <w:proofErr w:type="spellEnd"/>
          </w:p>
        </w:tc>
        <w:tc>
          <w:tcPr>
            <w:tcW w:w="5387" w:type="dxa"/>
            <w:vAlign w:val="center"/>
          </w:tcPr>
          <w:p w14:paraId="6BE3FEC7" w14:textId="77777777" w:rsidR="00E65191" w:rsidRPr="00E65191" w:rsidRDefault="00E65191" w:rsidP="00E65191">
            <w:pPr>
              <w:suppressAutoHyphens w:val="0"/>
              <w:spacing w:line="259" w:lineRule="auto"/>
              <w:ind w:left="284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E65191">
              <w:rPr>
                <w:rFonts w:asciiTheme="minorHAnsi" w:eastAsiaTheme="minorHAnsi" w:hAnsiTheme="minorHAnsi" w:cstheme="minorBidi"/>
                <w:lang w:val="en-GB" w:eastAsia="en-US"/>
              </w:rPr>
              <w:object w:dxaOrig="3876" w:dyaOrig="660" w14:anchorId="517AA1A3">
                <v:shape id="_x0000_i1059" type="#_x0000_t75" style="width:193.2pt;height:33.6pt" o:ole="">
                  <v:imagedata r:id="rId43" o:title=""/>
                </v:shape>
                <o:OLEObject Type="Embed" ProgID="PBrush" ShapeID="_x0000_i1059" DrawAspect="Content" ObjectID="_1704266790" r:id="rId49"/>
              </w:object>
            </w:r>
          </w:p>
        </w:tc>
      </w:tr>
      <w:tr w:rsidR="00E65191" w:rsidRPr="00E65191" w14:paraId="58F3E1AA" w14:textId="77777777" w:rsidTr="000C27C3">
        <w:trPr>
          <w:gridAfter w:val="1"/>
          <w:wAfter w:w="26" w:type="dxa"/>
          <w:trHeight w:val="273"/>
        </w:trPr>
        <w:tc>
          <w:tcPr>
            <w:tcW w:w="9889" w:type="dxa"/>
            <w:vAlign w:val="center"/>
          </w:tcPr>
          <w:p w14:paraId="5E26601C" w14:textId="77777777" w:rsidR="00E65191" w:rsidRPr="00E65191" w:rsidRDefault="00E65191" w:rsidP="00E65191">
            <w:pPr>
              <w:numPr>
                <w:ilvl w:val="0"/>
                <w:numId w:val="13"/>
              </w:numPr>
              <w:suppressAutoHyphens w:val="0"/>
              <w:spacing w:line="259" w:lineRule="auto"/>
              <w:contextualSpacing/>
              <w:rPr>
                <w:rFonts w:ascii="Arial" w:eastAsiaTheme="minorHAnsi" w:hAnsi="Arial" w:cs="Arial"/>
                <w:lang w:val="en-GB"/>
              </w:rPr>
            </w:pPr>
            <w:r w:rsidRPr="00E65191">
              <w:rPr>
                <w:rFonts w:ascii="Arial" w:eastAsiaTheme="minorHAnsi" w:hAnsi="Arial" w:cs="Arial"/>
                <w:lang w:val="en-GB"/>
              </w:rPr>
              <w:lastRenderedPageBreak/>
              <w:t xml:space="preserve">Mano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poreikius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specialistai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vertino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kartu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su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manimi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ir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(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arba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) mano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atstovais</w:t>
            </w:r>
            <w:proofErr w:type="spellEnd"/>
          </w:p>
        </w:tc>
        <w:tc>
          <w:tcPr>
            <w:tcW w:w="5387" w:type="dxa"/>
            <w:vAlign w:val="center"/>
          </w:tcPr>
          <w:p w14:paraId="0141EB7E" w14:textId="77777777" w:rsidR="00E65191" w:rsidRPr="00E65191" w:rsidRDefault="00E65191" w:rsidP="00E65191">
            <w:pPr>
              <w:suppressAutoHyphens w:val="0"/>
              <w:spacing w:line="259" w:lineRule="auto"/>
              <w:ind w:left="284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E65191">
              <w:rPr>
                <w:rFonts w:asciiTheme="minorHAnsi" w:eastAsiaTheme="minorHAnsi" w:hAnsiTheme="minorHAnsi" w:cstheme="minorBidi"/>
                <w:lang w:val="en-GB" w:eastAsia="en-US"/>
              </w:rPr>
              <w:object w:dxaOrig="3876" w:dyaOrig="660" w14:anchorId="6897DAAE">
                <v:shape id="_x0000_i1060" type="#_x0000_t75" style="width:193.2pt;height:33.6pt" o:ole="">
                  <v:imagedata r:id="rId43" o:title=""/>
                </v:shape>
                <o:OLEObject Type="Embed" ProgID="PBrush" ShapeID="_x0000_i1060" DrawAspect="Content" ObjectID="_1704266791" r:id="rId50"/>
              </w:object>
            </w:r>
          </w:p>
        </w:tc>
      </w:tr>
      <w:tr w:rsidR="00E65191" w:rsidRPr="00E65191" w14:paraId="4A4D1AC7" w14:textId="77777777" w:rsidTr="000C27C3">
        <w:trPr>
          <w:gridAfter w:val="1"/>
          <w:wAfter w:w="26" w:type="dxa"/>
          <w:trHeight w:val="247"/>
        </w:trPr>
        <w:tc>
          <w:tcPr>
            <w:tcW w:w="9889" w:type="dxa"/>
            <w:vAlign w:val="center"/>
          </w:tcPr>
          <w:p w14:paraId="1F252D00" w14:textId="77777777" w:rsidR="00E65191" w:rsidRPr="00E65191" w:rsidRDefault="00E65191" w:rsidP="00E65191">
            <w:pPr>
              <w:numPr>
                <w:ilvl w:val="0"/>
                <w:numId w:val="13"/>
              </w:numPr>
              <w:suppressAutoHyphens w:val="0"/>
              <w:spacing w:line="259" w:lineRule="auto"/>
              <w:contextualSpacing/>
              <w:rPr>
                <w:rFonts w:ascii="Arial" w:eastAsiaTheme="minorHAnsi" w:hAnsi="Arial" w:cs="Arial"/>
                <w:lang w:val="en-GB"/>
              </w:rPr>
            </w:pP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Turiu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galimybę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, man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patogiu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būdu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,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pateikti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siūlymus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ir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(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arba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)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skundus</w:t>
            </w:r>
            <w:proofErr w:type="spellEnd"/>
          </w:p>
        </w:tc>
        <w:tc>
          <w:tcPr>
            <w:tcW w:w="5387" w:type="dxa"/>
            <w:vAlign w:val="center"/>
          </w:tcPr>
          <w:p w14:paraId="703C09B3" w14:textId="77777777" w:rsidR="00E65191" w:rsidRPr="00E65191" w:rsidRDefault="00E65191" w:rsidP="00E65191">
            <w:pPr>
              <w:suppressAutoHyphens w:val="0"/>
              <w:spacing w:line="259" w:lineRule="auto"/>
              <w:ind w:left="284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E65191">
              <w:rPr>
                <w:rFonts w:asciiTheme="minorHAnsi" w:eastAsiaTheme="minorHAnsi" w:hAnsiTheme="minorHAnsi" w:cstheme="minorBidi"/>
                <w:lang w:val="en-GB" w:eastAsia="en-US"/>
              </w:rPr>
              <w:object w:dxaOrig="3876" w:dyaOrig="660" w14:anchorId="24AD37B4">
                <v:shape id="_x0000_i1061" type="#_x0000_t75" style="width:193.2pt;height:33.6pt" o:ole="">
                  <v:imagedata r:id="rId43" o:title=""/>
                </v:shape>
                <o:OLEObject Type="Embed" ProgID="PBrush" ShapeID="_x0000_i1061" DrawAspect="Content" ObjectID="_1704266792" r:id="rId51"/>
              </w:object>
            </w:r>
          </w:p>
        </w:tc>
      </w:tr>
      <w:tr w:rsidR="00E65191" w:rsidRPr="00E65191" w14:paraId="1FA6DD8A" w14:textId="77777777" w:rsidTr="000C27C3">
        <w:trPr>
          <w:gridAfter w:val="1"/>
          <w:wAfter w:w="26" w:type="dxa"/>
          <w:trHeight w:val="212"/>
        </w:trPr>
        <w:tc>
          <w:tcPr>
            <w:tcW w:w="9889" w:type="dxa"/>
            <w:vAlign w:val="center"/>
          </w:tcPr>
          <w:p w14:paraId="0B091CC9" w14:textId="77777777" w:rsidR="00E65191" w:rsidRPr="00E65191" w:rsidRDefault="00E65191" w:rsidP="00E65191">
            <w:pPr>
              <w:numPr>
                <w:ilvl w:val="0"/>
                <w:numId w:val="13"/>
              </w:numPr>
              <w:suppressAutoHyphens w:val="0"/>
              <w:spacing w:line="259" w:lineRule="auto"/>
              <w:contextualSpacing/>
              <w:rPr>
                <w:rFonts w:ascii="Arial" w:eastAsiaTheme="minorHAnsi" w:hAnsi="Arial" w:cs="Arial"/>
                <w:lang w:val="en-GB"/>
              </w:rPr>
            </w:pP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Yra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atsižvelgiama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į mano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nuomonę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(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pasiūlymus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)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dėl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paslaugų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teikimo</w:t>
            </w:r>
            <w:proofErr w:type="spellEnd"/>
          </w:p>
        </w:tc>
        <w:tc>
          <w:tcPr>
            <w:tcW w:w="5387" w:type="dxa"/>
            <w:vAlign w:val="center"/>
          </w:tcPr>
          <w:p w14:paraId="77A21259" w14:textId="77777777" w:rsidR="00E65191" w:rsidRPr="00E65191" w:rsidRDefault="00E65191" w:rsidP="00E65191">
            <w:pPr>
              <w:suppressAutoHyphens w:val="0"/>
              <w:spacing w:line="259" w:lineRule="auto"/>
              <w:ind w:left="284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E65191">
              <w:rPr>
                <w:rFonts w:asciiTheme="minorHAnsi" w:eastAsiaTheme="minorHAnsi" w:hAnsiTheme="minorHAnsi" w:cstheme="minorBidi"/>
                <w:lang w:val="en-GB" w:eastAsia="en-US"/>
              </w:rPr>
              <w:object w:dxaOrig="3876" w:dyaOrig="660" w14:anchorId="243EBCD9">
                <v:shape id="_x0000_i1062" type="#_x0000_t75" style="width:193.2pt;height:33.6pt" o:ole="">
                  <v:imagedata r:id="rId43" o:title=""/>
                </v:shape>
                <o:OLEObject Type="Embed" ProgID="PBrush" ShapeID="_x0000_i1062" DrawAspect="Content" ObjectID="_1704266793" r:id="rId52"/>
              </w:object>
            </w:r>
          </w:p>
        </w:tc>
      </w:tr>
      <w:tr w:rsidR="00E65191" w:rsidRPr="00E65191" w14:paraId="3B1F880E" w14:textId="77777777" w:rsidTr="000C27C3">
        <w:trPr>
          <w:gridAfter w:val="1"/>
          <w:wAfter w:w="26" w:type="dxa"/>
          <w:trHeight w:val="193"/>
        </w:trPr>
        <w:tc>
          <w:tcPr>
            <w:tcW w:w="9889" w:type="dxa"/>
            <w:vAlign w:val="center"/>
          </w:tcPr>
          <w:p w14:paraId="5F8DBEB0" w14:textId="77777777" w:rsidR="00E65191" w:rsidRPr="00E65191" w:rsidRDefault="00E65191" w:rsidP="00E65191">
            <w:pPr>
              <w:numPr>
                <w:ilvl w:val="0"/>
                <w:numId w:val="13"/>
              </w:numPr>
              <w:suppressAutoHyphens w:val="0"/>
              <w:spacing w:line="259" w:lineRule="auto"/>
              <w:contextualSpacing/>
              <w:rPr>
                <w:rFonts w:ascii="Arial" w:eastAsiaTheme="minorHAnsi" w:hAnsi="Arial" w:cs="Arial"/>
                <w:lang w:val="en-GB"/>
              </w:rPr>
            </w:pP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Gautos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paslaugos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pagerino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mano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gyvenimo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kokybę</w:t>
            </w:r>
            <w:proofErr w:type="spellEnd"/>
          </w:p>
        </w:tc>
        <w:tc>
          <w:tcPr>
            <w:tcW w:w="5387" w:type="dxa"/>
            <w:vAlign w:val="center"/>
          </w:tcPr>
          <w:p w14:paraId="5BD951AF" w14:textId="77777777" w:rsidR="00E65191" w:rsidRPr="00E65191" w:rsidRDefault="00E65191" w:rsidP="00E65191">
            <w:pPr>
              <w:suppressAutoHyphens w:val="0"/>
              <w:spacing w:line="259" w:lineRule="auto"/>
              <w:ind w:left="284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E65191">
              <w:rPr>
                <w:rFonts w:asciiTheme="minorHAnsi" w:eastAsiaTheme="minorHAnsi" w:hAnsiTheme="minorHAnsi" w:cstheme="minorBidi"/>
                <w:lang w:val="en-GB" w:eastAsia="en-US"/>
              </w:rPr>
              <w:object w:dxaOrig="3876" w:dyaOrig="660" w14:anchorId="15DF9D1D">
                <v:shape id="_x0000_i1063" type="#_x0000_t75" style="width:193.2pt;height:33.6pt" o:ole="">
                  <v:imagedata r:id="rId43" o:title=""/>
                </v:shape>
                <o:OLEObject Type="Embed" ProgID="PBrush" ShapeID="_x0000_i1063" DrawAspect="Content" ObjectID="_1704266794" r:id="rId53"/>
              </w:object>
            </w:r>
          </w:p>
        </w:tc>
      </w:tr>
      <w:tr w:rsidR="00E65191" w:rsidRPr="00E65191" w14:paraId="39E3825A" w14:textId="77777777" w:rsidTr="000C27C3">
        <w:trPr>
          <w:gridAfter w:val="1"/>
          <w:wAfter w:w="26" w:type="dxa"/>
          <w:trHeight w:val="276"/>
        </w:trPr>
        <w:tc>
          <w:tcPr>
            <w:tcW w:w="9889" w:type="dxa"/>
            <w:vAlign w:val="center"/>
          </w:tcPr>
          <w:p w14:paraId="43B366FD" w14:textId="77777777" w:rsidR="00E65191" w:rsidRPr="00E65191" w:rsidRDefault="00E65191" w:rsidP="00E65191">
            <w:pPr>
              <w:numPr>
                <w:ilvl w:val="0"/>
                <w:numId w:val="13"/>
              </w:numPr>
              <w:suppressAutoHyphens w:val="0"/>
              <w:spacing w:line="259" w:lineRule="auto"/>
              <w:contextualSpacing/>
              <w:rPr>
                <w:rFonts w:ascii="Arial" w:eastAsiaTheme="minorHAnsi" w:hAnsi="Arial" w:cs="Arial"/>
                <w:lang w:val="en-GB"/>
              </w:rPr>
            </w:pP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Galiu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pasirinkti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kurioje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įstaigoje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man bus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teikiamos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socialinės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paslaugos</w:t>
            </w:r>
            <w:proofErr w:type="spellEnd"/>
          </w:p>
        </w:tc>
        <w:tc>
          <w:tcPr>
            <w:tcW w:w="5387" w:type="dxa"/>
            <w:vAlign w:val="center"/>
          </w:tcPr>
          <w:p w14:paraId="5482D2F2" w14:textId="77777777" w:rsidR="00E65191" w:rsidRPr="00E65191" w:rsidRDefault="00E65191" w:rsidP="00E65191">
            <w:pPr>
              <w:suppressAutoHyphens w:val="0"/>
              <w:spacing w:line="259" w:lineRule="auto"/>
              <w:ind w:left="284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E65191">
              <w:rPr>
                <w:rFonts w:asciiTheme="minorHAnsi" w:eastAsiaTheme="minorHAnsi" w:hAnsiTheme="minorHAnsi" w:cstheme="minorBidi"/>
                <w:lang w:val="en-GB" w:eastAsia="en-US"/>
              </w:rPr>
              <w:object w:dxaOrig="3876" w:dyaOrig="660" w14:anchorId="3E9B1191">
                <v:shape id="_x0000_i1064" type="#_x0000_t75" style="width:193.2pt;height:33.6pt" o:ole="">
                  <v:imagedata r:id="rId43" o:title=""/>
                </v:shape>
                <o:OLEObject Type="Embed" ProgID="PBrush" ShapeID="_x0000_i1064" DrawAspect="Content" ObjectID="_1704266795" r:id="rId54"/>
              </w:object>
            </w:r>
          </w:p>
        </w:tc>
      </w:tr>
      <w:tr w:rsidR="00E65191" w:rsidRPr="00E65191" w14:paraId="4393425A" w14:textId="77777777" w:rsidTr="000C27C3">
        <w:trPr>
          <w:gridAfter w:val="1"/>
          <w:wAfter w:w="26" w:type="dxa"/>
          <w:trHeight w:val="220"/>
        </w:trPr>
        <w:tc>
          <w:tcPr>
            <w:tcW w:w="9889" w:type="dxa"/>
            <w:vAlign w:val="center"/>
          </w:tcPr>
          <w:p w14:paraId="680C9ADF" w14:textId="77777777" w:rsidR="00E65191" w:rsidRPr="00E65191" w:rsidRDefault="00E65191" w:rsidP="00E65191">
            <w:pPr>
              <w:numPr>
                <w:ilvl w:val="0"/>
                <w:numId w:val="13"/>
              </w:numPr>
              <w:suppressAutoHyphens w:val="0"/>
              <w:spacing w:line="259" w:lineRule="auto"/>
              <w:contextualSpacing/>
              <w:rPr>
                <w:rFonts w:ascii="Arial" w:eastAsiaTheme="minorHAnsi" w:hAnsi="Arial" w:cs="Arial"/>
                <w:lang w:val="en-GB"/>
              </w:rPr>
            </w:pP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Rekomenduočiau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šią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paslaugą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savo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artimam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žmogui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,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pažįstamam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asmeniui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ir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kt.</w:t>
            </w:r>
          </w:p>
        </w:tc>
        <w:tc>
          <w:tcPr>
            <w:tcW w:w="5387" w:type="dxa"/>
            <w:vAlign w:val="center"/>
          </w:tcPr>
          <w:p w14:paraId="469E5798" w14:textId="77777777" w:rsidR="00E65191" w:rsidRPr="00E65191" w:rsidRDefault="00E65191" w:rsidP="00E65191">
            <w:pPr>
              <w:suppressAutoHyphens w:val="0"/>
              <w:spacing w:line="259" w:lineRule="auto"/>
              <w:ind w:left="284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E65191">
              <w:rPr>
                <w:rFonts w:asciiTheme="minorHAnsi" w:eastAsiaTheme="minorHAnsi" w:hAnsiTheme="minorHAnsi" w:cstheme="minorBidi"/>
                <w:lang w:val="en-GB" w:eastAsia="en-US"/>
              </w:rPr>
              <w:object w:dxaOrig="3876" w:dyaOrig="660" w14:anchorId="5DFDABB6">
                <v:shape id="_x0000_i1065" type="#_x0000_t75" style="width:193.2pt;height:33.6pt" o:ole="">
                  <v:imagedata r:id="rId43" o:title=""/>
                </v:shape>
                <o:OLEObject Type="Embed" ProgID="PBrush" ShapeID="_x0000_i1065" DrawAspect="Content" ObjectID="_1704266796" r:id="rId55"/>
              </w:object>
            </w:r>
          </w:p>
        </w:tc>
      </w:tr>
      <w:tr w:rsidR="00E65191" w:rsidRPr="00E65191" w14:paraId="786070EC" w14:textId="77777777" w:rsidTr="000C27C3">
        <w:trPr>
          <w:gridAfter w:val="1"/>
          <w:wAfter w:w="26" w:type="dxa"/>
          <w:trHeight w:val="242"/>
        </w:trPr>
        <w:tc>
          <w:tcPr>
            <w:tcW w:w="9889" w:type="dxa"/>
            <w:vAlign w:val="center"/>
          </w:tcPr>
          <w:p w14:paraId="03655243" w14:textId="77777777" w:rsidR="00E65191" w:rsidRPr="00E65191" w:rsidRDefault="00E65191" w:rsidP="00E65191">
            <w:pPr>
              <w:numPr>
                <w:ilvl w:val="0"/>
                <w:numId w:val="13"/>
              </w:numPr>
              <w:suppressAutoHyphens w:val="0"/>
              <w:spacing w:line="259" w:lineRule="auto"/>
              <w:contextualSpacing/>
              <w:rPr>
                <w:rFonts w:ascii="Arial" w:eastAsiaTheme="minorHAnsi" w:hAnsi="Arial" w:cs="Arial"/>
                <w:lang w:val="en-GB"/>
              </w:rPr>
            </w:pP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Įstaigos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darbuotojai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su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manim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bendrauja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proofErr w:type="gramStart"/>
            <w:r w:rsidRPr="00E65191">
              <w:rPr>
                <w:rFonts w:ascii="Arial" w:eastAsiaTheme="minorHAnsi" w:hAnsi="Arial" w:cs="Arial"/>
                <w:lang w:val="en-GB"/>
              </w:rPr>
              <w:t>pagarbiai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, 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mandagiai</w:t>
            </w:r>
            <w:proofErr w:type="spellEnd"/>
            <w:proofErr w:type="gramEnd"/>
          </w:p>
        </w:tc>
        <w:tc>
          <w:tcPr>
            <w:tcW w:w="5387" w:type="dxa"/>
            <w:vAlign w:val="center"/>
          </w:tcPr>
          <w:p w14:paraId="61118677" w14:textId="77777777" w:rsidR="00E65191" w:rsidRPr="00E65191" w:rsidRDefault="00E65191" w:rsidP="00E65191">
            <w:pPr>
              <w:suppressAutoHyphens w:val="0"/>
              <w:spacing w:line="259" w:lineRule="auto"/>
              <w:ind w:left="284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E65191">
              <w:rPr>
                <w:rFonts w:asciiTheme="minorHAnsi" w:eastAsiaTheme="minorHAnsi" w:hAnsiTheme="minorHAnsi" w:cstheme="minorBidi"/>
                <w:lang w:val="en-GB" w:eastAsia="en-US"/>
              </w:rPr>
              <w:object w:dxaOrig="3876" w:dyaOrig="660" w14:anchorId="67B13C42">
                <v:shape id="_x0000_i1066" type="#_x0000_t75" style="width:193.2pt;height:33.6pt" o:ole="">
                  <v:imagedata r:id="rId43" o:title=""/>
                </v:shape>
                <o:OLEObject Type="Embed" ProgID="PBrush" ShapeID="_x0000_i1066" DrawAspect="Content" ObjectID="_1704266797" r:id="rId56"/>
              </w:object>
            </w:r>
          </w:p>
        </w:tc>
      </w:tr>
      <w:tr w:rsidR="00E65191" w:rsidRPr="00E65191" w14:paraId="709D028E" w14:textId="77777777" w:rsidTr="000C27C3">
        <w:trPr>
          <w:gridAfter w:val="1"/>
          <w:wAfter w:w="26" w:type="dxa"/>
          <w:trHeight w:val="289"/>
        </w:trPr>
        <w:tc>
          <w:tcPr>
            <w:tcW w:w="9889" w:type="dxa"/>
            <w:vAlign w:val="center"/>
          </w:tcPr>
          <w:p w14:paraId="26D90AF1" w14:textId="77777777" w:rsidR="00E65191" w:rsidRPr="00E65191" w:rsidRDefault="00E65191" w:rsidP="00E65191">
            <w:pPr>
              <w:numPr>
                <w:ilvl w:val="0"/>
                <w:numId w:val="13"/>
              </w:numPr>
              <w:suppressAutoHyphens w:val="0"/>
              <w:spacing w:line="259" w:lineRule="auto"/>
              <w:contextualSpacing/>
              <w:rPr>
                <w:rFonts w:ascii="Arial" w:eastAsiaTheme="minorHAnsi" w:hAnsi="Arial" w:cs="Arial"/>
                <w:lang w:val="en-GB"/>
              </w:rPr>
            </w:pPr>
            <w:r w:rsidRPr="00E65191">
              <w:rPr>
                <w:rFonts w:ascii="Arial" w:eastAsiaTheme="minorHAnsi" w:hAnsi="Arial" w:cs="Arial"/>
                <w:lang w:val="en-GB"/>
              </w:rPr>
              <w:t xml:space="preserve">Manau,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kad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įstaigos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darbuotojai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tinkamai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išsprendžia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mano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problemas</w:t>
            </w:r>
            <w:proofErr w:type="spellEnd"/>
          </w:p>
        </w:tc>
        <w:tc>
          <w:tcPr>
            <w:tcW w:w="5387" w:type="dxa"/>
            <w:vAlign w:val="center"/>
          </w:tcPr>
          <w:p w14:paraId="6F85871B" w14:textId="77777777" w:rsidR="00E65191" w:rsidRPr="00E65191" w:rsidRDefault="00E65191" w:rsidP="00E65191">
            <w:pPr>
              <w:suppressAutoHyphens w:val="0"/>
              <w:spacing w:line="259" w:lineRule="auto"/>
              <w:ind w:left="284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E65191">
              <w:rPr>
                <w:rFonts w:asciiTheme="minorHAnsi" w:eastAsiaTheme="minorHAnsi" w:hAnsiTheme="minorHAnsi" w:cstheme="minorBidi"/>
                <w:lang w:val="en-GB" w:eastAsia="en-US"/>
              </w:rPr>
              <w:object w:dxaOrig="3876" w:dyaOrig="660" w14:anchorId="15619356">
                <v:shape id="_x0000_i1067" type="#_x0000_t75" style="width:193.2pt;height:33.6pt" o:ole="">
                  <v:imagedata r:id="rId43" o:title=""/>
                </v:shape>
                <o:OLEObject Type="Embed" ProgID="PBrush" ShapeID="_x0000_i1067" DrawAspect="Content" ObjectID="_1704266798" r:id="rId57"/>
              </w:object>
            </w:r>
          </w:p>
        </w:tc>
      </w:tr>
      <w:tr w:rsidR="00E65191" w:rsidRPr="00E65191" w14:paraId="36E032F5" w14:textId="77777777" w:rsidTr="000C27C3">
        <w:trPr>
          <w:gridAfter w:val="1"/>
          <w:wAfter w:w="26" w:type="dxa"/>
          <w:trHeight w:val="289"/>
        </w:trPr>
        <w:tc>
          <w:tcPr>
            <w:tcW w:w="9889" w:type="dxa"/>
            <w:vAlign w:val="center"/>
          </w:tcPr>
          <w:p w14:paraId="5277E337" w14:textId="77777777" w:rsidR="00E65191" w:rsidRPr="00E65191" w:rsidRDefault="00E65191" w:rsidP="00E65191">
            <w:pPr>
              <w:numPr>
                <w:ilvl w:val="0"/>
                <w:numId w:val="13"/>
              </w:numPr>
              <w:suppressAutoHyphens w:val="0"/>
              <w:spacing w:line="259" w:lineRule="auto"/>
              <w:contextualSpacing/>
              <w:rPr>
                <w:rFonts w:ascii="Arial" w:eastAsiaTheme="minorHAnsi" w:hAnsi="Arial" w:cs="Arial"/>
                <w:lang w:val="en-GB"/>
              </w:rPr>
            </w:pPr>
            <w:r w:rsidRPr="00E65191">
              <w:rPr>
                <w:rFonts w:ascii="Arial" w:eastAsiaTheme="minorHAnsi" w:hAnsi="Arial" w:cs="Arial"/>
                <w:lang w:val="en-GB"/>
              </w:rPr>
              <w:t xml:space="preserve">Manau,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kad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įstaigos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darbuotojai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supranta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specifinius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mano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poreikius</w:t>
            </w:r>
            <w:proofErr w:type="spellEnd"/>
          </w:p>
        </w:tc>
        <w:tc>
          <w:tcPr>
            <w:tcW w:w="5387" w:type="dxa"/>
            <w:vAlign w:val="center"/>
          </w:tcPr>
          <w:p w14:paraId="5C54A8E5" w14:textId="77777777" w:rsidR="00E65191" w:rsidRPr="00E65191" w:rsidRDefault="00E65191" w:rsidP="00E65191">
            <w:pPr>
              <w:suppressAutoHyphens w:val="0"/>
              <w:spacing w:line="259" w:lineRule="auto"/>
              <w:ind w:left="284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E65191">
              <w:rPr>
                <w:rFonts w:asciiTheme="minorHAnsi" w:eastAsiaTheme="minorHAnsi" w:hAnsiTheme="minorHAnsi" w:cstheme="minorBidi"/>
                <w:lang w:val="en-GB" w:eastAsia="en-US"/>
              </w:rPr>
              <w:object w:dxaOrig="3876" w:dyaOrig="660" w14:anchorId="5B5DF82C">
                <v:shape id="_x0000_i1068" type="#_x0000_t75" style="width:193.2pt;height:33.6pt" o:ole="">
                  <v:imagedata r:id="rId43" o:title=""/>
                </v:shape>
                <o:OLEObject Type="Embed" ProgID="PBrush" ShapeID="_x0000_i1068" DrawAspect="Content" ObjectID="_1704266799" r:id="rId58"/>
              </w:object>
            </w:r>
          </w:p>
        </w:tc>
      </w:tr>
      <w:tr w:rsidR="00E65191" w:rsidRPr="00E65191" w14:paraId="7CB82A8D" w14:textId="77777777" w:rsidTr="000C27C3">
        <w:trPr>
          <w:gridAfter w:val="1"/>
          <w:wAfter w:w="26" w:type="dxa"/>
          <w:trHeight w:val="269"/>
        </w:trPr>
        <w:tc>
          <w:tcPr>
            <w:tcW w:w="9889" w:type="dxa"/>
            <w:vAlign w:val="center"/>
          </w:tcPr>
          <w:p w14:paraId="520FABB5" w14:textId="77777777" w:rsidR="00E65191" w:rsidRPr="00E65191" w:rsidRDefault="00E65191" w:rsidP="00E65191">
            <w:pPr>
              <w:numPr>
                <w:ilvl w:val="0"/>
                <w:numId w:val="13"/>
              </w:numPr>
              <w:suppressAutoHyphens w:val="0"/>
              <w:spacing w:line="259" w:lineRule="auto"/>
              <w:contextualSpacing/>
              <w:rPr>
                <w:rFonts w:ascii="Arial" w:eastAsiaTheme="minorHAnsi" w:hAnsi="Arial" w:cs="Arial"/>
                <w:lang w:val="en-GB"/>
              </w:rPr>
            </w:pPr>
            <w:r w:rsidRPr="00E65191">
              <w:rPr>
                <w:rFonts w:ascii="Arial" w:eastAsiaTheme="minorHAnsi" w:hAnsi="Arial" w:cs="Arial"/>
                <w:lang w:val="en-GB"/>
              </w:rPr>
              <w:t xml:space="preserve">Manau,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kad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įstaigos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darbuotojai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geranoriškai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nusiteikę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man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padėti</w:t>
            </w:r>
            <w:proofErr w:type="spellEnd"/>
          </w:p>
        </w:tc>
        <w:tc>
          <w:tcPr>
            <w:tcW w:w="5387" w:type="dxa"/>
            <w:vAlign w:val="center"/>
          </w:tcPr>
          <w:p w14:paraId="3E3B1C44" w14:textId="77777777" w:rsidR="00E65191" w:rsidRPr="00E65191" w:rsidRDefault="00E65191" w:rsidP="00E65191">
            <w:pPr>
              <w:suppressAutoHyphens w:val="0"/>
              <w:spacing w:line="259" w:lineRule="auto"/>
              <w:ind w:left="284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E65191">
              <w:rPr>
                <w:rFonts w:asciiTheme="minorHAnsi" w:eastAsiaTheme="minorHAnsi" w:hAnsiTheme="minorHAnsi" w:cstheme="minorBidi"/>
                <w:lang w:val="en-GB" w:eastAsia="en-US"/>
              </w:rPr>
              <w:object w:dxaOrig="3876" w:dyaOrig="660" w14:anchorId="3F069716">
                <v:shape id="_x0000_i1069" type="#_x0000_t75" style="width:193.2pt;height:33.6pt" o:ole="">
                  <v:imagedata r:id="rId43" o:title=""/>
                </v:shape>
                <o:OLEObject Type="Embed" ProgID="PBrush" ShapeID="_x0000_i1069" DrawAspect="Content" ObjectID="_1704266800" r:id="rId59"/>
              </w:object>
            </w:r>
          </w:p>
        </w:tc>
      </w:tr>
      <w:tr w:rsidR="00E65191" w:rsidRPr="00E65191" w14:paraId="3F6ED0A8" w14:textId="77777777" w:rsidTr="000C27C3">
        <w:trPr>
          <w:trHeight w:val="242"/>
        </w:trPr>
        <w:tc>
          <w:tcPr>
            <w:tcW w:w="15302" w:type="dxa"/>
            <w:gridSpan w:val="3"/>
            <w:shd w:val="clear" w:color="auto" w:fill="E7E6E6" w:themeFill="background2"/>
            <w:vAlign w:val="center"/>
          </w:tcPr>
          <w:p w14:paraId="404558DC" w14:textId="77777777" w:rsidR="00E65191" w:rsidRPr="00E65191" w:rsidRDefault="00E65191" w:rsidP="00E65191">
            <w:pPr>
              <w:suppressAutoHyphens w:val="0"/>
              <w:spacing w:line="259" w:lineRule="auto"/>
              <w:rPr>
                <w:rFonts w:ascii="Arial" w:eastAsiaTheme="minorHAnsi" w:hAnsi="Arial" w:cs="Arial"/>
                <w:b/>
                <w:bCs/>
                <w:lang w:val="en-GB"/>
              </w:rPr>
            </w:pPr>
            <w:proofErr w:type="spellStart"/>
            <w:r w:rsidRPr="00E65191">
              <w:rPr>
                <w:rFonts w:ascii="Arial" w:eastAsiaTheme="minorHAnsi" w:hAnsi="Arial" w:cs="Arial"/>
                <w:b/>
                <w:bCs/>
                <w:lang w:val="en-GB"/>
              </w:rPr>
              <w:t>Jeigu</w:t>
            </w:r>
            <w:proofErr w:type="spellEnd"/>
            <w:r w:rsidRPr="00E65191">
              <w:rPr>
                <w:rFonts w:ascii="Arial" w:eastAsiaTheme="minorHAnsi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b/>
                <w:bCs/>
                <w:lang w:val="en-GB"/>
              </w:rPr>
              <w:t>Jums</w:t>
            </w:r>
            <w:proofErr w:type="spellEnd"/>
            <w:r w:rsidRPr="00E65191">
              <w:rPr>
                <w:rFonts w:ascii="Arial" w:eastAsiaTheme="minorHAnsi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b/>
                <w:bCs/>
                <w:shd w:val="clear" w:color="auto" w:fill="E7E6E6" w:themeFill="background2"/>
                <w:lang w:val="en-GB"/>
              </w:rPr>
              <w:t>buvo</w:t>
            </w:r>
            <w:proofErr w:type="spellEnd"/>
            <w:r w:rsidRPr="00E65191">
              <w:rPr>
                <w:rFonts w:ascii="Arial" w:eastAsiaTheme="minorHAnsi" w:hAnsi="Arial" w:cs="Arial"/>
                <w:b/>
                <w:bCs/>
                <w:shd w:val="clear" w:color="auto" w:fill="E7E6E6" w:themeFill="background2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b/>
                <w:bCs/>
                <w:shd w:val="clear" w:color="auto" w:fill="E7E6E6" w:themeFill="background2"/>
                <w:lang w:val="en-GB"/>
              </w:rPr>
              <w:t>suteikta</w:t>
            </w:r>
            <w:proofErr w:type="spellEnd"/>
            <w:r w:rsidRPr="00E65191">
              <w:rPr>
                <w:rFonts w:ascii="Arial" w:eastAsiaTheme="minorHAnsi" w:hAnsi="Arial" w:cs="Arial"/>
                <w:b/>
                <w:bCs/>
                <w:shd w:val="clear" w:color="auto" w:fill="E7E6E6" w:themeFill="background2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b/>
                <w:bCs/>
                <w:shd w:val="clear" w:color="auto" w:fill="E7E6E6" w:themeFill="background2"/>
                <w:lang w:val="en-GB"/>
              </w:rPr>
              <w:t>paslauga</w:t>
            </w:r>
            <w:proofErr w:type="spellEnd"/>
            <w:r w:rsidRPr="00E65191">
              <w:rPr>
                <w:rFonts w:ascii="Arial" w:eastAsiaTheme="minorHAnsi" w:hAnsi="Arial" w:cs="Arial"/>
                <w:b/>
                <w:bCs/>
                <w:shd w:val="clear" w:color="auto" w:fill="E7E6E6" w:themeFill="background2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b/>
                <w:bCs/>
                <w:shd w:val="clear" w:color="auto" w:fill="E7E6E6" w:themeFill="background2"/>
                <w:lang w:val="en-GB"/>
              </w:rPr>
              <w:t>telefonu</w:t>
            </w:r>
            <w:proofErr w:type="spellEnd"/>
            <w:r w:rsidRPr="00E65191">
              <w:rPr>
                <w:rFonts w:ascii="Arial" w:eastAsiaTheme="minorHAnsi" w:hAnsi="Arial" w:cs="Arial"/>
                <w:b/>
                <w:bCs/>
                <w:shd w:val="clear" w:color="auto" w:fill="E7E6E6" w:themeFill="background2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b/>
                <w:bCs/>
                <w:shd w:val="clear" w:color="auto" w:fill="E7E6E6" w:themeFill="background2"/>
                <w:lang w:val="en-GB"/>
              </w:rPr>
              <w:t>ir</w:t>
            </w:r>
            <w:proofErr w:type="spellEnd"/>
            <w:r w:rsidRPr="00E65191">
              <w:rPr>
                <w:rFonts w:ascii="Arial" w:eastAsiaTheme="minorHAnsi" w:hAnsi="Arial" w:cs="Arial"/>
                <w:b/>
                <w:bCs/>
                <w:shd w:val="clear" w:color="auto" w:fill="E7E6E6" w:themeFill="background2"/>
                <w:lang w:val="en-GB"/>
              </w:rPr>
              <w:t xml:space="preserve"> (</w:t>
            </w:r>
            <w:proofErr w:type="spellStart"/>
            <w:r w:rsidRPr="00E65191">
              <w:rPr>
                <w:rFonts w:ascii="Arial" w:eastAsiaTheme="minorHAnsi" w:hAnsi="Arial" w:cs="Arial"/>
                <w:b/>
                <w:bCs/>
                <w:shd w:val="clear" w:color="auto" w:fill="E7E6E6" w:themeFill="background2"/>
                <w:lang w:val="en-GB"/>
              </w:rPr>
              <w:t>arba</w:t>
            </w:r>
            <w:proofErr w:type="spellEnd"/>
            <w:r w:rsidRPr="00E65191">
              <w:rPr>
                <w:rFonts w:ascii="Arial" w:eastAsiaTheme="minorHAnsi" w:hAnsi="Arial" w:cs="Arial"/>
                <w:b/>
                <w:bCs/>
                <w:shd w:val="clear" w:color="auto" w:fill="E7E6E6" w:themeFill="background2"/>
                <w:lang w:val="en-GB"/>
              </w:rPr>
              <w:t xml:space="preserve">) </w:t>
            </w:r>
            <w:proofErr w:type="spellStart"/>
            <w:r w:rsidRPr="00E65191">
              <w:rPr>
                <w:rFonts w:ascii="Arial" w:eastAsiaTheme="minorHAnsi" w:hAnsi="Arial" w:cs="Arial"/>
                <w:b/>
                <w:bCs/>
                <w:shd w:val="clear" w:color="auto" w:fill="E7E6E6" w:themeFill="background2"/>
                <w:lang w:val="en-GB"/>
              </w:rPr>
              <w:t>nuotoliniu</w:t>
            </w:r>
            <w:proofErr w:type="spellEnd"/>
            <w:r w:rsidRPr="00E65191">
              <w:rPr>
                <w:rFonts w:ascii="Arial" w:eastAsiaTheme="minorHAnsi" w:hAnsi="Arial" w:cs="Arial"/>
                <w:b/>
                <w:bCs/>
                <w:shd w:val="clear" w:color="auto" w:fill="E7E6E6" w:themeFill="background2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b/>
                <w:bCs/>
                <w:shd w:val="clear" w:color="auto" w:fill="E7E6E6" w:themeFill="background2"/>
                <w:lang w:val="en-GB"/>
              </w:rPr>
              <w:t>būdų</w:t>
            </w:r>
            <w:proofErr w:type="spellEnd"/>
            <w:r w:rsidRPr="00E65191">
              <w:rPr>
                <w:rFonts w:ascii="Arial" w:eastAsiaTheme="minorHAnsi" w:hAnsi="Arial" w:cs="Arial"/>
                <w:b/>
                <w:bCs/>
                <w:shd w:val="clear" w:color="auto" w:fill="E7E6E6" w:themeFill="background2"/>
                <w:lang w:val="en-GB"/>
              </w:rPr>
              <w:t xml:space="preserve">, </w:t>
            </w:r>
            <w:proofErr w:type="spellStart"/>
            <w:r w:rsidRPr="00E65191">
              <w:rPr>
                <w:rFonts w:ascii="Arial" w:eastAsiaTheme="minorHAnsi" w:hAnsi="Arial" w:cs="Arial"/>
                <w:b/>
                <w:bCs/>
                <w:shd w:val="clear" w:color="auto" w:fill="E7E6E6" w:themeFill="background2"/>
                <w:lang w:val="en-GB"/>
              </w:rPr>
              <w:t>sekančius</w:t>
            </w:r>
            <w:proofErr w:type="spellEnd"/>
            <w:r w:rsidRPr="00E65191">
              <w:rPr>
                <w:rFonts w:ascii="Arial" w:eastAsiaTheme="minorHAnsi" w:hAnsi="Arial" w:cs="Arial"/>
                <w:b/>
                <w:bCs/>
                <w:shd w:val="clear" w:color="auto" w:fill="E7E6E6" w:themeFill="background2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b/>
                <w:bCs/>
                <w:shd w:val="clear" w:color="auto" w:fill="E7E6E6" w:themeFill="background2"/>
                <w:lang w:val="en-GB"/>
              </w:rPr>
              <w:t>teiginius</w:t>
            </w:r>
            <w:proofErr w:type="spellEnd"/>
            <w:r w:rsidRPr="00E65191">
              <w:rPr>
                <w:rFonts w:ascii="Arial" w:eastAsiaTheme="minorHAnsi" w:hAnsi="Arial" w:cs="Arial"/>
                <w:b/>
                <w:bCs/>
                <w:shd w:val="clear" w:color="auto" w:fill="E7E6E6" w:themeFill="background2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b/>
                <w:bCs/>
                <w:shd w:val="clear" w:color="auto" w:fill="E7E6E6" w:themeFill="background2"/>
                <w:lang w:val="en-GB"/>
              </w:rPr>
              <w:t>nevertinkite</w:t>
            </w:r>
            <w:proofErr w:type="spellEnd"/>
          </w:p>
        </w:tc>
      </w:tr>
      <w:tr w:rsidR="00E65191" w:rsidRPr="00E65191" w14:paraId="401D5710" w14:textId="77777777" w:rsidTr="000C27C3">
        <w:trPr>
          <w:gridAfter w:val="1"/>
          <w:wAfter w:w="26" w:type="dxa"/>
          <w:trHeight w:val="242"/>
        </w:trPr>
        <w:tc>
          <w:tcPr>
            <w:tcW w:w="9889" w:type="dxa"/>
            <w:vAlign w:val="center"/>
          </w:tcPr>
          <w:p w14:paraId="1947839E" w14:textId="77777777" w:rsidR="00E65191" w:rsidRPr="00E65191" w:rsidRDefault="00E65191" w:rsidP="00E65191">
            <w:pPr>
              <w:numPr>
                <w:ilvl w:val="0"/>
                <w:numId w:val="13"/>
              </w:numPr>
              <w:suppressAutoHyphens w:val="0"/>
              <w:spacing w:line="259" w:lineRule="auto"/>
              <w:contextualSpacing/>
              <w:rPr>
                <w:rFonts w:ascii="Arial" w:eastAsiaTheme="minorHAnsi" w:hAnsi="Arial" w:cs="Arial"/>
                <w:lang w:val="en-GB"/>
              </w:rPr>
            </w:pP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Įstaigos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patalpos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yra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patogios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ir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pritaikytos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mano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poreikiams</w:t>
            </w:r>
            <w:proofErr w:type="spellEnd"/>
          </w:p>
        </w:tc>
        <w:tc>
          <w:tcPr>
            <w:tcW w:w="5387" w:type="dxa"/>
            <w:vAlign w:val="center"/>
          </w:tcPr>
          <w:p w14:paraId="6790FBEB" w14:textId="77777777" w:rsidR="00E65191" w:rsidRPr="00E65191" w:rsidRDefault="00E65191" w:rsidP="00E65191">
            <w:pPr>
              <w:suppressAutoHyphens w:val="0"/>
              <w:spacing w:line="259" w:lineRule="auto"/>
              <w:ind w:left="284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E65191">
              <w:rPr>
                <w:rFonts w:asciiTheme="minorHAnsi" w:eastAsiaTheme="minorHAnsi" w:hAnsiTheme="minorHAnsi" w:cstheme="minorBidi"/>
                <w:lang w:val="en-GB" w:eastAsia="en-US"/>
              </w:rPr>
              <w:object w:dxaOrig="3876" w:dyaOrig="660" w14:anchorId="7ADEFE6E">
                <v:shape id="_x0000_i1070" type="#_x0000_t75" style="width:193.2pt;height:33.6pt" o:ole="">
                  <v:imagedata r:id="rId43" o:title=""/>
                </v:shape>
                <o:OLEObject Type="Embed" ProgID="PBrush" ShapeID="_x0000_i1070" DrawAspect="Content" ObjectID="_1704266801" r:id="rId60"/>
              </w:object>
            </w:r>
          </w:p>
        </w:tc>
      </w:tr>
      <w:tr w:rsidR="00E65191" w:rsidRPr="00E65191" w14:paraId="53573A7F" w14:textId="77777777" w:rsidTr="000C27C3">
        <w:trPr>
          <w:gridAfter w:val="1"/>
          <w:wAfter w:w="26" w:type="dxa"/>
          <w:trHeight w:val="336"/>
        </w:trPr>
        <w:tc>
          <w:tcPr>
            <w:tcW w:w="9889" w:type="dxa"/>
            <w:vAlign w:val="center"/>
          </w:tcPr>
          <w:p w14:paraId="40A1E1D8" w14:textId="77777777" w:rsidR="00E65191" w:rsidRPr="00E65191" w:rsidRDefault="00E65191" w:rsidP="00E65191">
            <w:pPr>
              <w:numPr>
                <w:ilvl w:val="0"/>
                <w:numId w:val="13"/>
              </w:numPr>
              <w:suppressAutoHyphens w:val="0"/>
              <w:spacing w:line="259" w:lineRule="auto"/>
              <w:ind w:right="-249"/>
              <w:contextualSpacing/>
              <w:rPr>
                <w:rFonts w:ascii="Arial" w:eastAsiaTheme="minorHAnsi" w:hAnsi="Arial" w:cs="Arial"/>
                <w:lang w:val="en-GB"/>
              </w:rPr>
            </w:pPr>
            <w:proofErr w:type="spellStart"/>
            <w:proofErr w:type="gramStart"/>
            <w:r w:rsidRPr="00E65191">
              <w:rPr>
                <w:rFonts w:ascii="Arial" w:eastAsiaTheme="minorHAnsi" w:hAnsi="Arial" w:cs="Arial"/>
                <w:lang w:val="en-GB"/>
              </w:rPr>
              <w:t>Lengvai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radau</w:t>
            </w:r>
            <w:proofErr w:type="spellEnd"/>
            <w:proofErr w:type="gram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įstaigą</w:t>
            </w:r>
            <w:proofErr w:type="spellEnd"/>
          </w:p>
        </w:tc>
        <w:tc>
          <w:tcPr>
            <w:tcW w:w="5387" w:type="dxa"/>
            <w:vAlign w:val="center"/>
          </w:tcPr>
          <w:p w14:paraId="1D61FDED" w14:textId="77777777" w:rsidR="00E65191" w:rsidRPr="00E65191" w:rsidRDefault="00E65191" w:rsidP="00E65191">
            <w:pPr>
              <w:suppressAutoHyphens w:val="0"/>
              <w:spacing w:line="259" w:lineRule="auto"/>
              <w:ind w:left="284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E65191">
              <w:rPr>
                <w:rFonts w:asciiTheme="minorHAnsi" w:eastAsiaTheme="minorHAnsi" w:hAnsiTheme="minorHAnsi" w:cstheme="minorBidi"/>
                <w:lang w:val="en-GB" w:eastAsia="en-US"/>
              </w:rPr>
              <w:object w:dxaOrig="3876" w:dyaOrig="660" w14:anchorId="57D3C130">
                <v:shape id="_x0000_i1071" type="#_x0000_t75" style="width:193.2pt;height:33.6pt" o:ole="">
                  <v:imagedata r:id="rId43" o:title=""/>
                </v:shape>
                <o:OLEObject Type="Embed" ProgID="PBrush" ShapeID="_x0000_i1071" DrawAspect="Content" ObjectID="_1704266802" r:id="rId61"/>
              </w:object>
            </w:r>
          </w:p>
        </w:tc>
      </w:tr>
      <w:tr w:rsidR="00E65191" w:rsidRPr="00E65191" w14:paraId="3AA11CA1" w14:textId="77777777" w:rsidTr="000C27C3">
        <w:trPr>
          <w:gridAfter w:val="1"/>
          <w:wAfter w:w="26" w:type="dxa"/>
          <w:trHeight w:val="336"/>
        </w:trPr>
        <w:tc>
          <w:tcPr>
            <w:tcW w:w="9889" w:type="dxa"/>
            <w:vAlign w:val="center"/>
          </w:tcPr>
          <w:p w14:paraId="546C0C54" w14:textId="77777777" w:rsidR="00E65191" w:rsidRPr="00E65191" w:rsidRDefault="00E65191" w:rsidP="00E65191">
            <w:pPr>
              <w:numPr>
                <w:ilvl w:val="0"/>
                <w:numId w:val="13"/>
              </w:numPr>
              <w:suppressAutoHyphens w:val="0"/>
              <w:spacing w:line="259" w:lineRule="auto"/>
              <w:ind w:right="-249"/>
              <w:contextualSpacing/>
              <w:rPr>
                <w:rFonts w:ascii="Arial" w:eastAsiaTheme="minorHAnsi" w:hAnsi="Arial" w:cs="Arial"/>
                <w:lang w:val="en-GB"/>
              </w:rPr>
            </w:pPr>
            <w:proofErr w:type="gramStart"/>
            <w:r w:rsidRPr="00E65191">
              <w:rPr>
                <w:rFonts w:ascii="Arial" w:eastAsiaTheme="minorHAnsi" w:hAnsi="Arial" w:cs="Arial"/>
                <w:lang w:val="en-GB"/>
              </w:rPr>
              <w:t>Man</w:t>
            </w:r>
            <w:proofErr w:type="gram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lengva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patekti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į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reikalingą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klientų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aptarnavimo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vietą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,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įstaigos</w:t>
            </w:r>
            <w:proofErr w:type="spellEnd"/>
            <w:r w:rsidRPr="00E65191">
              <w:rPr>
                <w:rFonts w:ascii="Arial" w:eastAsiaTheme="minorHAnsi" w:hAnsi="Arial" w:cs="Arial"/>
                <w:lang w:val="en-GB"/>
              </w:rPr>
              <w:t xml:space="preserve"> </w:t>
            </w:r>
            <w:proofErr w:type="spellStart"/>
            <w:r w:rsidRPr="00E65191">
              <w:rPr>
                <w:rFonts w:ascii="Arial" w:eastAsiaTheme="minorHAnsi" w:hAnsi="Arial" w:cs="Arial"/>
                <w:lang w:val="en-GB"/>
              </w:rPr>
              <w:t>viduje</w:t>
            </w:r>
            <w:proofErr w:type="spellEnd"/>
          </w:p>
        </w:tc>
        <w:tc>
          <w:tcPr>
            <w:tcW w:w="5387" w:type="dxa"/>
            <w:vAlign w:val="center"/>
          </w:tcPr>
          <w:p w14:paraId="5021C576" w14:textId="77777777" w:rsidR="00E65191" w:rsidRPr="00E65191" w:rsidRDefault="00E65191" w:rsidP="00E65191">
            <w:pPr>
              <w:suppressAutoHyphens w:val="0"/>
              <w:spacing w:line="259" w:lineRule="auto"/>
              <w:ind w:left="284"/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E65191">
              <w:rPr>
                <w:rFonts w:asciiTheme="minorHAnsi" w:eastAsiaTheme="minorHAnsi" w:hAnsiTheme="minorHAnsi" w:cstheme="minorBidi"/>
                <w:lang w:val="en-GB" w:eastAsia="en-US"/>
              </w:rPr>
              <w:object w:dxaOrig="3876" w:dyaOrig="660" w14:anchorId="71A738C2">
                <v:shape id="_x0000_i1072" type="#_x0000_t75" style="width:193.2pt;height:33.6pt" o:ole="">
                  <v:imagedata r:id="rId43" o:title=""/>
                </v:shape>
                <o:OLEObject Type="Embed" ProgID="PBrush" ShapeID="_x0000_i1072" DrawAspect="Content" ObjectID="_1704266803" r:id="rId62"/>
              </w:object>
            </w:r>
          </w:p>
        </w:tc>
      </w:tr>
    </w:tbl>
    <w:p w14:paraId="51D42162" w14:textId="77777777" w:rsidR="00E65191" w:rsidRPr="00E65191" w:rsidRDefault="00E65191" w:rsidP="00E65191">
      <w:pPr>
        <w:suppressAutoHyphens w:val="0"/>
        <w:autoSpaceDN/>
        <w:spacing w:line="259" w:lineRule="auto"/>
        <w:textAlignment w:val="auto"/>
        <w:rPr>
          <w:rFonts w:ascii="Arial" w:eastAsiaTheme="minorHAnsi" w:hAnsi="Arial" w:cs="Arial"/>
          <w:sz w:val="24"/>
          <w:szCs w:val="24"/>
        </w:rPr>
      </w:pPr>
    </w:p>
    <w:p w14:paraId="52117EB9" w14:textId="77777777" w:rsidR="00E65191" w:rsidRPr="00E65191" w:rsidRDefault="00E65191" w:rsidP="00E65191">
      <w:pPr>
        <w:suppressAutoHyphens w:val="0"/>
        <w:autoSpaceDN/>
        <w:spacing w:line="259" w:lineRule="auto"/>
        <w:jc w:val="center"/>
        <w:textAlignment w:val="auto"/>
        <w:rPr>
          <w:rFonts w:ascii="Arial" w:eastAsiaTheme="minorHAnsi" w:hAnsi="Arial" w:cs="Arial"/>
          <w:b/>
          <w:bCs/>
          <w:i/>
          <w:iCs/>
          <w:sz w:val="28"/>
          <w:szCs w:val="28"/>
          <w:lang w:val="en-US"/>
        </w:rPr>
      </w:pPr>
      <w:r w:rsidRPr="00E65191">
        <w:rPr>
          <w:rFonts w:ascii="Arial" w:eastAsiaTheme="minorHAnsi" w:hAnsi="Arial" w:cs="Arial"/>
          <w:b/>
          <w:bCs/>
          <w:i/>
          <w:iCs/>
          <w:sz w:val="28"/>
          <w:szCs w:val="28"/>
        </w:rPr>
        <w:t>Dėkojame</w:t>
      </w:r>
      <w:r w:rsidRPr="00E65191">
        <w:rPr>
          <w:rFonts w:ascii="Arial" w:eastAsiaTheme="minorHAnsi" w:hAnsi="Arial" w:cs="Arial"/>
          <w:b/>
          <w:bCs/>
          <w:i/>
          <w:iCs/>
          <w:sz w:val="28"/>
          <w:szCs w:val="28"/>
          <w:lang w:val="en-US"/>
        </w:rPr>
        <w:t>!</w:t>
      </w:r>
    </w:p>
    <w:p w14:paraId="19E3D3CE" w14:textId="3DDA9DFD" w:rsidR="00A53062" w:rsidRDefault="00A53062" w:rsidP="70F14BE5">
      <w:pPr>
        <w:rPr>
          <w:rFonts w:ascii="Times New Roman" w:hAnsi="Times New Roman"/>
        </w:rPr>
      </w:pPr>
    </w:p>
    <w:sectPr w:rsidR="00A53062" w:rsidSect="00477468">
      <w:headerReference w:type="default" r:id="rId63"/>
      <w:pgSz w:w="16838" w:h="11906" w:orient="landscape"/>
      <w:pgMar w:top="709" w:right="678" w:bottom="142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B8499" w14:textId="77777777" w:rsidR="001E177B" w:rsidRDefault="001E177B">
      <w:pPr>
        <w:spacing w:after="0"/>
      </w:pPr>
      <w:r>
        <w:separator/>
      </w:r>
    </w:p>
  </w:endnote>
  <w:endnote w:type="continuationSeparator" w:id="0">
    <w:p w14:paraId="731E77DF" w14:textId="77777777" w:rsidR="001E177B" w:rsidRDefault="001E177B">
      <w:pPr>
        <w:spacing w:after="0"/>
      </w:pPr>
      <w:r>
        <w:continuationSeparator/>
      </w:r>
    </w:p>
  </w:endnote>
  <w:endnote w:type="continuationNotice" w:id="1">
    <w:p w14:paraId="04618E5C" w14:textId="77777777" w:rsidR="001E177B" w:rsidRDefault="001E177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+mn-ea"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6CD0B" w14:textId="77777777" w:rsidR="001E177B" w:rsidRDefault="001E177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46D8003" w14:textId="77777777" w:rsidR="001E177B" w:rsidRDefault="001E177B">
      <w:pPr>
        <w:spacing w:after="0"/>
      </w:pPr>
      <w:r>
        <w:continuationSeparator/>
      </w:r>
    </w:p>
  </w:footnote>
  <w:footnote w:type="continuationNotice" w:id="1">
    <w:p w14:paraId="1C029E66" w14:textId="77777777" w:rsidR="001E177B" w:rsidRDefault="001E177B">
      <w:pPr>
        <w:spacing w:after="0"/>
      </w:pPr>
    </w:p>
  </w:footnote>
  <w:footnote w:id="2">
    <w:p w14:paraId="09713337" w14:textId="77777777" w:rsidR="00B23204" w:rsidRDefault="00B23204" w:rsidP="00B23204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Pr="004B45D9">
          <w:rPr>
            <w:rStyle w:val="Hipersaitas"/>
          </w:rPr>
          <w:t>https://vilnius.lt/wp-content/uploads/2020/10/VILNIAUS-VIZIJA.pdf</w:t>
        </w:r>
      </w:hyperlink>
      <w:r>
        <w:t xml:space="preserve"> </w:t>
      </w:r>
    </w:p>
  </w:footnote>
  <w:footnote w:id="3">
    <w:p w14:paraId="56C66E6A" w14:textId="77777777" w:rsidR="00B23204" w:rsidRDefault="00B23204" w:rsidP="00B23204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2" w:history="1">
        <w:r w:rsidRPr="004B45D9">
          <w:rPr>
            <w:rStyle w:val="Hipersaitas"/>
          </w:rPr>
          <w:t>https://aktai.vilnius.lt/document/30358903</w:t>
        </w:r>
      </w:hyperlink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1829541"/>
      <w:docPartObj>
        <w:docPartGallery w:val="Page Numbers (Top of Page)"/>
        <w:docPartUnique/>
      </w:docPartObj>
    </w:sdtPr>
    <w:sdtEndPr/>
    <w:sdtContent>
      <w:p w14:paraId="4D8CA434" w14:textId="16B4ED48" w:rsidR="00504713" w:rsidRDefault="0050471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31148A" w14:textId="77777777" w:rsidR="00504713" w:rsidRDefault="0050471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2EDDB" w14:textId="06680C07" w:rsidR="007354BB" w:rsidRPr="00FC79D0" w:rsidRDefault="001E177B" w:rsidP="00FC79D0">
    <w:pPr>
      <w:pStyle w:val="Antrats"/>
      <w:jc w:val="right"/>
      <w:rPr>
        <w:color w:val="8496B0" w:themeColor="text2" w:themeTint="99"/>
        <w:sz w:val="24"/>
        <w:szCs w:val="24"/>
      </w:rPr>
    </w:pPr>
    <w:r>
      <w:rPr>
        <w:noProof/>
      </w:rPr>
      <w:drawing>
        <wp:inline distT="0" distB="0" distL="0" distR="0" wp14:anchorId="21A3E0F3" wp14:editId="26F97C42">
          <wp:extent cx="396240" cy="350520"/>
          <wp:effectExtent l="0" t="0" r="3810" b="0"/>
          <wp:docPr id="7" name="Google Shape;103;p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Google Shape;103;p17"/>
                  <pic:cNvPicPr preferRelativeResize="0"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067" cy="351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496B0" w:themeColor="text2" w:themeTint="99"/>
        <w:sz w:val="24"/>
        <w:szCs w:val="24"/>
      </w:rPr>
      <w:t xml:space="preserve">                                                                                                                                                    </w:t>
    </w:r>
    <w:r>
      <w:rPr>
        <w:noProof/>
        <w:color w:val="8496B0" w:themeColor="text2" w:themeTint="99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20A95F" wp14:editId="1C0E8099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70 grupė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71 laisva forma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72 laisva forma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73 laisva forma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74 laisva forma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75 laisva forma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76 teksto laukas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375C0C" w14:textId="75A7CAA3" w:rsidR="007354BB" w:rsidRDefault="00DC6619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20A95F" id="70 grupė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">
              <v:shape id="71 laisva forma" o:spid="_x0000_s1027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" path="m,420r,l416,r4,l,420xe" fillcolor="#8497b0" stroked="f">
                <v:path arrowok="t" o:connecttype="custom" o:connectlocs="0,473242;0,473242;471071,0;475601,0;0,473242" o:connectangles="0,0,0,0,0"/>
              </v:shape>
              <v:shape id="72 laisva forma" o:spid="_x0000_s1028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" path="m,526r,l522,r4,4l,526xe" fillcolor="#8497b0" stroked="f">
                <v:path arrowok="t" o:connecttype="custom" o:connectlocs="0,592679;0,592679;591104,0;595634,4507;0,592679" o:connectangles="0,0,0,0,0"/>
              </v:shape>
              <v:shape id="73 laisva forma" o:spid="_x0000_s1029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" path="m,517r,-5l513,r4,l,517xe" fillcolor="#8497b0" stroked="f">
                <v:path arrowok="t" o:connecttype="custom" o:connectlocs="0,582539;0,576905;580913,0;585443,0;0,582539" o:connectangles="0,0,0,0,0"/>
              </v:shape>
              <v:shape id="74 laisva forma" o:spid="_x0000_s1030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" path="m,462r,l457,r4,5l,462xe" fillcolor="#8497b0" stroked="f">
                <v:path arrowok="t" o:connecttype="custom" o:connectlocs="0,520566;0,520566;517499,0;522029,5634;0,520566" o:connectangles="0,0,0,0,0"/>
              </v:shape>
              <v:shape id="75 laisva forma" o:spid="_x0000_s1031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" path="m5,641r-5,l642,r4,l5,641xe" fillcolor="#8497b0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6 teksto laukas" o:spid="_x0000_s1032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<v:textbox inset="0,0,0,0">
                  <w:txbxContent>
                    <w:p w14:paraId="04375C0C" w14:textId="75A7CAA3" w:rsidR="007354BB" w:rsidRDefault="001E177B">
                      <w:pPr>
                        <w:jc w:val="right"/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72329"/>
    <w:multiLevelType w:val="multilevel"/>
    <w:tmpl w:val="E688A63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24631350"/>
    <w:multiLevelType w:val="multilevel"/>
    <w:tmpl w:val="2DFEE404"/>
    <w:lvl w:ilvl="0">
      <w:start w:val="1"/>
      <w:numFmt w:val="decimal"/>
      <w:pStyle w:val="mano1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5086394"/>
    <w:multiLevelType w:val="hybridMultilevel"/>
    <w:tmpl w:val="08A644DC"/>
    <w:lvl w:ilvl="0" w:tplc="00A03B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F41C7"/>
    <w:multiLevelType w:val="multilevel"/>
    <w:tmpl w:val="6F94F7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5873A9"/>
    <w:multiLevelType w:val="hybridMultilevel"/>
    <w:tmpl w:val="233E850A"/>
    <w:lvl w:ilvl="0" w:tplc="7B0C19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D6CE6"/>
    <w:multiLevelType w:val="hybridMultilevel"/>
    <w:tmpl w:val="1D8AB0C8"/>
    <w:lvl w:ilvl="0" w:tplc="60F28E3E">
      <w:start w:val="1"/>
      <w:numFmt w:val="bullet"/>
      <w:lvlText w:val="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63702"/>
    <w:multiLevelType w:val="hybridMultilevel"/>
    <w:tmpl w:val="256CF082"/>
    <w:lvl w:ilvl="0" w:tplc="349A7D14">
      <w:start w:val="1"/>
      <w:numFmt w:val="decimal"/>
      <w:lvlText w:val="%1."/>
      <w:lvlJc w:val="left"/>
      <w:pPr>
        <w:ind w:left="720" w:hanging="360"/>
      </w:pPr>
    </w:lvl>
    <w:lvl w:ilvl="1" w:tplc="E75441EC">
      <w:start w:val="1"/>
      <w:numFmt w:val="lowerLetter"/>
      <w:lvlText w:val="%2."/>
      <w:lvlJc w:val="left"/>
      <w:pPr>
        <w:ind w:left="1440" w:hanging="360"/>
      </w:pPr>
    </w:lvl>
    <w:lvl w:ilvl="2" w:tplc="81DEB744">
      <w:start w:val="1"/>
      <w:numFmt w:val="lowerRoman"/>
      <w:lvlText w:val="%3."/>
      <w:lvlJc w:val="right"/>
      <w:pPr>
        <w:ind w:left="2160" w:hanging="180"/>
      </w:pPr>
    </w:lvl>
    <w:lvl w:ilvl="3" w:tplc="6382D29E">
      <w:start w:val="1"/>
      <w:numFmt w:val="decimal"/>
      <w:lvlText w:val="%4."/>
      <w:lvlJc w:val="left"/>
      <w:pPr>
        <w:ind w:left="2880" w:hanging="360"/>
      </w:pPr>
    </w:lvl>
    <w:lvl w:ilvl="4" w:tplc="AEEE8AAC">
      <w:start w:val="1"/>
      <w:numFmt w:val="lowerLetter"/>
      <w:lvlText w:val="%5."/>
      <w:lvlJc w:val="left"/>
      <w:pPr>
        <w:ind w:left="3600" w:hanging="360"/>
      </w:pPr>
    </w:lvl>
    <w:lvl w:ilvl="5" w:tplc="799A9AF2">
      <w:start w:val="1"/>
      <w:numFmt w:val="lowerRoman"/>
      <w:lvlText w:val="%6."/>
      <w:lvlJc w:val="right"/>
      <w:pPr>
        <w:ind w:left="4320" w:hanging="180"/>
      </w:pPr>
    </w:lvl>
    <w:lvl w:ilvl="6" w:tplc="C8141982">
      <w:start w:val="1"/>
      <w:numFmt w:val="decimal"/>
      <w:lvlText w:val="%7."/>
      <w:lvlJc w:val="left"/>
      <w:pPr>
        <w:ind w:left="5040" w:hanging="360"/>
      </w:pPr>
    </w:lvl>
    <w:lvl w:ilvl="7" w:tplc="E3909732">
      <w:start w:val="1"/>
      <w:numFmt w:val="lowerLetter"/>
      <w:lvlText w:val="%8."/>
      <w:lvlJc w:val="left"/>
      <w:pPr>
        <w:ind w:left="5760" w:hanging="360"/>
      </w:pPr>
    </w:lvl>
    <w:lvl w:ilvl="8" w:tplc="DCA407B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C487D"/>
    <w:multiLevelType w:val="hybridMultilevel"/>
    <w:tmpl w:val="63AC33F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EF1D33"/>
    <w:multiLevelType w:val="multilevel"/>
    <w:tmpl w:val="DF1278CA"/>
    <w:lvl w:ilvl="0">
      <w:start w:val="3"/>
      <w:numFmt w:val="decimal"/>
      <w:lvlText w:val="%1.12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6A255CC7"/>
    <w:multiLevelType w:val="multilevel"/>
    <w:tmpl w:val="30B2823A"/>
    <w:lvl w:ilvl="0">
      <w:start w:val="1"/>
      <w:numFmt w:val="decimal"/>
      <w:lvlText w:val="%1.15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0" w15:restartNumberingAfterBreak="0">
    <w:nsid w:val="6D6B74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8761530"/>
    <w:multiLevelType w:val="hybridMultilevel"/>
    <w:tmpl w:val="F5F4218A"/>
    <w:lvl w:ilvl="0" w:tplc="317A65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D0A14"/>
    <w:multiLevelType w:val="hybridMultilevel"/>
    <w:tmpl w:val="C9208A16"/>
    <w:lvl w:ilvl="0" w:tplc="E2F805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0"/>
  </w:num>
  <w:num w:numId="5">
    <w:abstractNumId w:val="8"/>
  </w:num>
  <w:num w:numId="6">
    <w:abstractNumId w:val="9"/>
  </w:num>
  <w:num w:numId="7">
    <w:abstractNumId w:val="3"/>
  </w:num>
  <w:num w:numId="8">
    <w:abstractNumId w:val="7"/>
  </w:num>
  <w:num w:numId="9">
    <w:abstractNumId w:val="5"/>
  </w:num>
  <w:num w:numId="10">
    <w:abstractNumId w:val="12"/>
  </w:num>
  <w:num w:numId="11">
    <w:abstractNumId w:val="11"/>
  </w:num>
  <w:num w:numId="12">
    <w:abstractNumId w:val="4"/>
  </w:num>
  <w:num w:numId="1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9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16"/>
    <w:rsid w:val="00002B36"/>
    <w:rsid w:val="00005921"/>
    <w:rsid w:val="0000620D"/>
    <w:rsid w:val="00006319"/>
    <w:rsid w:val="0001301E"/>
    <w:rsid w:val="000142B4"/>
    <w:rsid w:val="00024879"/>
    <w:rsid w:val="00024CCA"/>
    <w:rsid w:val="000410F6"/>
    <w:rsid w:val="00043919"/>
    <w:rsid w:val="00043D63"/>
    <w:rsid w:val="00057D8B"/>
    <w:rsid w:val="00061C02"/>
    <w:rsid w:val="000636FF"/>
    <w:rsid w:val="00073405"/>
    <w:rsid w:val="00090C33"/>
    <w:rsid w:val="00092C2C"/>
    <w:rsid w:val="00093C99"/>
    <w:rsid w:val="00096995"/>
    <w:rsid w:val="000A135B"/>
    <w:rsid w:val="000A2295"/>
    <w:rsid w:val="000A2330"/>
    <w:rsid w:val="000B481E"/>
    <w:rsid w:val="000B745D"/>
    <w:rsid w:val="000C70D4"/>
    <w:rsid w:val="000D1311"/>
    <w:rsid w:val="000D6314"/>
    <w:rsid w:val="000E32CF"/>
    <w:rsid w:val="001034AF"/>
    <w:rsid w:val="0010751A"/>
    <w:rsid w:val="00107CA7"/>
    <w:rsid w:val="0011024E"/>
    <w:rsid w:val="00111B9E"/>
    <w:rsid w:val="00120FE7"/>
    <w:rsid w:val="00121907"/>
    <w:rsid w:val="00124E74"/>
    <w:rsid w:val="00127395"/>
    <w:rsid w:val="00127508"/>
    <w:rsid w:val="0012762D"/>
    <w:rsid w:val="0013319F"/>
    <w:rsid w:val="00142BF6"/>
    <w:rsid w:val="00144016"/>
    <w:rsid w:val="001462B7"/>
    <w:rsid w:val="00151EC9"/>
    <w:rsid w:val="00155218"/>
    <w:rsid w:val="00156AC7"/>
    <w:rsid w:val="001668A9"/>
    <w:rsid w:val="001672FB"/>
    <w:rsid w:val="00171CBA"/>
    <w:rsid w:val="00172064"/>
    <w:rsid w:val="00176472"/>
    <w:rsid w:val="00180094"/>
    <w:rsid w:val="00183684"/>
    <w:rsid w:val="001913B8"/>
    <w:rsid w:val="00196058"/>
    <w:rsid w:val="001A1A98"/>
    <w:rsid w:val="001A4D5F"/>
    <w:rsid w:val="001C44C1"/>
    <w:rsid w:val="001D038F"/>
    <w:rsid w:val="001D72D1"/>
    <w:rsid w:val="001D7EE0"/>
    <w:rsid w:val="001E177B"/>
    <w:rsid w:val="001E45BF"/>
    <w:rsid w:val="001E66C5"/>
    <w:rsid w:val="001F17A8"/>
    <w:rsid w:val="001F78AA"/>
    <w:rsid w:val="002043E7"/>
    <w:rsid w:val="002049B9"/>
    <w:rsid w:val="00204D94"/>
    <w:rsid w:val="00204FFF"/>
    <w:rsid w:val="002103E2"/>
    <w:rsid w:val="002143D3"/>
    <w:rsid w:val="002148F0"/>
    <w:rsid w:val="0021708F"/>
    <w:rsid w:val="00217C9B"/>
    <w:rsid w:val="00221EC4"/>
    <w:rsid w:val="00230535"/>
    <w:rsid w:val="00236FE5"/>
    <w:rsid w:val="0024467B"/>
    <w:rsid w:val="00250D67"/>
    <w:rsid w:val="002567B8"/>
    <w:rsid w:val="002622F1"/>
    <w:rsid w:val="00262397"/>
    <w:rsid w:val="00262D51"/>
    <w:rsid w:val="00264426"/>
    <w:rsid w:val="00273AE6"/>
    <w:rsid w:val="00275738"/>
    <w:rsid w:val="002838DE"/>
    <w:rsid w:val="00290082"/>
    <w:rsid w:val="002931DC"/>
    <w:rsid w:val="002935D3"/>
    <w:rsid w:val="00297183"/>
    <w:rsid w:val="00297742"/>
    <w:rsid w:val="002A5E84"/>
    <w:rsid w:val="002B1C05"/>
    <w:rsid w:val="002B3FCE"/>
    <w:rsid w:val="002B5711"/>
    <w:rsid w:val="002B7517"/>
    <w:rsid w:val="002C00DB"/>
    <w:rsid w:val="002C51FB"/>
    <w:rsid w:val="002C61C6"/>
    <w:rsid w:val="002E2264"/>
    <w:rsid w:val="002F07C4"/>
    <w:rsid w:val="002F1722"/>
    <w:rsid w:val="002F6393"/>
    <w:rsid w:val="002F6B18"/>
    <w:rsid w:val="0030469E"/>
    <w:rsid w:val="003059F6"/>
    <w:rsid w:val="00307A2C"/>
    <w:rsid w:val="00312A6D"/>
    <w:rsid w:val="00323EF4"/>
    <w:rsid w:val="00326DCF"/>
    <w:rsid w:val="00331A18"/>
    <w:rsid w:val="00341C7B"/>
    <w:rsid w:val="00356CA4"/>
    <w:rsid w:val="003622CF"/>
    <w:rsid w:val="00365078"/>
    <w:rsid w:val="00365537"/>
    <w:rsid w:val="00366C43"/>
    <w:rsid w:val="003757E3"/>
    <w:rsid w:val="00385748"/>
    <w:rsid w:val="00391136"/>
    <w:rsid w:val="00391495"/>
    <w:rsid w:val="003941CE"/>
    <w:rsid w:val="0039754B"/>
    <w:rsid w:val="003A405A"/>
    <w:rsid w:val="003A42F5"/>
    <w:rsid w:val="003A62D1"/>
    <w:rsid w:val="003B1557"/>
    <w:rsid w:val="003B2F7B"/>
    <w:rsid w:val="003B3E84"/>
    <w:rsid w:val="003C223A"/>
    <w:rsid w:val="003D3C17"/>
    <w:rsid w:val="003D3F66"/>
    <w:rsid w:val="003D76DF"/>
    <w:rsid w:val="003E2526"/>
    <w:rsid w:val="003F1749"/>
    <w:rsid w:val="003F38AE"/>
    <w:rsid w:val="003F5CF2"/>
    <w:rsid w:val="003F5FF6"/>
    <w:rsid w:val="003F6B5A"/>
    <w:rsid w:val="003F6CE4"/>
    <w:rsid w:val="003F7501"/>
    <w:rsid w:val="00401FE3"/>
    <w:rsid w:val="0040481C"/>
    <w:rsid w:val="00411DD2"/>
    <w:rsid w:val="00414D1D"/>
    <w:rsid w:val="004162A5"/>
    <w:rsid w:val="00416EFE"/>
    <w:rsid w:val="004211E4"/>
    <w:rsid w:val="00423438"/>
    <w:rsid w:val="00425C44"/>
    <w:rsid w:val="00427E49"/>
    <w:rsid w:val="00433875"/>
    <w:rsid w:val="00437EB1"/>
    <w:rsid w:val="00437FF5"/>
    <w:rsid w:val="00440CC0"/>
    <w:rsid w:val="0044113B"/>
    <w:rsid w:val="0044371C"/>
    <w:rsid w:val="00445449"/>
    <w:rsid w:val="004476CC"/>
    <w:rsid w:val="004513A1"/>
    <w:rsid w:val="00453163"/>
    <w:rsid w:val="004562EA"/>
    <w:rsid w:val="00464CA9"/>
    <w:rsid w:val="00473B20"/>
    <w:rsid w:val="00477F9D"/>
    <w:rsid w:val="004803A5"/>
    <w:rsid w:val="004805A7"/>
    <w:rsid w:val="004806B7"/>
    <w:rsid w:val="004809B9"/>
    <w:rsid w:val="004861A2"/>
    <w:rsid w:val="00496386"/>
    <w:rsid w:val="004A1D07"/>
    <w:rsid w:val="004A2660"/>
    <w:rsid w:val="004A3E5F"/>
    <w:rsid w:val="004A4164"/>
    <w:rsid w:val="004B25FF"/>
    <w:rsid w:val="004B674D"/>
    <w:rsid w:val="004C1F1C"/>
    <w:rsid w:val="004C22BC"/>
    <w:rsid w:val="004C385D"/>
    <w:rsid w:val="004C7F8E"/>
    <w:rsid w:val="004D0571"/>
    <w:rsid w:val="004D59FB"/>
    <w:rsid w:val="004E4750"/>
    <w:rsid w:val="004F292F"/>
    <w:rsid w:val="004F2CC0"/>
    <w:rsid w:val="00504713"/>
    <w:rsid w:val="00512D1E"/>
    <w:rsid w:val="00517CB2"/>
    <w:rsid w:val="005222AB"/>
    <w:rsid w:val="005232D5"/>
    <w:rsid w:val="00527AC9"/>
    <w:rsid w:val="005310C4"/>
    <w:rsid w:val="00542100"/>
    <w:rsid w:val="00544C49"/>
    <w:rsid w:val="00545660"/>
    <w:rsid w:val="00546A41"/>
    <w:rsid w:val="00551C3F"/>
    <w:rsid w:val="00556216"/>
    <w:rsid w:val="00556819"/>
    <w:rsid w:val="00563D96"/>
    <w:rsid w:val="00567C4A"/>
    <w:rsid w:val="0057432D"/>
    <w:rsid w:val="005772EA"/>
    <w:rsid w:val="00592E40"/>
    <w:rsid w:val="00594F1D"/>
    <w:rsid w:val="0059654B"/>
    <w:rsid w:val="00596A7B"/>
    <w:rsid w:val="005A0362"/>
    <w:rsid w:val="005A222F"/>
    <w:rsid w:val="005A37A8"/>
    <w:rsid w:val="005A68F1"/>
    <w:rsid w:val="005A7278"/>
    <w:rsid w:val="005B0B58"/>
    <w:rsid w:val="005D0C97"/>
    <w:rsid w:val="005D3521"/>
    <w:rsid w:val="005F1678"/>
    <w:rsid w:val="005F4F68"/>
    <w:rsid w:val="00603BF5"/>
    <w:rsid w:val="00604846"/>
    <w:rsid w:val="0061251D"/>
    <w:rsid w:val="006136A6"/>
    <w:rsid w:val="006173B6"/>
    <w:rsid w:val="0062276B"/>
    <w:rsid w:val="00622EE8"/>
    <w:rsid w:val="0062387B"/>
    <w:rsid w:val="00623A31"/>
    <w:rsid w:val="006251B4"/>
    <w:rsid w:val="006319BA"/>
    <w:rsid w:val="006364E5"/>
    <w:rsid w:val="00637272"/>
    <w:rsid w:val="00637B79"/>
    <w:rsid w:val="00646F66"/>
    <w:rsid w:val="006477AB"/>
    <w:rsid w:val="00652015"/>
    <w:rsid w:val="006545DB"/>
    <w:rsid w:val="0066080C"/>
    <w:rsid w:val="0066442E"/>
    <w:rsid w:val="00671A49"/>
    <w:rsid w:val="0067712B"/>
    <w:rsid w:val="0069288C"/>
    <w:rsid w:val="00693F0B"/>
    <w:rsid w:val="006A17CD"/>
    <w:rsid w:val="006A24F7"/>
    <w:rsid w:val="006A5A9A"/>
    <w:rsid w:val="006B0EF2"/>
    <w:rsid w:val="006B0F7D"/>
    <w:rsid w:val="006B1932"/>
    <w:rsid w:val="006B3DB8"/>
    <w:rsid w:val="006B6A09"/>
    <w:rsid w:val="006C0822"/>
    <w:rsid w:val="006C0866"/>
    <w:rsid w:val="006C3894"/>
    <w:rsid w:val="006C7DCA"/>
    <w:rsid w:val="006D0FEB"/>
    <w:rsid w:val="006D61E3"/>
    <w:rsid w:val="006E48E4"/>
    <w:rsid w:val="006F3DB6"/>
    <w:rsid w:val="006F5933"/>
    <w:rsid w:val="00701CE9"/>
    <w:rsid w:val="00721663"/>
    <w:rsid w:val="00722F09"/>
    <w:rsid w:val="0072406F"/>
    <w:rsid w:val="0072423F"/>
    <w:rsid w:val="007309CD"/>
    <w:rsid w:val="0073108D"/>
    <w:rsid w:val="007361B4"/>
    <w:rsid w:val="00763571"/>
    <w:rsid w:val="0076554B"/>
    <w:rsid w:val="00772EC6"/>
    <w:rsid w:val="00774CCB"/>
    <w:rsid w:val="0078093E"/>
    <w:rsid w:val="00781636"/>
    <w:rsid w:val="00783CFC"/>
    <w:rsid w:val="00791914"/>
    <w:rsid w:val="00792D2D"/>
    <w:rsid w:val="007938D8"/>
    <w:rsid w:val="007B4B79"/>
    <w:rsid w:val="007C109F"/>
    <w:rsid w:val="007C138B"/>
    <w:rsid w:val="007C1CBB"/>
    <w:rsid w:val="007C22AB"/>
    <w:rsid w:val="007C2924"/>
    <w:rsid w:val="007C319D"/>
    <w:rsid w:val="007D19AD"/>
    <w:rsid w:val="007D5978"/>
    <w:rsid w:val="007E1A6D"/>
    <w:rsid w:val="007E680E"/>
    <w:rsid w:val="007F2E82"/>
    <w:rsid w:val="00807939"/>
    <w:rsid w:val="008203B2"/>
    <w:rsid w:val="00821CF4"/>
    <w:rsid w:val="00822BD8"/>
    <w:rsid w:val="00823C4A"/>
    <w:rsid w:val="00824419"/>
    <w:rsid w:val="00835866"/>
    <w:rsid w:val="00837B28"/>
    <w:rsid w:val="00840DA7"/>
    <w:rsid w:val="00847223"/>
    <w:rsid w:val="00860C96"/>
    <w:rsid w:val="0086185A"/>
    <w:rsid w:val="00863C93"/>
    <w:rsid w:val="00874372"/>
    <w:rsid w:val="008753DF"/>
    <w:rsid w:val="008839D4"/>
    <w:rsid w:val="00884762"/>
    <w:rsid w:val="00885B7B"/>
    <w:rsid w:val="00885E51"/>
    <w:rsid w:val="00890288"/>
    <w:rsid w:val="008A5BE1"/>
    <w:rsid w:val="008B3F51"/>
    <w:rsid w:val="008C28CF"/>
    <w:rsid w:val="008C4B79"/>
    <w:rsid w:val="008D0FFB"/>
    <w:rsid w:val="008E2C74"/>
    <w:rsid w:val="008E6704"/>
    <w:rsid w:val="008E781D"/>
    <w:rsid w:val="008F0E43"/>
    <w:rsid w:val="008F7B59"/>
    <w:rsid w:val="00900CA3"/>
    <w:rsid w:val="00906443"/>
    <w:rsid w:val="00907A1D"/>
    <w:rsid w:val="00910891"/>
    <w:rsid w:val="0091648B"/>
    <w:rsid w:val="009178D5"/>
    <w:rsid w:val="00922147"/>
    <w:rsid w:val="00924820"/>
    <w:rsid w:val="00925E3A"/>
    <w:rsid w:val="00937564"/>
    <w:rsid w:val="009450FC"/>
    <w:rsid w:val="0095165B"/>
    <w:rsid w:val="00951B05"/>
    <w:rsid w:val="00953E80"/>
    <w:rsid w:val="009552D7"/>
    <w:rsid w:val="009567D9"/>
    <w:rsid w:val="00957A45"/>
    <w:rsid w:val="0096468A"/>
    <w:rsid w:val="0097565F"/>
    <w:rsid w:val="00984289"/>
    <w:rsid w:val="00984E47"/>
    <w:rsid w:val="00984E80"/>
    <w:rsid w:val="00990A71"/>
    <w:rsid w:val="009A116C"/>
    <w:rsid w:val="009A3DF0"/>
    <w:rsid w:val="009A6DC4"/>
    <w:rsid w:val="009B2A01"/>
    <w:rsid w:val="009B53DF"/>
    <w:rsid w:val="009C10D7"/>
    <w:rsid w:val="009C30A1"/>
    <w:rsid w:val="009C315D"/>
    <w:rsid w:val="009C50F1"/>
    <w:rsid w:val="009C7FE5"/>
    <w:rsid w:val="009E14A4"/>
    <w:rsid w:val="009E5BA6"/>
    <w:rsid w:val="009F1F0D"/>
    <w:rsid w:val="009F255F"/>
    <w:rsid w:val="009F433B"/>
    <w:rsid w:val="00A10821"/>
    <w:rsid w:val="00A11B54"/>
    <w:rsid w:val="00A13232"/>
    <w:rsid w:val="00A14099"/>
    <w:rsid w:val="00A17C6B"/>
    <w:rsid w:val="00A30FC5"/>
    <w:rsid w:val="00A31D57"/>
    <w:rsid w:val="00A357F2"/>
    <w:rsid w:val="00A35D96"/>
    <w:rsid w:val="00A36192"/>
    <w:rsid w:val="00A371E6"/>
    <w:rsid w:val="00A431DB"/>
    <w:rsid w:val="00A432F9"/>
    <w:rsid w:val="00A51F0E"/>
    <w:rsid w:val="00A53062"/>
    <w:rsid w:val="00A57FCF"/>
    <w:rsid w:val="00A67E73"/>
    <w:rsid w:val="00A70B96"/>
    <w:rsid w:val="00A71654"/>
    <w:rsid w:val="00A768C1"/>
    <w:rsid w:val="00A8345F"/>
    <w:rsid w:val="00A87E0E"/>
    <w:rsid w:val="00A93E90"/>
    <w:rsid w:val="00AA706C"/>
    <w:rsid w:val="00AB689F"/>
    <w:rsid w:val="00AC4D53"/>
    <w:rsid w:val="00AC57A7"/>
    <w:rsid w:val="00AD0393"/>
    <w:rsid w:val="00AD771B"/>
    <w:rsid w:val="00AE5D1C"/>
    <w:rsid w:val="00AF445E"/>
    <w:rsid w:val="00AF6FE8"/>
    <w:rsid w:val="00B05CEB"/>
    <w:rsid w:val="00B06EFD"/>
    <w:rsid w:val="00B12AF6"/>
    <w:rsid w:val="00B20499"/>
    <w:rsid w:val="00B212AE"/>
    <w:rsid w:val="00B21333"/>
    <w:rsid w:val="00B23204"/>
    <w:rsid w:val="00B24002"/>
    <w:rsid w:val="00B277A7"/>
    <w:rsid w:val="00B300E3"/>
    <w:rsid w:val="00B3103C"/>
    <w:rsid w:val="00B35778"/>
    <w:rsid w:val="00B45F57"/>
    <w:rsid w:val="00B57EE5"/>
    <w:rsid w:val="00B60558"/>
    <w:rsid w:val="00B6228B"/>
    <w:rsid w:val="00B62A44"/>
    <w:rsid w:val="00B63B76"/>
    <w:rsid w:val="00B64DA7"/>
    <w:rsid w:val="00B7308C"/>
    <w:rsid w:val="00B7766A"/>
    <w:rsid w:val="00B81D7D"/>
    <w:rsid w:val="00B95A09"/>
    <w:rsid w:val="00BA751D"/>
    <w:rsid w:val="00BB0D65"/>
    <w:rsid w:val="00BB22CA"/>
    <w:rsid w:val="00BB4B8C"/>
    <w:rsid w:val="00BB569C"/>
    <w:rsid w:val="00BC053E"/>
    <w:rsid w:val="00BC0819"/>
    <w:rsid w:val="00BD756A"/>
    <w:rsid w:val="00BE0D7F"/>
    <w:rsid w:val="00BE2016"/>
    <w:rsid w:val="00BE5C8B"/>
    <w:rsid w:val="00BE7ABB"/>
    <w:rsid w:val="00BF2C66"/>
    <w:rsid w:val="00BF30EE"/>
    <w:rsid w:val="00BF4AA7"/>
    <w:rsid w:val="00BF5857"/>
    <w:rsid w:val="00C0518B"/>
    <w:rsid w:val="00C062C2"/>
    <w:rsid w:val="00C109CF"/>
    <w:rsid w:val="00C21772"/>
    <w:rsid w:val="00C2738B"/>
    <w:rsid w:val="00C36D8F"/>
    <w:rsid w:val="00C44368"/>
    <w:rsid w:val="00C57B51"/>
    <w:rsid w:val="00C57C28"/>
    <w:rsid w:val="00C60F61"/>
    <w:rsid w:val="00C611F6"/>
    <w:rsid w:val="00C612BA"/>
    <w:rsid w:val="00C6141B"/>
    <w:rsid w:val="00C62CCD"/>
    <w:rsid w:val="00C64AF8"/>
    <w:rsid w:val="00C707C1"/>
    <w:rsid w:val="00C73B7C"/>
    <w:rsid w:val="00C8748B"/>
    <w:rsid w:val="00C97308"/>
    <w:rsid w:val="00CA543A"/>
    <w:rsid w:val="00CB2C6D"/>
    <w:rsid w:val="00CB3CB6"/>
    <w:rsid w:val="00CB3D5A"/>
    <w:rsid w:val="00CC2517"/>
    <w:rsid w:val="00CC7D92"/>
    <w:rsid w:val="00CD5864"/>
    <w:rsid w:val="00CE0D54"/>
    <w:rsid w:val="00CE25CB"/>
    <w:rsid w:val="00CE33B6"/>
    <w:rsid w:val="00CE49F9"/>
    <w:rsid w:val="00CE58C2"/>
    <w:rsid w:val="00CF27EF"/>
    <w:rsid w:val="00CF2EED"/>
    <w:rsid w:val="00CF5128"/>
    <w:rsid w:val="00D0293C"/>
    <w:rsid w:val="00D05A28"/>
    <w:rsid w:val="00D142A0"/>
    <w:rsid w:val="00D2442E"/>
    <w:rsid w:val="00D26E54"/>
    <w:rsid w:val="00D32E56"/>
    <w:rsid w:val="00D33958"/>
    <w:rsid w:val="00D3664C"/>
    <w:rsid w:val="00D41656"/>
    <w:rsid w:val="00D41F64"/>
    <w:rsid w:val="00D540BE"/>
    <w:rsid w:val="00D55268"/>
    <w:rsid w:val="00D56F23"/>
    <w:rsid w:val="00D57497"/>
    <w:rsid w:val="00D66FBE"/>
    <w:rsid w:val="00D676BB"/>
    <w:rsid w:val="00D71B74"/>
    <w:rsid w:val="00D73294"/>
    <w:rsid w:val="00D736C6"/>
    <w:rsid w:val="00D8658D"/>
    <w:rsid w:val="00D90A33"/>
    <w:rsid w:val="00DA2F99"/>
    <w:rsid w:val="00DA62E8"/>
    <w:rsid w:val="00DC2591"/>
    <w:rsid w:val="00DC2842"/>
    <w:rsid w:val="00DC59A3"/>
    <w:rsid w:val="00DC63CA"/>
    <w:rsid w:val="00DC6619"/>
    <w:rsid w:val="00DC79C6"/>
    <w:rsid w:val="00DD7833"/>
    <w:rsid w:val="00DE28FF"/>
    <w:rsid w:val="00DE3451"/>
    <w:rsid w:val="00E050B4"/>
    <w:rsid w:val="00E16151"/>
    <w:rsid w:val="00E2023A"/>
    <w:rsid w:val="00E23050"/>
    <w:rsid w:val="00E27849"/>
    <w:rsid w:val="00E30338"/>
    <w:rsid w:val="00E316B1"/>
    <w:rsid w:val="00E326B8"/>
    <w:rsid w:val="00E3556B"/>
    <w:rsid w:val="00E418A3"/>
    <w:rsid w:val="00E477A1"/>
    <w:rsid w:val="00E56C75"/>
    <w:rsid w:val="00E60870"/>
    <w:rsid w:val="00E63724"/>
    <w:rsid w:val="00E65191"/>
    <w:rsid w:val="00E703B5"/>
    <w:rsid w:val="00E75310"/>
    <w:rsid w:val="00E766D1"/>
    <w:rsid w:val="00E84175"/>
    <w:rsid w:val="00E87B9B"/>
    <w:rsid w:val="00E909A1"/>
    <w:rsid w:val="00E94803"/>
    <w:rsid w:val="00EA18F7"/>
    <w:rsid w:val="00EA7CAA"/>
    <w:rsid w:val="00EC1917"/>
    <w:rsid w:val="00EC48C1"/>
    <w:rsid w:val="00ED0845"/>
    <w:rsid w:val="00ED13E1"/>
    <w:rsid w:val="00ED3127"/>
    <w:rsid w:val="00ED5377"/>
    <w:rsid w:val="00ED5FEC"/>
    <w:rsid w:val="00ED75F3"/>
    <w:rsid w:val="00EF3F2A"/>
    <w:rsid w:val="00F025F1"/>
    <w:rsid w:val="00F02AA5"/>
    <w:rsid w:val="00F04E65"/>
    <w:rsid w:val="00F34F7A"/>
    <w:rsid w:val="00F40E69"/>
    <w:rsid w:val="00F505E5"/>
    <w:rsid w:val="00F53024"/>
    <w:rsid w:val="00F57B00"/>
    <w:rsid w:val="00F6096B"/>
    <w:rsid w:val="00F61CCB"/>
    <w:rsid w:val="00F721EB"/>
    <w:rsid w:val="00F77548"/>
    <w:rsid w:val="00F85D3C"/>
    <w:rsid w:val="00F917B0"/>
    <w:rsid w:val="00F94508"/>
    <w:rsid w:val="00F95639"/>
    <w:rsid w:val="00FA0CF7"/>
    <w:rsid w:val="00FA1B86"/>
    <w:rsid w:val="00FA42A2"/>
    <w:rsid w:val="00FA7244"/>
    <w:rsid w:val="00FA779F"/>
    <w:rsid w:val="00FB0AF7"/>
    <w:rsid w:val="00FB21D5"/>
    <w:rsid w:val="00FB567F"/>
    <w:rsid w:val="00FB5D85"/>
    <w:rsid w:val="00FC334D"/>
    <w:rsid w:val="00FC342B"/>
    <w:rsid w:val="00FD1416"/>
    <w:rsid w:val="00FD56E1"/>
    <w:rsid w:val="00FE74B8"/>
    <w:rsid w:val="00FF3EE4"/>
    <w:rsid w:val="0146A3BB"/>
    <w:rsid w:val="01F88558"/>
    <w:rsid w:val="0212F8D2"/>
    <w:rsid w:val="024C7666"/>
    <w:rsid w:val="02AB2D97"/>
    <w:rsid w:val="0446FDF8"/>
    <w:rsid w:val="06C5B9B4"/>
    <w:rsid w:val="07350331"/>
    <w:rsid w:val="0913C903"/>
    <w:rsid w:val="09E950D8"/>
    <w:rsid w:val="0DAD04FA"/>
    <w:rsid w:val="0DEEB3B7"/>
    <w:rsid w:val="0FEB3CCE"/>
    <w:rsid w:val="10085FFC"/>
    <w:rsid w:val="11DC6F8F"/>
    <w:rsid w:val="135D0B6A"/>
    <w:rsid w:val="154AF195"/>
    <w:rsid w:val="17909DCF"/>
    <w:rsid w:val="19861ECC"/>
    <w:rsid w:val="1F7E6A3F"/>
    <w:rsid w:val="209A3983"/>
    <w:rsid w:val="2261D9AA"/>
    <w:rsid w:val="25BAE690"/>
    <w:rsid w:val="28388CAE"/>
    <w:rsid w:val="2AB65D07"/>
    <w:rsid w:val="2C67E9C9"/>
    <w:rsid w:val="2E7CB98A"/>
    <w:rsid w:val="2EC95921"/>
    <w:rsid w:val="317F8EBE"/>
    <w:rsid w:val="347C55A8"/>
    <w:rsid w:val="34F01571"/>
    <w:rsid w:val="39D72A47"/>
    <w:rsid w:val="39EDF32F"/>
    <w:rsid w:val="3B6A6C0D"/>
    <w:rsid w:val="3E9169AB"/>
    <w:rsid w:val="4424BA50"/>
    <w:rsid w:val="47D730A8"/>
    <w:rsid w:val="485FE6AC"/>
    <w:rsid w:val="4B3E97DD"/>
    <w:rsid w:val="52D295E5"/>
    <w:rsid w:val="5C76FBEB"/>
    <w:rsid w:val="5C9D7282"/>
    <w:rsid w:val="5FE8E8FE"/>
    <w:rsid w:val="6240AC41"/>
    <w:rsid w:val="63818190"/>
    <w:rsid w:val="68865B51"/>
    <w:rsid w:val="689AB6DF"/>
    <w:rsid w:val="68F7C761"/>
    <w:rsid w:val="69125D78"/>
    <w:rsid w:val="69734E9F"/>
    <w:rsid w:val="6AFBB91A"/>
    <w:rsid w:val="6B3F1B77"/>
    <w:rsid w:val="6DEDF470"/>
    <w:rsid w:val="6E68BF93"/>
    <w:rsid w:val="6FF0A3CC"/>
    <w:rsid w:val="7086381F"/>
    <w:rsid w:val="70F14BE5"/>
    <w:rsid w:val="779E3CE2"/>
    <w:rsid w:val="77E909C5"/>
    <w:rsid w:val="7804DBC4"/>
    <w:rsid w:val="7957EBF8"/>
    <w:rsid w:val="7C808E42"/>
    <w:rsid w:val="7E741D48"/>
    <w:rsid w:val="7F247CE3"/>
    <w:rsid w:val="7F7A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2"/>
    </o:shapelayout>
  </w:shapeDefaults>
  <w:decimalSymbol w:val=","/>
  <w:listSeparator w:val=";"/>
  <w14:docId w14:val="4DAFB599"/>
  <w15:docId w15:val="{251E614D-473D-432F-A9B8-714D3C10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0870"/>
    <w:pPr>
      <w:suppressAutoHyphens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A31D57"/>
    <w:pPr>
      <w:keepNext/>
      <w:keepLines/>
      <w:suppressAutoHyphens w:val="0"/>
      <w:spacing w:before="240" w:after="0"/>
      <w:outlineLvl w:val="0"/>
    </w:pPr>
    <w:rPr>
      <w:rFonts w:ascii="Times New Roman" w:eastAsia="Yu Gothic Light" w:hAnsi="Times New Roman"/>
      <w:sz w:val="24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37272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2143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F5C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pPr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pPr>
      <w:suppressAutoHyphens w:val="0"/>
      <w:ind w:left="720"/>
    </w:pPr>
  </w:style>
  <w:style w:type="character" w:customStyle="1" w:styleId="CommentTextChar">
    <w:name w:val="Comment Text Char"/>
    <w:basedOn w:val="Numatytasispastraiposriftas"/>
    <w:rPr>
      <w:sz w:val="20"/>
      <w:szCs w:val="20"/>
    </w:rPr>
  </w:style>
  <w:style w:type="character" w:customStyle="1" w:styleId="Heading1Char">
    <w:name w:val="Heading 1 Char"/>
    <w:basedOn w:val="Numatytasispastraiposriftas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Komentarotekstas">
    <w:name w:val="annotation text"/>
    <w:basedOn w:val="prastasis"/>
    <w:link w:val="KomentarotekstasDiagrama1"/>
    <w:uiPriority w:val="9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3757E3"/>
    <w:rPr>
      <w:color w:val="0563C1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757E3"/>
    <w:pPr>
      <w:suppressAutoHyphens w:val="0"/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757E3"/>
    <w:rPr>
      <w:rFonts w:ascii="Times New Roman" w:eastAsia="Times New Roman" w:hAnsi="Times New Roman"/>
      <w:sz w:val="20"/>
      <w:szCs w:val="20"/>
      <w:lang w:eastAsia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757E3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1D7EE0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7EE0"/>
  </w:style>
  <w:style w:type="paragraph" w:styleId="Porat">
    <w:name w:val="footer"/>
    <w:basedOn w:val="prastasis"/>
    <w:link w:val="PoratDiagrama"/>
    <w:uiPriority w:val="99"/>
    <w:unhideWhenUsed/>
    <w:rsid w:val="001D7EE0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D7EE0"/>
  </w:style>
  <w:style w:type="paragraph" w:styleId="Turinioantrat">
    <w:name w:val="TOC Heading"/>
    <w:basedOn w:val="Antrat1"/>
    <w:next w:val="prastasis"/>
    <w:uiPriority w:val="39"/>
    <w:unhideWhenUsed/>
    <w:qFormat/>
    <w:rsid w:val="005D0C97"/>
    <w:pPr>
      <w:autoSpaceDN/>
      <w:spacing w:line="259" w:lineRule="auto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FB21D5"/>
    <w:pPr>
      <w:tabs>
        <w:tab w:val="right" w:leader="dot" w:pos="10620"/>
      </w:tabs>
      <w:suppressAutoHyphens w:val="0"/>
      <w:autoSpaceDN/>
      <w:spacing w:after="100"/>
      <w:textAlignment w:val="auto"/>
    </w:pPr>
    <w:rPr>
      <w:rFonts w:ascii="Times New Roman" w:eastAsia="Times New Roman" w:hAnsi="Times New Roman"/>
      <w:b/>
      <w:bCs/>
      <w:noProof/>
      <w:sz w:val="24"/>
      <w:szCs w:val="24"/>
      <w:lang w:eastAsia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30EE"/>
    <w:rPr>
      <w:b/>
      <w:bCs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rsid w:val="00BF30EE"/>
    <w:rPr>
      <w:sz w:val="20"/>
      <w:szCs w:val="20"/>
    </w:rPr>
  </w:style>
  <w:style w:type="character" w:customStyle="1" w:styleId="KomentarotemaDiagrama">
    <w:name w:val="Komentaro tema Diagrama"/>
    <w:basedOn w:val="KomentarotekstasDiagrama1"/>
    <w:link w:val="Komentarotema"/>
    <w:uiPriority w:val="99"/>
    <w:semiHidden/>
    <w:rsid w:val="00BF30EE"/>
    <w:rPr>
      <w:b/>
      <w:bCs/>
      <w:sz w:val="20"/>
      <w:szCs w:val="20"/>
    </w:rPr>
  </w:style>
  <w:style w:type="table" w:styleId="Lentelstinklelisviesus">
    <w:name w:val="Grid Table Light"/>
    <w:basedOn w:val="prastojilentel"/>
    <w:uiPriority w:val="40"/>
    <w:rsid w:val="00FB5D8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paprastojilentel">
    <w:name w:val="Plain Table 2"/>
    <w:basedOn w:val="prastojilentel"/>
    <w:uiPriority w:val="42"/>
    <w:rsid w:val="00BF4AA7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entelstinklelis">
    <w:name w:val="Table Grid"/>
    <w:basedOn w:val="prastojilentel"/>
    <w:uiPriority w:val="39"/>
    <w:rsid w:val="0092214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DD7833"/>
    <w:pPr>
      <w:suppressAutoHyphens w:val="0"/>
      <w:autoSpaceDN/>
      <w:spacing w:after="0"/>
      <w:jc w:val="both"/>
      <w:textAlignment w:val="auto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DD7833"/>
    <w:rPr>
      <w:rFonts w:ascii="Times New Roman" w:eastAsia="Times New Roman" w:hAnsi="Times New Roman"/>
      <w:bCs/>
      <w:sz w:val="24"/>
      <w:szCs w:val="24"/>
    </w:rPr>
  </w:style>
  <w:style w:type="paragraph" w:customStyle="1" w:styleId="mano1">
    <w:name w:val="mano 1"/>
    <w:basedOn w:val="prastasis"/>
    <w:rsid w:val="00DD7833"/>
    <w:pPr>
      <w:numPr>
        <w:numId w:val="2"/>
      </w:numPr>
      <w:suppressAutoHyphens w:val="0"/>
      <w:autoSpaceDN/>
      <w:spacing w:after="0"/>
      <w:textAlignment w:val="auto"/>
    </w:pPr>
    <w:rPr>
      <w:rFonts w:ascii="Times New Roman" w:eastAsia="Times New Roman" w:hAnsi="Times New Roman"/>
      <w:sz w:val="24"/>
      <w:szCs w:val="24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931DC"/>
    <w:rPr>
      <w:color w:val="605E5C"/>
      <w:shd w:val="clear" w:color="auto" w:fill="E1DFDD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F5CF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Lentelstinklelisviesus1">
    <w:name w:val="Lentelės tinklelis – šviesus1"/>
    <w:basedOn w:val="prastojilentel"/>
    <w:next w:val="Lentelstinklelisviesus"/>
    <w:uiPriority w:val="40"/>
    <w:rsid w:val="00637272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Lentelstinklelisviesus2">
    <w:name w:val="Lentelės tinklelis – šviesus2"/>
    <w:basedOn w:val="prastojilentel"/>
    <w:next w:val="Lentelstinklelisviesus"/>
    <w:uiPriority w:val="40"/>
    <w:rsid w:val="00637272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rsid w:val="00637272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paragraph" w:styleId="Turinys2">
    <w:name w:val="toc 2"/>
    <w:basedOn w:val="prastasis"/>
    <w:next w:val="prastasis"/>
    <w:autoRedefine/>
    <w:uiPriority w:val="39"/>
    <w:unhideWhenUsed/>
    <w:rsid w:val="00FB0AF7"/>
    <w:pPr>
      <w:tabs>
        <w:tab w:val="right" w:leader="dot" w:pos="10620"/>
      </w:tabs>
      <w:spacing w:after="100"/>
      <w:ind w:left="220"/>
    </w:pPr>
    <w:rPr>
      <w:rFonts w:ascii="Times New Roman" w:hAnsi="Times New Roman"/>
      <w:b/>
      <w:bCs/>
      <w:noProof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2423F"/>
    <w:rPr>
      <w:color w:val="954F72" w:themeColor="followedHyperlink"/>
      <w:u w:val="single"/>
    </w:rPr>
  </w:style>
  <w:style w:type="paragraph" w:styleId="Betarp">
    <w:name w:val="No Spacing"/>
    <w:uiPriority w:val="1"/>
    <w:qFormat/>
    <w:rsid w:val="00504713"/>
    <w:pPr>
      <w:suppressAutoHyphens/>
      <w:spacing w:after="0"/>
    </w:pPr>
  </w:style>
  <w:style w:type="paragraph" w:customStyle="1" w:styleId="CommentText1">
    <w:name w:val="Comment Text1"/>
    <w:basedOn w:val="prastasis"/>
    <w:rsid w:val="004809B9"/>
    <w:pPr>
      <w:suppressAutoHyphens w:val="0"/>
    </w:pPr>
    <w:rPr>
      <w:sz w:val="20"/>
      <w:szCs w:val="20"/>
    </w:rPr>
  </w:style>
  <w:style w:type="character" w:customStyle="1" w:styleId="CommentReference1">
    <w:name w:val="Comment Reference1"/>
    <w:basedOn w:val="Numatytasispastraiposriftas"/>
    <w:rsid w:val="004809B9"/>
    <w:rPr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60870"/>
    <w:rPr>
      <w:rFonts w:ascii="Times New Roman" w:eastAsia="Yu Gothic Light" w:hAnsi="Times New Roman"/>
      <w:sz w:val="24"/>
      <w:szCs w:val="32"/>
    </w:rPr>
  </w:style>
  <w:style w:type="paragraph" w:customStyle="1" w:styleId="paragraph">
    <w:name w:val="paragraph"/>
    <w:basedOn w:val="prastasis"/>
    <w:rsid w:val="00D26E54"/>
    <w:pPr>
      <w:suppressAutoHyphens w:val="0"/>
      <w:autoSpaceDN/>
      <w:spacing w:after="0"/>
      <w:textAlignment w:val="auto"/>
    </w:pPr>
    <w:rPr>
      <w:rFonts w:eastAsiaTheme="minorHAnsi" w:cs="Calibri"/>
      <w:lang w:eastAsia="lt-LT"/>
    </w:rPr>
  </w:style>
  <w:style w:type="character" w:customStyle="1" w:styleId="normaltextrun">
    <w:name w:val="normaltextrun"/>
    <w:basedOn w:val="Numatytasispastraiposriftas"/>
    <w:rsid w:val="00D26E54"/>
  </w:style>
  <w:style w:type="character" w:customStyle="1" w:styleId="eop">
    <w:name w:val="eop"/>
    <w:basedOn w:val="Numatytasispastraiposriftas"/>
    <w:rsid w:val="00D26E54"/>
  </w:style>
  <w:style w:type="character" w:customStyle="1" w:styleId="spellingerror">
    <w:name w:val="spellingerror"/>
    <w:basedOn w:val="Numatytasispastraiposriftas"/>
    <w:rsid w:val="00D26E54"/>
  </w:style>
  <w:style w:type="character" w:customStyle="1" w:styleId="Antrat3Diagrama">
    <w:name w:val="Antraštė 3 Diagrama"/>
    <w:basedOn w:val="Numatytasispastraiposriftas"/>
    <w:link w:val="Antrat3"/>
    <w:uiPriority w:val="9"/>
    <w:rsid w:val="002143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FB0AF7"/>
    <w:pPr>
      <w:tabs>
        <w:tab w:val="right" w:leader="dot" w:pos="10620"/>
      </w:tabs>
      <w:spacing w:after="100"/>
      <w:ind w:left="440"/>
    </w:pPr>
    <w:rPr>
      <w:rFonts w:ascii="Times New Roman" w:eastAsia="Times New Roman" w:hAnsi="Times New Roman"/>
      <w:noProof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65191"/>
    <w:pPr>
      <w:autoSpaceDN/>
      <w:spacing w:after="0"/>
      <w:textAlignment w:val="auto"/>
    </w:pPr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1"/>
    <w:basedOn w:val="prastojilentel"/>
    <w:rsid w:val="00E65191"/>
    <w:pPr>
      <w:autoSpaceDN/>
      <w:spacing w:after="0"/>
      <w:textAlignment w:val="auto"/>
    </w:pPr>
    <w:rPr>
      <w:rFonts w:cs="Calibri"/>
      <w:lang w:eastAsia="lt-LT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21.bin"/><Relationship Id="rId42" Type="http://schemas.openxmlformats.org/officeDocument/2006/relationships/oleObject" Target="embeddings/oleObject29.bin"/><Relationship Id="rId47" Type="http://schemas.openxmlformats.org/officeDocument/2006/relationships/oleObject" Target="embeddings/oleObject33.bin"/><Relationship Id="rId50" Type="http://schemas.openxmlformats.org/officeDocument/2006/relationships/oleObject" Target="embeddings/oleObject36.bin"/><Relationship Id="rId55" Type="http://schemas.openxmlformats.org/officeDocument/2006/relationships/oleObject" Target="embeddings/oleObject41.bin"/><Relationship Id="rId63" Type="http://schemas.openxmlformats.org/officeDocument/2006/relationships/header" Target="head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9" Type="http://schemas.openxmlformats.org/officeDocument/2006/relationships/oleObject" Target="embeddings/oleObject16.bin"/><Relationship Id="rId11" Type="http://schemas.openxmlformats.org/officeDocument/2006/relationships/header" Target="header1.xml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9.bin"/><Relationship Id="rId37" Type="http://schemas.openxmlformats.org/officeDocument/2006/relationships/oleObject" Target="embeddings/oleObject24.bin"/><Relationship Id="rId40" Type="http://schemas.openxmlformats.org/officeDocument/2006/relationships/oleObject" Target="embeddings/oleObject27.bin"/><Relationship Id="rId45" Type="http://schemas.openxmlformats.org/officeDocument/2006/relationships/oleObject" Target="embeddings/oleObject31.bin"/><Relationship Id="rId53" Type="http://schemas.openxmlformats.org/officeDocument/2006/relationships/oleObject" Target="embeddings/oleObject39.bin"/><Relationship Id="rId58" Type="http://schemas.openxmlformats.org/officeDocument/2006/relationships/oleObject" Target="embeddings/oleObject44.bin"/><Relationship Id="rId66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oleObject" Target="embeddings/oleObject47.bin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2.bin"/><Relationship Id="rId43" Type="http://schemas.openxmlformats.org/officeDocument/2006/relationships/image" Target="media/image3.png"/><Relationship Id="rId48" Type="http://schemas.openxmlformats.org/officeDocument/2006/relationships/oleObject" Target="embeddings/oleObject34.bin"/><Relationship Id="rId56" Type="http://schemas.openxmlformats.org/officeDocument/2006/relationships/oleObject" Target="embeddings/oleObject42.bin"/><Relationship Id="rId64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oleObject" Target="embeddings/oleObject37.bin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20.bin"/><Relationship Id="rId38" Type="http://schemas.openxmlformats.org/officeDocument/2006/relationships/oleObject" Target="embeddings/oleObject25.bin"/><Relationship Id="rId46" Type="http://schemas.openxmlformats.org/officeDocument/2006/relationships/oleObject" Target="embeddings/oleObject32.bin"/><Relationship Id="rId59" Type="http://schemas.openxmlformats.org/officeDocument/2006/relationships/oleObject" Target="embeddings/oleObject45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8.bin"/><Relationship Id="rId54" Type="http://schemas.openxmlformats.org/officeDocument/2006/relationships/oleObject" Target="embeddings/oleObject40.bin"/><Relationship Id="rId62" Type="http://schemas.openxmlformats.org/officeDocument/2006/relationships/oleObject" Target="embeddings/oleObject48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23.bin"/><Relationship Id="rId49" Type="http://schemas.openxmlformats.org/officeDocument/2006/relationships/oleObject" Target="embeddings/oleObject35.bin"/><Relationship Id="rId57" Type="http://schemas.openxmlformats.org/officeDocument/2006/relationships/oleObject" Target="embeddings/oleObject43.bin"/><Relationship Id="rId10" Type="http://schemas.openxmlformats.org/officeDocument/2006/relationships/endnotes" Target="endnotes.xml"/><Relationship Id="rId31" Type="http://schemas.openxmlformats.org/officeDocument/2006/relationships/oleObject" Target="embeddings/oleObject18.bin"/><Relationship Id="rId44" Type="http://schemas.openxmlformats.org/officeDocument/2006/relationships/oleObject" Target="embeddings/oleObject30.bin"/><Relationship Id="rId52" Type="http://schemas.openxmlformats.org/officeDocument/2006/relationships/oleObject" Target="embeddings/oleObject38.bin"/><Relationship Id="rId60" Type="http://schemas.openxmlformats.org/officeDocument/2006/relationships/oleObject" Target="embeddings/oleObject46.bin"/><Relationship Id="rId65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26.bin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ktai.vilnius.lt/document/30358903" TargetMode="External"/><Relationship Id="rId1" Type="http://schemas.openxmlformats.org/officeDocument/2006/relationships/hyperlink" Target="https://vilnius.lt/wp-content/uploads/2020/10/VILNIAUS-VIZIJA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B4E7A47E745289AE003A539D170F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75C09F9-0A7E-4EB9-8A51-66E9FDFFF034}"/>
      </w:docPartPr>
      <w:docPartBody>
        <w:p w:rsidR="00DF5D68" w:rsidRDefault="00DF5D68"/>
      </w:docPartBody>
    </w:docPart>
    <w:docPart>
      <w:docPartPr>
        <w:name w:val="7FBEC65245804BD29BD127F4BDF3F4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876B80-CB69-4EB7-9D08-4A2099EC614E}"/>
      </w:docPartPr>
      <w:docPartBody>
        <w:p w:rsidR="00DF5D68" w:rsidRDefault="00DF5D6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+mn-ea"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A7"/>
    <w:rsid w:val="0024131C"/>
    <w:rsid w:val="002D4BA7"/>
    <w:rsid w:val="00380FCC"/>
    <w:rsid w:val="00424BE6"/>
    <w:rsid w:val="00440E1F"/>
    <w:rsid w:val="0065301B"/>
    <w:rsid w:val="007800BA"/>
    <w:rsid w:val="009A176E"/>
    <w:rsid w:val="00A01B50"/>
    <w:rsid w:val="00AB79D7"/>
    <w:rsid w:val="00B0472D"/>
    <w:rsid w:val="00B12795"/>
    <w:rsid w:val="00C57893"/>
    <w:rsid w:val="00D41CDB"/>
    <w:rsid w:val="00D5065E"/>
    <w:rsid w:val="00DF5D68"/>
    <w:rsid w:val="00E3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3" ma:contentTypeDescription="Kurkite naują dokumentą." ma:contentTypeScope="" ma:versionID="3c85e429ded1e9080fa7358be8403562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d166b6735c3c2959b843616b07aae43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116AAA-480B-4AAC-BF60-FCE92EF9B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10105-6249-41D5-933B-CD31368245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7F60EB-5519-461A-8A43-6251A4AC9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90FA53-1A53-415C-8DAC-4F8975C869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18220</Words>
  <Characters>10386</Characters>
  <Application>Microsoft Office Word</Application>
  <DocSecurity>0</DocSecurity>
  <Lines>86</Lines>
  <Paragraphs>57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Martinkienė</dc:creator>
  <cp:keywords/>
  <dc:description/>
  <cp:lastModifiedBy>eve eve</cp:lastModifiedBy>
  <cp:revision>2</cp:revision>
  <dcterms:created xsi:type="dcterms:W3CDTF">2022-01-21T08:39:00Z</dcterms:created>
  <dcterms:modified xsi:type="dcterms:W3CDTF">2022-01-21T08:39:00Z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