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468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9F55" w14:textId="77777777" w:rsidR="00FC63E8" w:rsidRDefault="00FC63E8" w:rsidP="00FC63E8">
            <w:r>
              <w:t>PATVIRTINTA:</w:t>
            </w:r>
          </w:p>
          <w:p w14:paraId="218B4BB5" w14:textId="77777777" w:rsidR="00FC63E8" w:rsidRDefault="00FC63E8" w:rsidP="00FC63E8">
            <w:r>
              <w:t xml:space="preserve">Vilniaus m. savivaldybės </w:t>
            </w:r>
          </w:p>
          <w:p w14:paraId="77E431B2" w14:textId="77777777" w:rsidR="00FC63E8" w:rsidRDefault="00FC63E8" w:rsidP="00FC63E8">
            <w:r>
              <w:t>administracijos direktoriaus</w:t>
            </w:r>
          </w:p>
          <w:p w14:paraId="08537CCB" w14:textId="74D4C21C" w:rsidR="00FC63E8" w:rsidRDefault="00FC63E8" w:rsidP="00FC63E8">
            <w:r>
              <w:t>202</w:t>
            </w:r>
            <w:r w:rsidR="00DD65A8">
              <w:t>4</w:t>
            </w:r>
            <w:r>
              <w:t xml:space="preserve"> m. </w:t>
            </w:r>
          </w:p>
          <w:p w14:paraId="61EA42E0" w14:textId="05E7266E" w:rsidR="00536152" w:rsidRPr="00536152" w:rsidRDefault="00FC63E8" w:rsidP="00FC63E8">
            <w:pPr>
              <w:suppressAutoHyphens w:val="0"/>
              <w:textAlignment w:val="baseline"/>
              <w:rPr>
                <w:lang w:eastAsia="lt-LT"/>
              </w:rPr>
            </w:pPr>
            <w:r>
              <w:t>įsakymu Nr.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5C30736" w14:textId="7C42A4C6" w:rsidR="00595C82" w:rsidRPr="00DD65A8" w:rsidRDefault="00536152" w:rsidP="00595C82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  <w:r w:rsidR="00DD65A8">
        <w:rPr>
          <w:lang w:eastAsia="lt-LT"/>
        </w:rPr>
        <w:t xml:space="preserve"> </w:t>
      </w:r>
      <w:r w:rsidR="00595C82" w:rsidRPr="00174E26">
        <w:rPr>
          <w:lang w:eastAsia="lt-LT"/>
        </w:rPr>
        <w:t xml:space="preserve">Apie </w:t>
      </w:r>
      <w:bookmarkStart w:id="0" w:name="_Hlk124258346"/>
      <w:r w:rsidR="00174E26" w:rsidRPr="00174E26">
        <w:rPr>
          <w:lang w:eastAsia="lt-LT"/>
        </w:rPr>
        <w:t>0</w:t>
      </w:r>
      <w:r w:rsidR="00595C82" w:rsidRPr="00174E26">
        <w:rPr>
          <w:lang w:eastAsia="lt-LT"/>
        </w:rPr>
        <w:t>,</w:t>
      </w:r>
      <w:r w:rsidR="00174E26" w:rsidRPr="00174E26">
        <w:rPr>
          <w:lang w:eastAsia="lt-LT"/>
        </w:rPr>
        <w:t>62</w:t>
      </w:r>
      <w:r w:rsidR="00595C82" w:rsidRPr="00174E26">
        <w:rPr>
          <w:lang w:eastAsia="lt-LT"/>
        </w:rPr>
        <w:t xml:space="preserve"> ha teritorijos prie </w:t>
      </w:r>
      <w:r w:rsidR="00174E26" w:rsidRPr="00174E26">
        <w:rPr>
          <w:lang w:eastAsia="lt-LT"/>
        </w:rPr>
        <w:t>Antano Krutulio ir Kalvarijų</w:t>
      </w:r>
      <w:r w:rsidR="00595C82" w:rsidRPr="00174E26">
        <w:rPr>
          <w:lang w:eastAsia="lt-LT"/>
        </w:rPr>
        <w:t xml:space="preserve"> gatv</w:t>
      </w:r>
      <w:r w:rsidR="00174E26" w:rsidRPr="00174E26">
        <w:rPr>
          <w:lang w:eastAsia="lt-LT"/>
        </w:rPr>
        <w:t>ių</w:t>
      </w:r>
      <w:r w:rsidR="00595C82" w:rsidRPr="00174E26">
        <w:rPr>
          <w:lang w:eastAsia="lt-LT"/>
        </w:rPr>
        <w:t xml:space="preserve"> </w:t>
      </w:r>
      <w:bookmarkEnd w:id="0"/>
      <w:r w:rsidR="00595C82" w:rsidRPr="00174E26">
        <w:rPr>
          <w:lang w:eastAsia="lt-LT"/>
        </w:rPr>
        <w:t>detalusis planas.</w:t>
      </w:r>
      <w:r w:rsidR="00595C82" w:rsidRPr="00DD65A8">
        <w:rPr>
          <w:b/>
          <w:bCs/>
          <w:highlight w:val="yellow"/>
          <w:lang w:eastAsia="lt-LT"/>
        </w:rPr>
        <w:t xml:space="preserve"> </w:t>
      </w:r>
    </w:p>
    <w:p w14:paraId="4E266518" w14:textId="2DE74B99" w:rsidR="00174E26" w:rsidRDefault="00536152" w:rsidP="00174E2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174E26">
        <w:rPr>
          <w:b/>
          <w:bCs/>
          <w:lang w:eastAsia="lt-LT"/>
        </w:rPr>
        <w:t xml:space="preserve">Planuojamos teritorijos (sklypų) adresas: </w:t>
      </w:r>
      <w:bookmarkStart w:id="1" w:name="_Hlk124258293"/>
      <w:r w:rsidR="00C62783" w:rsidRPr="00174E26">
        <w:rPr>
          <w:lang w:eastAsia="lt-LT"/>
        </w:rPr>
        <w:t>sklypa</w:t>
      </w:r>
      <w:r w:rsidR="00595C82" w:rsidRPr="00174E26">
        <w:rPr>
          <w:lang w:eastAsia="lt-LT"/>
        </w:rPr>
        <w:t>i</w:t>
      </w:r>
      <w:r w:rsidR="00184179" w:rsidRPr="00174E26">
        <w:rPr>
          <w:lang w:eastAsia="lt-LT"/>
        </w:rPr>
        <w:t xml:space="preserve"> Kalvarijų g. 1</w:t>
      </w:r>
      <w:r w:rsidR="00174E26" w:rsidRPr="00174E26">
        <w:rPr>
          <w:lang w:eastAsia="lt-LT"/>
        </w:rPr>
        <w:t>6</w:t>
      </w:r>
      <w:r w:rsidR="00184179" w:rsidRPr="00174E26">
        <w:rPr>
          <w:lang w:eastAsia="lt-LT"/>
        </w:rPr>
        <w:t xml:space="preserve">7 (kadastro Nr. </w:t>
      </w:r>
      <w:r w:rsidR="00174E26" w:rsidRPr="00174E26">
        <w:rPr>
          <w:lang w:eastAsia="lt-LT"/>
        </w:rPr>
        <w:t>0101/0010:513</w:t>
      </w:r>
      <w:r w:rsidR="00184179" w:rsidRPr="00174E26">
        <w:rPr>
          <w:lang w:eastAsia="lt-LT"/>
        </w:rPr>
        <w:t>) ir Kalvarijų g. 1</w:t>
      </w:r>
      <w:r w:rsidR="00174E26" w:rsidRPr="00174E26">
        <w:rPr>
          <w:lang w:eastAsia="lt-LT"/>
        </w:rPr>
        <w:t>6</w:t>
      </w:r>
      <w:r w:rsidR="00184179" w:rsidRPr="00174E26">
        <w:rPr>
          <w:lang w:eastAsia="lt-LT"/>
        </w:rPr>
        <w:t xml:space="preserve">5 (kadastro Nr. </w:t>
      </w:r>
      <w:r w:rsidR="00174E26" w:rsidRPr="00174E26">
        <w:rPr>
          <w:lang w:eastAsia="lt-LT"/>
        </w:rPr>
        <w:t>0101/0010:514</w:t>
      </w:r>
      <w:r w:rsidR="00184179" w:rsidRPr="00174E26">
        <w:rPr>
          <w:lang w:eastAsia="lt-LT"/>
        </w:rPr>
        <w:t>)</w:t>
      </w:r>
      <w:bookmarkEnd w:id="1"/>
      <w:r w:rsidR="001D4729">
        <w:rPr>
          <w:lang w:eastAsia="lt-LT"/>
        </w:rPr>
        <w:t>.</w:t>
      </w:r>
    </w:p>
    <w:p w14:paraId="328CB391" w14:textId="1D4BF5B7" w:rsidR="00536152" w:rsidRPr="00174E26" w:rsidRDefault="00536152" w:rsidP="00174E2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174E26">
        <w:rPr>
          <w:b/>
          <w:bCs/>
          <w:lang w:eastAsia="lt-LT"/>
        </w:rPr>
        <w:t xml:space="preserve">Planuojamos teritorijos plotas: </w:t>
      </w:r>
      <w:r w:rsidR="004C7F2C" w:rsidRPr="00DD65A8">
        <w:rPr>
          <w:lang w:eastAsia="lt-LT"/>
        </w:rPr>
        <w:t xml:space="preserve">apie </w:t>
      </w:r>
      <w:r w:rsidR="00DD65A8" w:rsidRPr="00DD65A8">
        <w:rPr>
          <w:lang w:eastAsia="lt-LT"/>
        </w:rPr>
        <w:t>0</w:t>
      </w:r>
      <w:r w:rsidR="00595C82" w:rsidRPr="00DD65A8">
        <w:rPr>
          <w:lang w:eastAsia="lt-LT"/>
        </w:rPr>
        <w:t>,</w:t>
      </w:r>
      <w:r w:rsidR="00DD65A8" w:rsidRPr="00DD65A8">
        <w:rPr>
          <w:lang w:eastAsia="lt-LT"/>
        </w:rPr>
        <w:t>2</w:t>
      </w:r>
      <w:r w:rsidR="004C7F2C" w:rsidRPr="00DD65A8">
        <w:rPr>
          <w:lang w:eastAsia="lt-LT"/>
        </w:rPr>
        <w:t xml:space="preserve"> ha.</w:t>
      </w:r>
    </w:p>
    <w:p w14:paraId="5AD193A5" w14:textId="60B6B39E" w:rsidR="00536152" w:rsidRPr="00536152" w:rsidRDefault="00F35657" w:rsidP="00184179">
      <w:pPr>
        <w:jc w:val="both"/>
        <w:rPr>
          <w:rFonts w:ascii="Segoe UI" w:hAnsi="Segoe UI" w:cs="Segoe UI"/>
          <w:sz w:val="18"/>
          <w:szCs w:val="18"/>
          <w:lang w:eastAsia="lt-LT"/>
        </w:rPr>
      </w:pPr>
      <w:r>
        <w:rPr>
          <w:b/>
          <w:bCs/>
          <w:lang w:eastAsia="lt-LT"/>
        </w:rPr>
        <w:t>4</w:t>
      </w:r>
      <w:r w:rsidR="00536152" w:rsidRPr="00922E56">
        <w:rPr>
          <w:b/>
          <w:bCs/>
          <w:lang w:eastAsia="lt-LT"/>
        </w:rPr>
        <w:t xml:space="preserve">. Planavimo organizatorius: </w:t>
      </w:r>
      <w:r w:rsidR="00536152"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="00536152" w:rsidRPr="00536152">
        <w:rPr>
          <w:lang w:eastAsia="lt-LT"/>
        </w:rPr>
        <w:t> </w:t>
      </w:r>
    </w:p>
    <w:p w14:paraId="351A1635" w14:textId="468217D8" w:rsidR="00536152" w:rsidRPr="00FC63E8" w:rsidRDefault="00F35657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val="es-ES" w:eastAsia="lt-LT"/>
        </w:rPr>
      </w:pPr>
      <w:r>
        <w:rPr>
          <w:b/>
          <w:bCs/>
          <w:lang w:eastAsia="lt-LT"/>
        </w:rPr>
        <w:t>5</w:t>
      </w:r>
      <w:r w:rsidR="00536152" w:rsidRPr="00536152">
        <w:rPr>
          <w:b/>
          <w:bCs/>
          <w:lang w:eastAsia="lt-LT"/>
        </w:rPr>
        <w:t xml:space="preserve">. Planavimo </w:t>
      </w:r>
      <w:r w:rsidR="00536152" w:rsidRPr="00922E56">
        <w:rPr>
          <w:b/>
          <w:bCs/>
          <w:lang w:eastAsia="lt-LT"/>
        </w:rPr>
        <w:t xml:space="preserve">iniciatorius: </w:t>
      </w:r>
      <w:r w:rsidR="00922E56" w:rsidRPr="00DD65A8">
        <w:rPr>
          <w:lang w:eastAsia="lt-LT"/>
        </w:rPr>
        <w:t>fiziniai</w:t>
      </w:r>
      <w:r w:rsidR="004E3FD4" w:rsidRPr="00DD65A8">
        <w:rPr>
          <w:lang w:eastAsia="lt-LT"/>
        </w:rPr>
        <w:t xml:space="preserve"> </w:t>
      </w:r>
      <w:r w:rsidR="00536152" w:rsidRPr="00DD65A8">
        <w:rPr>
          <w:lang w:eastAsia="lt-LT"/>
        </w:rPr>
        <w:t>asmenys</w:t>
      </w:r>
      <w:r w:rsidR="004E3FD4" w:rsidRPr="00DD65A8">
        <w:rPr>
          <w:lang w:eastAsia="lt-LT"/>
        </w:rPr>
        <w:t>.</w:t>
      </w:r>
    </w:p>
    <w:p w14:paraId="44D2ACFF" w14:textId="3FD59C4E" w:rsidR="00536152" w:rsidRPr="004E3FD4" w:rsidRDefault="00F35657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b/>
          <w:bCs/>
          <w:lang w:eastAsia="lt-LT"/>
        </w:rPr>
        <w:t>6</w:t>
      </w:r>
      <w:r w:rsidR="00536152" w:rsidRPr="004E3FD4">
        <w:rPr>
          <w:b/>
          <w:bCs/>
          <w:lang w:eastAsia="lt-LT"/>
        </w:rPr>
        <w:t>. Rengėjas:</w:t>
      </w:r>
      <w:r w:rsidR="00536152" w:rsidRPr="004E3FD4">
        <w:rPr>
          <w:lang w:eastAsia="lt-LT"/>
        </w:rPr>
        <w:t xml:space="preserve"> pasirenka planavimo iniciatorius. </w:t>
      </w:r>
    </w:p>
    <w:p w14:paraId="61437FE3" w14:textId="4CD07FDE" w:rsidR="00536152" w:rsidRDefault="00F35657" w:rsidP="00536152">
      <w:pPr>
        <w:suppressAutoHyphens w:val="0"/>
        <w:jc w:val="both"/>
        <w:textAlignment w:val="baseline"/>
        <w:rPr>
          <w:lang w:eastAsia="lt-LT"/>
        </w:rPr>
      </w:pPr>
      <w:r>
        <w:rPr>
          <w:b/>
          <w:bCs/>
          <w:lang w:eastAsia="lt-LT"/>
        </w:rPr>
        <w:t>7</w:t>
      </w:r>
      <w:r w:rsidR="00536152" w:rsidRPr="004E3FD4">
        <w:rPr>
          <w:b/>
          <w:bCs/>
          <w:lang w:eastAsia="lt-LT"/>
        </w:rPr>
        <w:t>. Planavimo pagrindas:</w:t>
      </w:r>
      <w:r w:rsidR="004E3FD4" w:rsidRPr="004E3FD4">
        <w:rPr>
          <w:b/>
          <w:bCs/>
          <w:lang w:eastAsia="lt-LT"/>
        </w:rPr>
        <w:t xml:space="preserve"> </w:t>
      </w:r>
      <w:r w:rsidR="00536152"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63611AE9" w14:textId="50B741F6" w:rsidR="00F35657" w:rsidRPr="00F35657" w:rsidRDefault="00F35657" w:rsidP="00F35657">
      <w:pPr>
        <w:pStyle w:val="Sraopastraipa"/>
        <w:suppressAutoHyphens w:val="0"/>
        <w:ind w:left="0"/>
        <w:jc w:val="both"/>
        <w:textAlignment w:val="baseline"/>
      </w:pPr>
      <w:r>
        <w:rPr>
          <w:rStyle w:val="normaltextrun"/>
          <w:b/>
          <w:bCs/>
          <w:color w:val="000000"/>
          <w:shd w:val="clear" w:color="auto" w:fill="FFFFFF"/>
        </w:rPr>
        <w:t>8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r w:rsidRPr="005B0012">
        <w:t xml:space="preserve">Planuojama teritorija atitinka kvartalo apibrėžimą, nes iš vakarų yra ribojama Kalvarijų gatvės, iš šiaurės </w:t>
      </w:r>
      <w:r>
        <w:t xml:space="preserve">ir rytų – formuojamo atskirųjų želdynų sklypo. </w:t>
      </w:r>
    </w:p>
    <w:p w14:paraId="0D8DBB2A" w14:textId="07B740B9" w:rsidR="00184179" w:rsidRDefault="00F35657" w:rsidP="001841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eastAsia="en-US"/>
        </w:rPr>
      </w:pPr>
      <w:r>
        <w:rPr>
          <w:b/>
          <w:bCs/>
        </w:rPr>
        <w:t>9</w:t>
      </w:r>
      <w:r w:rsidR="00536152" w:rsidRPr="004E3FD4">
        <w:rPr>
          <w:b/>
          <w:bCs/>
        </w:rPr>
        <w:t>. Planavimo tikslai ir detaliojo plano uždavinia</w:t>
      </w:r>
      <w:r w:rsidR="00536152" w:rsidRPr="004E3FD4">
        <w:t>i</w:t>
      </w:r>
      <w:r w:rsidR="004E3FD4" w:rsidRPr="004E3FD4">
        <w:rPr>
          <w:rStyle w:val="normaltextrun"/>
        </w:rPr>
        <w:t>:</w:t>
      </w:r>
      <w:bookmarkStart w:id="2" w:name="_Hlk114729487"/>
      <w:r w:rsidR="004E1831">
        <w:rPr>
          <w:rStyle w:val="normaltextrun"/>
        </w:rPr>
        <w:t xml:space="preserve"> </w:t>
      </w:r>
      <w:bookmarkStart w:id="3" w:name="_Hlk154747501"/>
      <w:bookmarkStart w:id="4" w:name="_Hlk154747881"/>
      <w:bookmarkEnd w:id="2"/>
      <w:r w:rsidR="00184179" w:rsidRPr="00CD7273">
        <w:t>suformuoti optimalią urbanistinę kvartalo struktūrą,</w:t>
      </w:r>
      <w:r w:rsidR="001D4729">
        <w:t xml:space="preserve"> </w:t>
      </w:r>
      <w:r w:rsidR="00184179" w:rsidRPr="00CD7273">
        <w:t xml:space="preserve">susisiekimo ir inžinerines komunikacijas, </w:t>
      </w:r>
      <w:r w:rsidR="00184179">
        <w:t xml:space="preserve">nustatyti suplanuotiems sklypams žemės naudojimo paskirtis ir būdus, </w:t>
      </w:r>
      <w:r w:rsidR="00184179" w:rsidRPr="00CD7273">
        <w:t>nustatyti užstatymo reglamentus</w:t>
      </w:r>
      <w:r w:rsidR="00184179">
        <w:t xml:space="preserve"> </w:t>
      </w:r>
      <w:r w:rsidR="00184179" w:rsidRPr="00CD7273">
        <w:t>vadovaujantis Vilniaus miesto savivaldybės teritorijos bendruoju planu</w:t>
      </w:r>
      <w:bookmarkEnd w:id="3"/>
      <w:bookmarkEnd w:id="4"/>
      <w:r w:rsidR="00184179">
        <w:t>.</w:t>
      </w:r>
    </w:p>
    <w:p w14:paraId="527CDFD2" w14:textId="4BF6B151" w:rsidR="00FC63E8" w:rsidRDefault="00927472" w:rsidP="001841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B050"/>
          <w:shd w:val="clear" w:color="auto" w:fill="FFFFFF"/>
        </w:rPr>
      </w:pPr>
      <w:r>
        <w:rPr>
          <w:b/>
          <w:bCs/>
          <w:color w:val="000000"/>
        </w:rPr>
        <w:t>10</w:t>
      </w:r>
      <w:r w:rsidR="00536152" w:rsidRPr="00536152">
        <w:rPr>
          <w:b/>
          <w:bCs/>
          <w:color w:val="000000"/>
        </w:rPr>
        <w:t xml:space="preserve">. Papildomi planavimo </w:t>
      </w:r>
      <w:r w:rsidR="00536152" w:rsidRPr="00922E56">
        <w:rPr>
          <w:b/>
          <w:bCs/>
          <w:color w:val="000000"/>
        </w:rPr>
        <w:t>uždaviniai</w:t>
      </w:r>
      <w:r w:rsidR="00536152" w:rsidRPr="00F403DF">
        <w:rPr>
          <w:b/>
          <w:bCs/>
          <w:color w:val="000000"/>
        </w:rPr>
        <w:t xml:space="preserve">: </w:t>
      </w:r>
      <w:r w:rsidR="00FC63E8" w:rsidRPr="00DE03D9">
        <w:t xml:space="preserve">vertinti nagrinėjamos teritorijos (numatomų sprendinių įtaką patiriančios) kraštovaizdį, esamas ir (ar) suplanuotas urbanistines struktūras, </w:t>
      </w:r>
      <w:r w:rsidR="00DF7121" w:rsidRPr="00DE03D9">
        <w:t xml:space="preserve">suplanuoti </w:t>
      </w:r>
      <w:r w:rsidR="00FC63E8" w:rsidRPr="00DE03D9">
        <w:t xml:space="preserve">inžinerinę infrastruktūrą, numatyti susisiekimo ryšių sistemą - susisiekimo komunikacijas ir joms funkcionuoti reikalingų servitutų poreikį; suformuoti optimalią urbanistinę struktūrą, numatyti pėsčiųjų ryšius, </w:t>
      </w:r>
      <w:r w:rsidR="00857EA5">
        <w:t xml:space="preserve">pagal poreikį </w:t>
      </w:r>
      <w:r w:rsidR="00FC63E8" w:rsidRPr="00DE03D9">
        <w:t>bendro naudojimo intensyviai naudojamų želdynų zoną, vykdyti institucijų išduotose planavimo sąlygose nurodytus reikalavimus.</w:t>
      </w:r>
      <w:r w:rsidR="00DE03D9">
        <w:t xml:space="preserve"> </w:t>
      </w:r>
      <w:r w:rsidR="0067107A">
        <w:t>Užstatymo reglamentai nustatomi, užtikrinant vizualinę pakrančių miestovaizdžio apsaugą.</w:t>
      </w:r>
    </w:p>
    <w:p w14:paraId="58B7A7FE" w14:textId="654F4344" w:rsidR="00536152" w:rsidRPr="00FC63E8" w:rsidRDefault="00536152" w:rsidP="00FC63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36152">
        <w:rPr>
          <w:b/>
          <w:bCs/>
          <w:color w:val="000000"/>
        </w:rPr>
        <w:t>1</w:t>
      </w:r>
      <w:r w:rsidR="00927472">
        <w:rPr>
          <w:b/>
          <w:bCs/>
          <w:color w:val="000000"/>
        </w:rPr>
        <w:t>1</w:t>
      </w:r>
      <w:r w:rsidRPr="00536152">
        <w:rPr>
          <w:b/>
          <w:bCs/>
          <w:color w:val="000000"/>
        </w:rPr>
        <w:t xml:space="preserve">. </w:t>
      </w:r>
      <w:r w:rsidRPr="00FC63E8">
        <w:rPr>
          <w:b/>
          <w:bCs/>
          <w:color w:val="000000"/>
        </w:rPr>
        <w:t>Papildomi reglamentai:</w:t>
      </w:r>
      <w:r w:rsidR="00DD63AB" w:rsidRPr="00FC63E8">
        <w:rPr>
          <w:b/>
          <w:bCs/>
          <w:color w:val="000000"/>
        </w:rPr>
        <w:t xml:space="preserve"> </w:t>
      </w:r>
      <w:r w:rsidR="00DD63AB" w:rsidRPr="0067107A">
        <w:t>susisiekimo komunikacijų išdėstymas,</w:t>
      </w:r>
      <w:r w:rsidRPr="0067107A">
        <w:rPr>
          <w:b/>
          <w:bCs/>
        </w:rPr>
        <w:t xml:space="preserve"> </w:t>
      </w:r>
      <w:r w:rsidR="00FC63E8" w:rsidRPr="0067107A">
        <w:rPr>
          <w:rStyle w:val="normaltextrun"/>
        </w:rPr>
        <w:t>teritorijos tūrinės ir erdvinės kompozicijos reikalavimai,</w:t>
      </w:r>
      <w:r w:rsidR="00FC63E8" w:rsidRPr="0067107A">
        <w:t xml:space="preserve"> </w:t>
      </w:r>
      <w:r w:rsidR="00DD63AB" w:rsidRPr="0067107A">
        <w:t>norminių želdynų išdėstymas.</w:t>
      </w:r>
    </w:p>
    <w:p w14:paraId="18B49E2E" w14:textId="18A3E601" w:rsidR="00536152" w:rsidRPr="00517960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C63E8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2</w:t>
      </w:r>
      <w:r w:rsidRPr="00FC63E8">
        <w:rPr>
          <w:b/>
          <w:bCs/>
          <w:lang w:eastAsia="lt-LT"/>
        </w:rPr>
        <w:t>. Tyrimai ir galimybių studijos:</w:t>
      </w:r>
      <w:r w:rsidRPr="00FC63E8">
        <w:rPr>
          <w:lang w:eastAsia="lt-LT"/>
        </w:rPr>
        <w:t xml:space="preserve"> </w:t>
      </w:r>
      <w:r w:rsidR="00517960" w:rsidRPr="0067107A">
        <w:rPr>
          <w:lang w:eastAsia="lt-LT"/>
        </w:rPr>
        <w:t>p</w:t>
      </w:r>
      <w:r w:rsidR="00DD63AB" w:rsidRPr="0067107A">
        <w:rPr>
          <w:lang w:eastAsia="lt-LT"/>
        </w:rPr>
        <w:t>arengti topografiją, medžių taksaciją</w:t>
      </w:r>
      <w:r w:rsidR="0067107A" w:rsidRPr="0067107A">
        <w:rPr>
          <w:lang w:eastAsia="lt-LT"/>
        </w:rPr>
        <w:t xml:space="preserve">, </w:t>
      </w:r>
      <w:r w:rsidR="0067107A" w:rsidRPr="0067107A">
        <w:t>hidrogeologinę ekspertizę</w:t>
      </w:r>
      <w:r w:rsidR="008F49F5">
        <w:t>, transporto srautų modeliavim</w:t>
      </w:r>
      <w:r w:rsidR="003621EA">
        <w:t>ą</w:t>
      </w:r>
      <w:r w:rsidR="008F49F5">
        <w:t xml:space="preserve">.  </w:t>
      </w:r>
    </w:p>
    <w:p w14:paraId="64251B8F" w14:textId="09C8EEDB" w:rsidR="00536152" w:rsidRPr="00A62469" w:rsidRDefault="00536152" w:rsidP="00A62469">
      <w:pPr>
        <w:jc w:val="both"/>
      </w:pPr>
      <w:r w:rsidRPr="00A62469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3</w:t>
      </w:r>
      <w:r w:rsidRPr="00A62469">
        <w:rPr>
          <w:b/>
          <w:bCs/>
          <w:lang w:eastAsia="lt-LT"/>
        </w:rPr>
        <w:t>. SPAV reikalingumas</w:t>
      </w:r>
      <w:r w:rsidRPr="00927472">
        <w:rPr>
          <w:b/>
          <w:bCs/>
          <w:lang w:eastAsia="lt-LT"/>
        </w:rPr>
        <w:t xml:space="preserve">: </w:t>
      </w:r>
      <w:r w:rsidR="00927472" w:rsidRPr="00927472">
        <w:t>nereikalingas</w:t>
      </w:r>
      <w:r w:rsidR="001D4729">
        <w:t>.</w:t>
      </w:r>
    </w:p>
    <w:p w14:paraId="7E9F1669" w14:textId="635DFD3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4</w:t>
      </w:r>
      <w:r w:rsidRPr="00536152">
        <w:rPr>
          <w:b/>
          <w:bCs/>
          <w:lang w:eastAsia="lt-LT"/>
        </w:rPr>
        <w:t>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15333A1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5</w:t>
      </w:r>
      <w:r w:rsidRPr="00536152">
        <w:rPr>
          <w:b/>
          <w:bCs/>
          <w:lang w:eastAsia="lt-LT"/>
        </w:rPr>
        <w:t>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7660594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6</w:t>
      </w:r>
      <w:r w:rsidRPr="00536152">
        <w:rPr>
          <w:b/>
          <w:bCs/>
          <w:lang w:eastAsia="lt-LT"/>
        </w:rPr>
        <w:t>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4B1741D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7</w:t>
      </w:r>
      <w:r w:rsidRPr="00536152">
        <w:rPr>
          <w:b/>
          <w:bCs/>
          <w:lang w:eastAsia="lt-LT"/>
        </w:rPr>
        <w:t xml:space="preserve">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556A6BF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8</w:t>
      </w:r>
      <w:r w:rsidRPr="00536152">
        <w:rPr>
          <w:b/>
          <w:bCs/>
          <w:lang w:eastAsia="lt-LT"/>
        </w:rPr>
        <w:t>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</w:t>
      </w:r>
    </w:p>
    <w:p w14:paraId="4BF967AF" w14:textId="36E5EE75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 w:rsidR="00927472">
        <w:rPr>
          <w:b/>
          <w:bCs/>
          <w:lang w:eastAsia="lt-LT"/>
        </w:rPr>
        <w:t>9</w:t>
      </w:r>
      <w:r w:rsidRPr="00536152">
        <w:rPr>
          <w:b/>
          <w:bCs/>
          <w:lang w:eastAsia="lt-LT"/>
        </w:rPr>
        <w:t>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</w:t>
      </w:r>
      <w:r w:rsidR="00595C82">
        <w:rPr>
          <w:lang w:eastAsia="lt-LT"/>
        </w:rPr>
        <w:t>.</w:t>
      </w:r>
    </w:p>
    <w:p w14:paraId="3A0B78B8" w14:textId="12603891" w:rsidR="00536152" w:rsidRPr="00536152" w:rsidRDefault="0092747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b/>
          <w:bCs/>
          <w:lang w:eastAsia="lt-LT"/>
        </w:rPr>
        <w:t>20</w:t>
      </w:r>
      <w:r w:rsidR="00536152" w:rsidRPr="00536152">
        <w:rPr>
          <w:b/>
          <w:bCs/>
          <w:lang w:eastAsia="lt-LT"/>
        </w:rPr>
        <w:t xml:space="preserve">. Derinimo procedūra: </w:t>
      </w:r>
      <w:r w:rsidR="00536152"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52BE0CFA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>2</w:t>
      </w:r>
      <w:r w:rsidR="00927472">
        <w:rPr>
          <w:b/>
          <w:bCs/>
          <w:lang w:eastAsia="lt-LT"/>
        </w:rPr>
        <w:t>1</w:t>
      </w:r>
      <w:r w:rsidRPr="00536152">
        <w:rPr>
          <w:b/>
          <w:bCs/>
          <w:lang w:eastAsia="lt-LT"/>
        </w:rPr>
        <w:t xml:space="preserve">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9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31D6E"/>
    <w:rsid w:val="00044929"/>
    <w:rsid w:val="00081B44"/>
    <w:rsid w:val="00174E26"/>
    <w:rsid w:val="001803BC"/>
    <w:rsid w:val="00184179"/>
    <w:rsid w:val="001B7373"/>
    <w:rsid w:val="001D4729"/>
    <w:rsid w:val="0023227E"/>
    <w:rsid w:val="002F206D"/>
    <w:rsid w:val="003621EA"/>
    <w:rsid w:val="0038002D"/>
    <w:rsid w:val="004470FA"/>
    <w:rsid w:val="004C7F2C"/>
    <w:rsid w:val="004E1831"/>
    <w:rsid w:val="004E3FD4"/>
    <w:rsid w:val="00517960"/>
    <w:rsid w:val="005213C4"/>
    <w:rsid w:val="0052638E"/>
    <w:rsid w:val="00536152"/>
    <w:rsid w:val="00592CE5"/>
    <w:rsid w:val="00595C82"/>
    <w:rsid w:val="005C2641"/>
    <w:rsid w:val="00634BCA"/>
    <w:rsid w:val="0067107A"/>
    <w:rsid w:val="006B2445"/>
    <w:rsid w:val="006B4F78"/>
    <w:rsid w:val="00857EA5"/>
    <w:rsid w:val="0088752F"/>
    <w:rsid w:val="00895F5A"/>
    <w:rsid w:val="008F49F5"/>
    <w:rsid w:val="00922E56"/>
    <w:rsid w:val="00927472"/>
    <w:rsid w:val="00970392"/>
    <w:rsid w:val="009C75F0"/>
    <w:rsid w:val="00A62469"/>
    <w:rsid w:val="00A94961"/>
    <w:rsid w:val="00B67CEB"/>
    <w:rsid w:val="00B81EC0"/>
    <w:rsid w:val="00BD3E8F"/>
    <w:rsid w:val="00C62783"/>
    <w:rsid w:val="00C66CFC"/>
    <w:rsid w:val="00CA121C"/>
    <w:rsid w:val="00D03E10"/>
    <w:rsid w:val="00D569FB"/>
    <w:rsid w:val="00D85072"/>
    <w:rsid w:val="00DC4940"/>
    <w:rsid w:val="00DD1BF3"/>
    <w:rsid w:val="00DD54C5"/>
    <w:rsid w:val="00DD63AB"/>
    <w:rsid w:val="00DD65A8"/>
    <w:rsid w:val="00DE03D9"/>
    <w:rsid w:val="00DE1563"/>
    <w:rsid w:val="00DF7121"/>
    <w:rsid w:val="00E11BEF"/>
    <w:rsid w:val="00F32A97"/>
    <w:rsid w:val="00F35657"/>
    <w:rsid w:val="00F403DF"/>
    <w:rsid w:val="00FC63E8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2024-05-08T13:25:00Z</dcterms:created>
  <dcterms:modified xsi:type="dcterms:W3CDTF">2024-05-08T13:25:00Z</dcterms:modified>
  <dc:language>en-US</dc:language>
</cp:coreProperties>
</file>