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Pr="00EA2BF5" w:rsidRDefault="00815382">
      <w:pPr>
        <w:tabs>
          <w:tab w:val="center" w:pos="4819"/>
          <w:tab w:val="right" w:pos="9638"/>
        </w:tabs>
        <w:jc w:val="center"/>
        <w:rPr>
          <w:lang w:val="es-ES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 w:rsidRPr="00EA2BF5">
        <w:rPr>
          <w:b/>
          <w:color w:val="002060"/>
          <w:lang w:val="es-ES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Pr="00EA2BF5">
        <w:rPr>
          <w:b/>
          <w:noProof/>
          <w:color w:val="002060"/>
          <w:lang w:val="es-ES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Pr="00EA2BF5" w:rsidRDefault="00815382">
      <w:pPr>
        <w:jc w:val="center"/>
        <w:rPr>
          <w:lang w:val="es-ES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 w:rsidRPr="00EA2BF5">
        <w:rPr>
          <w:b/>
          <w:color w:val="002060"/>
          <w:lang w:val="es-ES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Pr="00EA2BF5">
        <w:rPr>
          <w:b/>
          <w:noProof/>
          <w:color w:val="002060"/>
          <w:lang w:val="es-ES"/>
        </w:rPr>
        <w:t>DĖL LEIDIMO KOREGUOTI ŽVĖRYNO RAJONO DETALIOJO PLANO SPRENDINIUS SKLYPE MIGLOS G. 1A (KADASTRO NR. 0101/0029:323) IR GRETIMOJE TERITORIJOJE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Pr="00EA2BF5" w:rsidRDefault="00641705">
      <w:pPr>
        <w:jc w:val="center"/>
        <w:rPr>
          <w:lang w:val="es-ES"/>
        </w:rPr>
      </w:pPr>
    </w:p>
    <w:p w14:paraId="237B9D62" w14:textId="587474E8" w:rsidR="00641705" w:rsidRPr="00A90764" w:rsidRDefault="00F46164" w:rsidP="00307AAF">
      <w:pPr>
        <w:jc w:val="center"/>
        <w:rPr>
          <w:lang w:val="es-ES"/>
        </w:rPr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 w:rsidRPr="00A90764">
        <w:rPr>
          <w:lang w:val="es-ES"/>
        </w:rPr>
        <w:instrText xml:space="preserve"> FORMTEXT </w:instrText>
      </w:r>
      <w:r>
        <w:fldChar w:fldCharType="separate"/>
      </w:r>
      <w:r w:rsidRPr="00A90764">
        <w:rPr>
          <w:noProof/>
          <w:lang w:val="es-ES"/>
        </w:rPr>
        <w:t>2023 m. lapkričio     d.</w:t>
      </w:r>
      <w:r>
        <w:fldChar w:fldCharType="end"/>
      </w:r>
      <w:bookmarkEnd w:id="3"/>
      <w:r w:rsidRPr="00A90764">
        <w:rPr>
          <w:lang w:val="es-ES"/>
        </w:rP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A90764">
        <w:rPr>
          <w:lang w:val="es-ES"/>
        </w:rPr>
        <w:instrText xml:space="preserve"> FORMTEXT </w:instrText>
      </w:r>
      <w:r>
        <w:fldChar w:fldCharType="separate"/>
      </w:r>
      <w:r w:rsidRPr="00A90764">
        <w:rPr>
          <w:noProof/>
          <w:lang w:val="es-ES"/>
        </w:rPr>
        <w:t xml:space="preserve"> </w:t>
      </w:r>
      <w:r>
        <w:fldChar w:fldCharType="end"/>
      </w:r>
      <w:bookmarkEnd w:id="4"/>
      <w:r w:rsidR="009E2D13" w:rsidRPr="00A90764">
        <w:rPr>
          <w:lang w:val="es-ES"/>
        </w:rPr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A90764">
        <w:rPr>
          <w:lang w:val="es-ES"/>
        </w:rPr>
        <w:instrText xml:space="preserve"> FORMTEXT </w:instrText>
      </w:r>
      <w:r w:rsidR="006C2D4E">
        <w:fldChar w:fldCharType="separate"/>
      </w:r>
      <w:r w:rsidR="006C2D4E" w:rsidRPr="00A90764">
        <w:rPr>
          <w:noProof/>
          <w:lang w:val="es-ES"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 w:rsidRPr="00A90764">
        <w:rPr>
          <w:lang w:val="es-ES"/>
        </w:rPr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Pr="00A90764" w:rsidRDefault="00815382">
      <w:pPr>
        <w:jc w:val="center"/>
        <w:rPr>
          <w:lang w:val="es-ES"/>
        </w:rPr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A90764">
        <w:rPr>
          <w:lang w:val="es-ES"/>
        </w:rPr>
        <w:instrText xml:space="preserve"> FORMTEXT </w:instrText>
      </w:r>
      <w:r>
        <w:fldChar w:fldCharType="separate"/>
      </w:r>
      <w:r w:rsidRPr="00A90764">
        <w:t>Vilnius</w:t>
      </w:r>
      <w:r>
        <w:fldChar w:fldCharType="end"/>
      </w:r>
      <w:bookmarkEnd w:id="7"/>
    </w:p>
    <w:p w14:paraId="237B9D64" w14:textId="77777777" w:rsidR="00641705" w:rsidRPr="00A90764" w:rsidRDefault="00641705">
      <w:pPr>
        <w:jc w:val="center"/>
        <w:rPr>
          <w:lang w:val="es-ES"/>
        </w:rPr>
      </w:pPr>
    </w:p>
    <w:p w14:paraId="237B9D65" w14:textId="77777777" w:rsidR="00641705" w:rsidRPr="00A90764" w:rsidRDefault="00641705">
      <w:pPr>
        <w:jc w:val="center"/>
        <w:rPr>
          <w:lang w:val="es-ES"/>
        </w:rPr>
      </w:pPr>
    </w:p>
    <w:p w14:paraId="2C226890" w14:textId="655E8469" w:rsidR="00EA2BF5" w:rsidRDefault="00EA2BF5" w:rsidP="00EA2BF5">
      <w:pPr>
        <w:pStyle w:val="Sraopastraipa"/>
        <w:tabs>
          <w:tab w:val="left" w:pos="1134"/>
        </w:tabs>
        <w:suppressAutoHyphens/>
        <w:spacing w:line="360" w:lineRule="auto"/>
        <w:ind w:left="0" w:firstLine="720"/>
        <w:jc w:val="both"/>
        <w:rPr>
          <w:rStyle w:val="normaltextrun"/>
          <w:lang w:val="lt-LT"/>
        </w:rPr>
      </w:pPr>
      <w:r w:rsidRPr="00D559B7">
        <w:rPr>
          <w:rStyle w:val="normaltextrun"/>
          <w:lang w:val="lt-LT"/>
        </w:rPr>
        <w:t xml:space="preserve">Vadovaudamasis Lietuvos Respublikos teritorijų planavimo įstatymo </w:t>
      </w:r>
      <w:r w:rsidR="00A90764">
        <w:rPr>
          <w:rStyle w:val="normaltextrun"/>
          <w:lang w:val="lt-LT"/>
        </w:rPr>
        <w:t>28</w:t>
      </w:r>
      <w:r w:rsidRPr="00D559B7">
        <w:rPr>
          <w:rStyle w:val="normaltextrun"/>
          <w:lang w:val="lt-LT"/>
        </w:rPr>
        <w:t xml:space="preserve"> straipsnio </w:t>
      </w:r>
      <w:r w:rsidR="00A90764">
        <w:rPr>
          <w:rStyle w:val="normaltextrun"/>
          <w:lang w:val="lt-LT"/>
        </w:rPr>
        <w:t>2</w:t>
      </w:r>
      <w:r w:rsidRPr="00D559B7">
        <w:rPr>
          <w:rStyle w:val="normaltextrun"/>
          <w:lang w:val="lt-LT"/>
        </w:rPr>
        <w:t xml:space="preserve"> dalimi</w:t>
      </w:r>
      <w:r>
        <w:rPr>
          <w:rStyle w:val="normaltextrun"/>
          <w:lang w:val="lt-LT"/>
        </w:rPr>
        <w:t xml:space="preserve"> ir</w:t>
      </w:r>
      <w:r w:rsidRPr="00D559B7">
        <w:rPr>
          <w:rStyle w:val="normaltextrun"/>
          <w:lang w:val="lt-LT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patvirtinimo“,  </w:t>
      </w:r>
      <w:r w:rsidR="00A90764" w:rsidRPr="00A90764">
        <w:rPr>
          <w:rStyle w:val="normaltextrun"/>
          <w:lang w:val="lt-LT"/>
        </w:rPr>
        <w:t>31</w:t>
      </w:r>
      <w:r w:rsidR="00A90764">
        <w:rPr>
          <w:rStyle w:val="normaltextrun"/>
          <w:lang w:val="lt-LT"/>
        </w:rPr>
        <w:t>5, 318 ir</w:t>
      </w:r>
      <w:r w:rsidR="00A90764" w:rsidRPr="00A90764">
        <w:rPr>
          <w:rStyle w:val="normaltextrun"/>
          <w:lang w:val="lt-LT"/>
        </w:rPr>
        <w:t xml:space="preserve"> 321</w:t>
      </w:r>
      <w:r w:rsidRPr="00D559B7">
        <w:rPr>
          <w:rStyle w:val="normaltextrun"/>
          <w:lang w:val="lt-LT"/>
        </w:rPr>
        <w:t xml:space="preserve"> punkt</w:t>
      </w:r>
      <w:r w:rsidR="00A90764">
        <w:rPr>
          <w:rStyle w:val="normaltextrun"/>
          <w:lang w:val="lt-LT"/>
        </w:rPr>
        <w:t>ais</w:t>
      </w:r>
      <w:r w:rsidRPr="00D559B7">
        <w:rPr>
          <w:rStyle w:val="normaltextrun"/>
          <w:lang w:val="lt-LT"/>
        </w:rPr>
        <w:t>:</w:t>
      </w:r>
    </w:p>
    <w:p w14:paraId="3F121B41" w14:textId="01446844" w:rsidR="00EA2BF5" w:rsidRPr="00A03E9A" w:rsidRDefault="00EA2BF5" w:rsidP="00EA2BF5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20"/>
        <w:jc w:val="both"/>
        <w:rPr>
          <w:lang w:val="lt-LT"/>
        </w:rPr>
      </w:pPr>
      <w:r w:rsidRPr="00A03E9A">
        <w:rPr>
          <w:rStyle w:val="normaltextrun"/>
          <w:lang w:val="lt-LT"/>
        </w:rPr>
        <w:t xml:space="preserve">L e i d ž i u  koreguoti </w:t>
      </w:r>
      <w:r w:rsidRPr="00A03E9A">
        <w:rPr>
          <w:lang w:val="lt-LT"/>
        </w:rPr>
        <w:t xml:space="preserve">Vilniaus miesto valdybos 1995 m. sausio 12 d. </w:t>
      </w:r>
      <w:r w:rsidR="00A90764">
        <w:rPr>
          <w:lang w:val="lt-LT"/>
        </w:rPr>
        <w:t>potvarkiu</w:t>
      </w:r>
      <w:r w:rsidRPr="00A03E9A">
        <w:rPr>
          <w:lang w:val="lt-LT"/>
        </w:rPr>
        <w:br/>
        <w:t>Nr. 82V „Dėl Žvėryno rajono detaliojo plano patvirtinimo“</w:t>
      </w:r>
      <w:r w:rsidRPr="00A03E9A">
        <w:rPr>
          <w:rStyle w:val="normaltextrun"/>
          <w:lang w:val="lt-LT"/>
        </w:rPr>
        <w:t xml:space="preserve"> </w:t>
      </w:r>
      <w:bookmarkStart w:id="8" w:name="_Hlk102998491"/>
      <w:r w:rsidRPr="00A03E9A">
        <w:rPr>
          <w:rStyle w:val="normaltextrun"/>
          <w:lang w:val="lt-LT"/>
        </w:rPr>
        <w:t>patvirtin</w:t>
      </w:r>
      <w:r>
        <w:rPr>
          <w:rStyle w:val="normaltextrun"/>
          <w:lang w:val="lt-LT"/>
        </w:rPr>
        <w:t>to</w:t>
      </w:r>
      <w:r w:rsidRPr="00A03E9A">
        <w:rPr>
          <w:rStyle w:val="normaltextrun"/>
          <w:lang w:val="lt-LT"/>
        </w:rPr>
        <w:t xml:space="preserve"> Žvėryno rajono detaliojo plano (TPD Nr. </w:t>
      </w:r>
      <w:r w:rsidRPr="00A03E9A">
        <w:rPr>
          <w:lang w:val="lt-LT"/>
        </w:rPr>
        <w:t>T00054568) sprendinius sklype Miglos g. 1A (kadastro Nr. 0101/0029:323) ir gretimame laisvos nesuformuotos valstybinės žemės plote.</w:t>
      </w:r>
    </w:p>
    <w:p w14:paraId="34AC5645" w14:textId="77777777" w:rsidR="00EA2BF5" w:rsidRPr="0063531A" w:rsidRDefault="00EA2BF5" w:rsidP="00EA2BF5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20"/>
        <w:jc w:val="both"/>
        <w:rPr>
          <w:rStyle w:val="normaltextrun"/>
          <w:lang w:val="lt-LT"/>
        </w:rPr>
      </w:pPr>
      <w:r w:rsidRPr="00394633">
        <w:rPr>
          <w:rStyle w:val="normaltextrun"/>
          <w:lang w:val="lt-LT"/>
        </w:rPr>
        <w:t xml:space="preserve">N u s t a t a u  šiuos planavimo tikslus ir detaliojo plano uždavinius: </w:t>
      </w:r>
      <w:bookmarkStart w:id="9" w:name="_Hlk138844278"/>
      <w:r>
        <w:rPr>
          <w:rStyle w:val="normaltextrun"/>
          <w:lang w:val="lt-LT"/>
        </w:rPr>
        <w:t xml:space="preserve">suplanuoti viešąsias erdves, suplanuoti susisiekimo komunikacijas, sklype </w:t>
      </w:r>
      <w:r w:rsidRPr="00BD44FA">
        <w:rPr>
          <w:rStyle w:val="normaltextrun"/>
          <w:lang w:val="lt-LT"/>
        </w:rPr>
        <w:t>Miglos g. 1A (kadastro Nr. 0101/0029:323) ir gretimame laisvos nesuformuotos valstybinės žemės plote</w:t>
      </w:r>
      <w:r w:rsidRPr="0063531A">
        <w:rPr>
          <w:rStyle w:val="normaltextrun"/>
          <w:lang w:val="lt-LT"/>
        </w:rPr>
        <w:t xml:space="preserve"> nustatyti</w:t>
      </w:r>
      <w:r>
        <w:rPr>
          <w:rStyle w:val="normaltextrun"/>
          <w:lang w:val="lt-LT"/>
        </w:rPr>
        <w:t xml:space="preserve"> žemės</w:t>
      </w:r>
      <w:r w:rsidRPr="0063531A">
        <w:rPr>
          <w:rStyle w:val="normaltextrun"/>
          <w:lang w:val="lt-LT"/>
        </w:rPr>
        <w:t xml:space="preserve"> naudojimo būdus ir privalomus bei papildomus teritorijos naudojimo reglamentus vadovaujantis Vilniaus miesto savivaldybės teritorijos bendrojo plano sprendiniais.</w:t>
      </w:r>
      <w:bookmarkEnd w:id="9"/>
      <w:r w:rsidRPr="0063531A">
        <w:rPr>
          <w:rStyle w:val="normaltextrun"/>
          <w:lang w:val="lt-LT"/>
        </w:rPr>
        <w:t xml:space="preserve"> </w:t>
      </w:r>
    </w:p>
    <w:p w14:paraId="52765DBF" w14:textId="77777777" w:rsidR="00EA2BF5" w:rsidRPr="006E3FCC" w:rsidRDefault="00EA2BF5" w:rsidP="00EA2BF5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20"/>
        <w:jc w:val="both"/>
        <w:rPr>
          <w:rStyle w:val="normaltextrun"/>
          <w:lang w:val="lt-LT"/>
        </w:rPr>
      </w:pPr>
      <w:r w:rsidRPr="006E3FCC">
        <w:rPr>
          <w:rStyle w:val="normaltextrun"/>
          <w:color w:val="000000"/>
          <w:shd w:val="clear" w:color="auto" w:fill="FFFFFF"/>
          <w:lang w:val="lt-LT"/>
        </w:rPr>
        <w:t>T v i r t i n u   detaliojo plano planavimo darbų programą (pridedama).</w:t>
      </w:r>
      <w:r w:rsidRPr="006E3FCC">
        <w:rPr>
          <w:rStyle w:val="eop"/>
          <w:color w:val="000000"/>
          <w:shd w:val="clear" w:color="auto" w:fill="FFFFFF"/>
          <w:lang w:val="lt-LT"/>
        </w:rPr>
        <w:t> </w:t>
      </w:r>
    </w:p>
    <w:bookmarkEnd w:id="8"/>
    <w:p w14:paraId="237B9D67" w14:textId="77777777" w:rsidR="00641705" w:rsidRPr="00EA2BF5" w:rsidRDefault="00641705">
      <w:pPr>
        <w:ind w:firstLine="720"/>
        <w:rPr>
          <w:lang w:val="lt-LT"/>
        </w:rPr>
      </w:pPr>
    </w:p>
    <w:p w14:paraId="237B9D68" w14:textId="77777777" w:rsidR="00641705" w:rsidRPr="00EA2BF5" w:rsidRDefault="00641705">
      <w:pPr>
        <w:ind w:firstLine="720"/>
        <w:rPr>
          <w:lang w:val="es-ES"/>
        </w:rPr>
      </w:pPr>
    </w:p>
    <w:p w14:paraId="237B9D69" w14:textId="77777777" w:rsidR="00641705" w:rsidRPr="00EA2BF5" w:rsidRDefault="00641705">
      <w:pPr>
        <w:ind w:firstLine="720"/>
        <w:rPr>
          <w:lang w:val="es-ES"/>
        </w:rPr>
      </w:pPr>
    </w:p>
    <w:p w14:paraId="237B9D6A" w14:textId="77777777" w:rsidR="00641705" w:rsidRPr="00EA2BF5" w:rsidRDefault="00641705">
      <w:pPr>
        <w:ind w:firstLine="720"/>
        <w:rPr>
          <w:lang w:val="es-ES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984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82683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90764"/>
    <w:rsid w:val="00AD5C30"/>
    <w:rsid w:val="00BA16A6"/>
    <w:rsid w:val="00D04396"/>
    <w:rsid w:val="00D36842"/>
    <w:rsid w:val="00E53E75"/>
    <w:rsid w:val="00E761F1"/>
    <w:rsid w:val="00EA2BF5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character" w:customStyle="1" w:styleId="normaltextrun">
    <w:name w:val="normaltextrun"/>
    <w:basedOn w:val="Numatytasispastraiposriftas"/>
    <w:rsid w:val="00EA2BF5"/>
  </w:style>
  <w:style w:type="paragraph" w:styleId="Sraopastraipa">
    <w:name w:val="List Paragraph"/>
    <w:basedOn w:val="prastasis"/>
    <w:qFormat/>
    <w:rsid w:val="00EA2BF5"/>
    <w:pPr>
      <w:ind w:left="720"/>
      <w:contextualSpacing/>
    </w:pPr>
  </w:style>
  <w:style w:type="character" w:customStyle="1" w:styleId="eop">
    <w:name w:val="eop"/>
    <w:basedOn w:val="Numatytasispastraiposriftas"/>
    <w:rsid w:val="00EA2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571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2023-11-14T07:33:00Z</dcterms:created>
  <dcterms:modified xsi:type="dcterms:W3CDTF">2023-11-14T07:33:00Z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