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1" w14:textId="0ACD7CD0" w:rsidR="00641705" w:rsidRPr="004D77CF" w:rsidRDefault="009812EF">
      <w:pPr>
        <w:jc w:val="center"/>
        <w:rPr>
          <w:b/>
          <w:noProof/>
          <w:color w:val="002060"/>
        </w:rPr>
      </w:pPr>
      <w:r w:rsidRPr="004D77CF">
        <w:rPr>
          <w:b/>
          <w:noProof/>
          <w:color w:val="002060"/>
        </w:rPr>
        <w:t>DĖL ADMINISTRACIJOS DIREKTORIAUS PAVADUOTOJO</w:t>
      </w:r>
      <w:r w:rsidR="00731F03" w:rsidRPr="004D77CF">
        <w:rPr>
          <w:b/>
          <w:noProof/>
          <w:color w:val="002060"/>
        </w:rPr>
        <w:t xml:space="preserve"> 202</w:t>
      </w:r>
      <w:r w:rsidR="00981EB1">
        <w:rPr>
          <w:b/>
          <w:noProof/>
          <w:color w:val="002060"/>
        </w:rPr>
        <w:t>0</w:t>
      </w:r>
      <w:r w:rsidR="00731F03" w:rsidRPr="004D77CF">
        <w:rPr>
          <w:b/>
          <w:noProof/>
          <w:color w:val="002060"/>
        </w:rPr>
        <w:t>-</w:t>
      </w:r>
      <w:r w:rsidR="00981EB1">
        <w:rPr>
          <w:b/>
          <w:noProof/>
          <w:color w:val="002060"/>
        </w:rPr>
        <w:t>10</w:t>
      </w:r>
      <w:r w:rsidR="0076540D" w:rsidRPr="004D77CF">
        <w:rPr>
          <w:b/>
          <w:noProof/>
          <w:color w:val="002060"/>
        </w:rPr>
        <w:t>-0</w:t>
      </w:r>
      <w:r w:rsidR="00981EB1">
        <w:rPr>
          <w:b/>
          <w:noProof/>
          <w:color w:val="002060"/>
        </w:rPr>
        <w:t>2</w:t>
      </w:r>
      <w:r w:rsidR="0076540D" w:rsidRPr="004D77CF">
        <w:rPr>
          <w:b/>
          <w:noProof/>
          <w:color w:val="002060"/>
        </w:rPr>
        <w:t xml:space="preserve"> ĮSAKYMO</w:t>
      </w:r>
      <w:r w:rsidR="00DC3A42">
        <w:rPr>
          <w:b/>
          <w:noProof/>
          <w:color w:val="002060"/>
        </w:rPr>
        <w:br/>
      </w:r>
      <w:r w:rsidR="0076540D" w:rsidRPr="004D77CF">
        <w:rPr>
          <w:b/>
          <w:noProof/>
          <w:color w:val="002060"/>
        </w:rPr>
        <w:t xml:space="preserve">NR. </w:t>
      </w:r>
      <w:r w:rsidR="00981EB1">
        <w:rPr>
          <w:b/>
          <w:noProof/>
          <w:color w:val="002060"/>
        </w:rPr>
        <w:t>A30</w:t>
      </w:r>
      <w:r w:rsidR="006E1FA9">
        <w:rPr>
          <w:b/>
          <w:noProof/>
          <w:color w:val="002060"/>
        </w:rPr>
        <w:t>-2460/20</w:t>
      </w:r>
      <w:r w:rsidR="004D0614" w:rsidRPr="004D77CF">
        <w:rPr>
          <w:b/>
          <w:noProof/>
          <w:color w:val="002060"/>
        </w:rPr>
        <w:t xml:space="preserve"> ,,</w:t>
      </w:r>
      <w:r w:rsidR="006E1FA9" w:rsidRPr="006E1FA9">
        <w:rPr>
          <w:b/>
          <w:noProof/>
          <w:color w:val="002060"/>
        </w:rPr>
        <w:t>DĖL TERITORIJOS TARP LVOVO, GIEDRAIČIŲ IR KROKUVOS GATVIŲ DETALIOJO PLANO KEITIMO INICIJAVIMO PAGRINDU</w:t>
      </w:r>
      <w:r w:rsidR="00DC3A42">
        <w:rPr>
          <w:b/>
          <w:noProof/>
          <w:color w:val="002060"/>
        </w:rPr>
        <w:t>“</w:t>
      </w:r>
      <w:r w:rsidR="004D77CF" w:rsidRPr="004D77CF">
        <w:rPr>
          <w:b/>
          <w:noProof/>
          <w:color w:val="002060"/>
        </w:rPr>
        <w:t xml:space="preserve"> PAKEITIMO</w:t>
      </w:r>
    </w:p>
    <w:p w14:paraId="161BE239" w14:textId="77777777" w:rsidR="00F7707A" w:rsidRDefault="00F7707A" w:rsidP="00307AAF">
      <w:pPr>
        <w:jc w:val="center"/>
      </w:pPr>
    </w:p>
    <w:bookmarkStart w:id="1" w:name="registravimoDataIlga"/>
    <w:p w14:paraId="237B9D62" w14:textId="2740D119" w:rsidR="00641705" w:rsidRDefault="00F46164" w:rsidP="00307AAF">
      <w:pPr>
        <w:jc w:val="center"/>
      </w:pPr>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1"/>
      <w:r w:rsidR="009E2D13">
        <w:t xml:space="preserve"> Nr. </w:t>
      </w:r>
      <w:bookmarkStart w:id="2"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2"/>
      <w:r w:rsidR="006C2D4E">
        <w:t xml:space="preserve"> </w:t>
      </w:r>
      <w:r w:rsidR="00815382">
        <w:fldChar w:fldCharType="begin">
          <w:ffData>
            <w:name w:val="dokumentoNr"/>
            <w:enabled/>
            <w:calcOnExit w:val="0"/>
            <w:textInput/>
          </w:ffData>
        </w:fldChar>
      </w:r>
      <w:bookmarkStart w:id="3"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3"/>
    </w:p>
    <w:bookmarkStart w:id="4"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4"/>
    </w:p>
    <w:p w14:paraId="237B9D64" w14:textId="77777777" w:rsidR="00641705" w:rsidRDefault="00641705">
      <w:pPr>
        <w:jc w:val="center"/>
      </w:pPr>
    </w:p>
    <w:p w14:paraId="237B9D65" w14:textId="77777777" w:rsidR="00641705" w:rsidRDefault="00641705">
      <w:pPr>
        <w:jc w:val="center"/>
      </w:pPr>
    </w:p>
    <w:p w14:paraId="72305A08" w14:textId="5A6F25C0" w:rsidR="00D63B36" w:rsidRDefault="00D63B36" w:rsidP="00D63B36">
      <w:pPr>
        <w:spacing w:line="360" w:lineRule="auto"/>
        <w:ind w:firstLine="720"/>
        <w:jc w:val="both"/>
        <w:rPr>
          <w:lang w:val="lt-LT"/>
        </w:rPr>
      </w:pPr>
      <w:r w:rsidRPr="00D63B36">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Pr>
          <w:lang w:val="lt-LT"/>
        </w:rPr>
        <w:t xml:space="preserve"> </w:t>
      </w:r>
      <w:r w:rsidRPr="00D63B36">
        <w:rPr>
          <w:lang w:val="lt-LT"/>
        </w:rPr>
        <w:t>2021 m. kovo 19 d. įsakymo Nr. 40-144/21 „Dėl Vilniaus miesto savivaldybės administracijos direktoriaus pavaduotojos Danutos Narbut įgaliojimų“ 1.1.3 papunkčiu</w:t>
      </w:r>
      <w:r w:rsidR="00F7707A">
        <w:rPr>
          <w:lang w:val="lt-LT"/>
        </w:rPr>
        <w:t>,</w:t>
      </w:r>
    </w:p>
    <w:p w14:paraId="32F6BF96" w14:textId="25A4C6C6" w:rsidR="00776B3C" w:rsidRPr="00DE74DA" w:rsidRDefault="00F7707A" w:rsidP="00DC3A42">
      <w:pPr>
        <w:spacing w:line="360" w:lineRule="auto"/>
        <w:ind w:firstLine="720"/>
        <w:jc w:val="both"/>
        <w:rPr>
          <w:lang w:val="lt-LT"/>
        </w:rPr>
      </w:pPr>
      <w:r>
        <w:rPr>
          <w:lang w:val="lt-LT"/>
        </w:rPr>
        <w:t>k</w:t>
      </w:r>
      <w:r w:rsidRPr="00DE74DA">
        <w:rPr>
          <w:lang w:val="lt-LT"/>
        </w:rPr>
        <w:t xml:space="preserve"> </w:t>
      </w:r>
      <w:r w:rsidR="00776B3C" w:rsidRPr="00DE74DA">
        <w:rPr>
          <w:lang w:val="lt-LT"/>
        </w:rPr>
        <w:t>e i č i u  Vilniaus miesto savivaldybės administracijos direktoriaus</w:t>
      </w:r>
      <w:r w:rsidR="008E2E28">
        <w:rPr>
          <w:lang w:val="lt-LT"/>
        </w:rPr>
        <w:t xml:space="preserve"> pavaduotojo</w:t>
      </w:r>
      <w:r w:rsidR="00776B3C" w:rsidRPr="00DE74DA">
        <w:rPr>
          <w:lang w:val="lt-LT"/>
        </w:rPr>
        <w:t xml:space="preserve"> 202</w:t>
      </w:r>
      <w:r w:rsidR="006C4282">
        <w:rPr>
          <w:lang w:val="lt-LT"/>
        </w:rPr>
        <w:t>0</w:t>
      </w:r>
      <w:r w:rsidR="00776B3C" w:rsidRPr="00DE74DA">
        <w:rPr>
          <w:lang w:val="lt-LT"/>
        </w:rPr>
        <w:t xml:space="preserve"> m. </w:t>
      </w:r>
      <w:r w:rsidR="006C4282">
        <w:rPr>
          <w:lang w:val="lt-LT"/>
        </w:rPr>
        <w:t>spalio</w:t>
      </w:r>
      <w:r w:rsidR="00776B3C" w:rsidRPr="00DE74DA">
        <w:rPr>
          <w:lang w:val="lt-LT"/>
        </w:rPr>
        <w:t xml:space="preserve"> </w:t>
      </w:r>
      <w:r w:rsidR="008E2E28">
        <w:rPr>
          <w:lang w:val="lt-LT"/>
        </w:rPr>
        <w:t>2</w:t>
      </w:r>
      <w:r w:rsidR="00776B3C" w:rsidRPr="00DE74DA">
        <w:rPr>
          <w:lang w:val="lt-LT"/>
        </w:rPr>
        <w:t xml:space="preserve"> d. </w:t>
      </w:r>
      <w:r w:rsidRPr="00DE74DA">
        <w:rPr>
          <w:lang w:val="lt-LT"/>
        </w:rPr>
        <w:t>įsakym</w:t>
      </w:r>
      <w:r>
        <w:rPr>
          <w:lang w:val="lt-LT"/>
        </w:rPr>
        <w:t>ą</w:t>
      </w:r>
      <w:r w:rsidRPr="00DE74DA">
        <w:rPr>
          <w:lang w:val="lt-LT"/>
        </w:rPr>
        <w:t xml:space="preserve"> </w:t>
      </w:r>
      <w:r w:rsidR="00776B3C" w:rsidRPr="00DE74DA">
        <w:rPr>
          <w:lang w:val="lt-LT"/>
        </w:rPr>
        <w:t>Nr. A30-</w:t>
      </w:r>
      <w:r w:rsidR="008E2E28">
        <w:rPr>
          <w:lang w:val="lt-LT"/>
        </w:rPr>
        <w:t>2460/20</w:t>
      </w:r>
      <w:r w:rsidR="00776B3C" w:rsidRPr="00DE74DA">
        <w:rPr>
          <w:lang w:val="lt-LT"/>
        </w:rPr>
        <w:t xml:space="preserve"> „</w:t>
      </w:r>
      <w:r w:rsidR="008E2E28">
        <w:rPr>
          <w:lang w:val="lt-LT"/>
        </w:rPr>
        <w:t>D</w:t>
      </w:r>
      <w:r w:rsidR="008E2E28" w:rsidRPr="008E2E28">
        <w:rPr>
          <w:lang w:val="lt-LT"/>
        </w:rPr>
        <w:t xml:space="preserve">ėl teritorijos tarp </w:t>
      </w:r>
      <w:r w:rsidR="008E2E28">
        <w:rPr>
          <w:lang w:val="lt-LT"/>
        </w:rPr>
        <w:t>L</w:t>
      </w:r>
      <w:r w:rsidR="008E2E28" w:rsidRPr="008E2E28">
        <w:rPr>
          <w:lang w:val="lt-LT"/>
        </w:rPr>
        <w:t xml:space="preserve">vovo, </w:t>
      </w:r>
      <w:r w:rsidR="008E2E28">
        <w:rPr>
          <w:lang w:val="lt-LT"/>
        </w:rPr>
        <w:t>G</w:t>
      </w:r>
      <w:r w:rsidR="008E2E28" w:rsidRPr="008E2E28">
        <w:rPr>
          <w:lang w:val="lt-LT"/>
        </w:rPr>
        <w:t xml:space="preserve">iedraičių ir </w:t>
      </w:r>
      <w:r w:rsidR="008E2E28">
        <w:rPr>
          <w:lang w:val="lt-LT"/>
        </w:rPr>
        <w:t>K</w:t>
      </w:r>
      <w:r w:rsidR="008E2E28" w:rsidRPr="008E2E28">
        <w:rPr>
          <w:lang w:val="lt-LT"/>
        </w:rPr>
        <w:t>rokuvos gatvių detaliojo plano keitimo inicijavimo pagrindu</w:t>
      </w:r>
      <w:r w:rsidR="00776B3C" w:rsidRPr="00DE74DA">
        <w:rPr>
          <w:lang w:val="lt-LT"/>
        </w:rPr>
        <w:t>“</w:t>
      </w:r>
      <w:r>
        <w:rPr>
          <w:lang w:val="lt-LT"/>
        </w:rPr>
        <w:t>:</w:t>
      </w:r>
      <w:r w:rsidR="00DC3A42" w:rsidRPr="00DC3A42">
        <w:rPr>
          <w:lang w:val="lt-LT"/>
        </w:rPr>
        <w:t xml:space="preserve"> </w:t>
      </w:r>
    </w:p>
    <w:p w14:paraId="64D6CAEA" w14:textId="2980C835" w:rsidR="00776B3C" w:rsidRPr="00DE74DA" w:rsidRDefault="00BB31AE" w:rsidP="00DC3A42">
      <w:pPr>
        <w:spacing w:line="360" w:lineRule="auto"/>
        <w:ind w:firstLine="720"/>
        <w:jc w:val="both"/>
        <w:rPr>
          <w:lang w:val="lt-LT"/>
        </w:rPr>
      </w:pPr>
      <w:r>
        <w:rPr>
          <w:lang w:val="lt-LT"/>
        </w:rPr>
        <w:t>1</w:t>
      </w:r>
      <w:r w:rsidR="00776B3C" w:rsidRPr="00DE74DA">
        <w:rPr>
          <w:lang w:val="lt-LT"/>
        </w:rPr>
        <w:t xml:space="preserve">. Išdėstau </w:t>
      </w:r>
      <w:r w:rsidR="004C5CD8">
        <w:rPr>
          <w:lang w:val="lt-LT"/>
        </w:rPr>
        <w:t>1</w:t>
      </w:r>
      <w:r w:rsidR="00776B3C" w:rsidRPr="00DE74DA">
        <w:rPr>
          <w:lang w:val="lt-LT"/>
        </w:rPr>
        <w:t xml:space="preserve"> punktą taip:</w:t>
      </w:r>
    </w:p>
    <w:p w14:paraId="24D41CA2" w14:textId="55FF5817" w:rsidR="007002C5" w:rsidRPr="007002C5" w:rsidRDefault="007002C5">
      <w:pPr>
        <w:spacing w:line="360" w:lineRule="auto"/>
        <w:ind w:firstLine="720"/>
        <w:jc w:val="both"/>
        <w:rPr>
          <w:bCs/>
          <w:lang w:val="lt-LT"/>
        </w:rPr>
      </w:pPr>
      <w:r w:rsidRPr="007002C5">
        <w:rPr>
          <w:bCs/>
          <w:lang w:val="lt-LT"/>
        </w:rPr>
        <w:t>,,</w:t>
      </w:r>
      <w:r w:rsidR="00F7707A">
        <w:rPr>
          <w:bCs/>
          <w:lang w:val="lt-LT"/>
        </w:rPr>
        <w:t xml:space="preserve">1. </w:t>
      </w:r>
      <w:r w:rsidR="004C5CD8" w:rsidRPr="004C5CD8">
        <w:rPr>
          <w:bCs/>
          <w:lang w:val="lt-LT"/>
        </w:rPr>
        <w:t xml:space="preserve">L e i d ž i u  keisti Vilniaus miesto savivaldybės tarybos 2004 m. birželio 23 d. sprendimu Nr. 1-452 „Dėl Vilniaus miesto bendrojo plano sprendinių keitimo ir teritorijos tarp Lvovo, Giedraičių ir Krokuvos gatvių detaliojo plano sprendinių tvirtinimo“ patvirtinto teritorijos tarp Lvovo, Giedraičių ir Krokuvos gatvių detaliojo plano (registro Nr. T00056759, senas Nr. 1440) sprendinius inicijavimo pagrindu, keičiant žemės naudojimo būdus bei kitus teritorijos naudojimo reglamentus vadovaujantis Vilniaus miesto savivaldybės teritorijos bendruoju planu (registro            Nr. </w:t>
      </w:r>
      <w:r w:rsidR="008D238F" w:rsidRPr="008D238F">
        <w:rPr>
          <w:bCs/>
          <w:lang w:val="lt-LT"/>
        </w:rPr>
        <w:t>T00086338</w:t>
      </w:r>
      <w:r w:rsidR="004C5CD8" w:rsidRPr="004C5CD8">
        <w:rPr>
          <w:bCs/>
          <w:lang w:val="lt-LT"/>
        </w:rPr>
        <w:t>).</w:t>
      </w:r>
      <w:r w:rsidRPr="007002C5">
        <w:rPr>
          <w:bCs/>
          <w:lang w:val="lt-LT"/>
        </w:rPr>
        <w:t>“</w:t>
      </w:r>
    </w:p>
    <w:p w14:paraId="44E0D49F" w14:textId="3D6A6190" w:rsidR="005C69C2" w:rsidRPr="00DE74DA" w:rsidRDefault="009A214A">
      <w:pPr>
        <w:spacing w:line="360" w:lineRule="auto"/>
        <w:ind w:firstLine="720"/>
        <w:jc w:val="both"/>
        <w:rPr>
          <w:lang w:val="lt-LT"/>
        </w:rPr>
      </w:pPr>
      <w:r>
        <w:rPr>
          <w:lang w:val="lt-LT"/>
        </w:rPr>
        <w:t>2</w:t>
      </w:r>
      <w:r w:rsidR="005C69C2" w:rsidRPr="00DE74DA">
        <w:rPr>
          <w:lang w:val="lt-LT"/>
        </w:rPr>
        <w:t xml:space="preserve">. </w:t>
      </w:r>
      <w:r w:rsidR="00F7707A">
        <w:rPr>
          <w:lang w:val="lt-LT"/>
        </w:rPr>
        <w:t>Keičiu</w:t>
      </w:r>
      <w:r w:rsidR="00F7707A" w:rsidRPr="00DE74DA">
        <w:rPr>
          <w:lang w:val="lt-LT"/>
        </w:rPr>
        <w:t xml:space="preserve"> Planavimo darbų programos</w:t>
      </w:r>
      <w:r w:rsidR="00F7707A">
        <w:rPr>
          <w:lang w:val="lt-LT"/>
        </w:rPr>
        <w:t xml:space="preserve"> </w:t>
      </w:r>
      <w:r w:rsidR="00F7707A" w:rsidRPr="00DE74DA">
        <w:rPr>
          <w:lang w:val="lt-LT"/>
        </w:rPr>
        <w:t>detaliojo planavimo dokumentui</w:t>
      </w:r>
      <w:r w:rsidR="00F7707A" w:rsidRPr="00DC3A42">
        <w:rPr>
          <w:lang w:val="lt-LT"/>
        </w:rPr>
        <w:t xml:space="preserve"> </w:t>
      </w:r>
      <w:r w:rsidR="00F7707A" w:rsidRPr="00DE74DA">
        <w:rPr>
          <w:lang w:val="lt-LT"/>
        </w:rPr>
        <w:t>rengti</w:t>
      </w:r>
      <w:r w:rsidR="00F7707A">
        <w:rPr>
          <w:lang w:val="lt-LT"/>
        </w:rPr>
        <w:t xml:space="preserve"> </w:t>
      </w:r>
      <w:r w:rsidR="00847630">
        <w:rPr>
          <w:lang w:val="lt-LT"/>
        </w:rPr>
        <w:t>7</w:t>
      </w:r>
      <w:r w:rsidR="005C69C2" w:rsidRPr="00DE74DA">
        <w:rPr>
          <w:lang w:val="lt-LT"/>
        </w:rPr>
        <w:t xml:space="preserve"> punktą </w:t>
      </w:r>
      <w:r w:rsidR="00F7707A">
        <w:rPr>
          <w:lang w:val="lt-LT"/>
        </w:rPr>
        <w:t xml:space="preserve">ir išdėstau jį </w:t>
      </w:r>
      <w:r w:rsidR="005C69C2" w:rsidRPr="00DE74DA">
        <w:rPr>
          <w:lang w:val="lt-LT"/>
        </w:rPr>
        <w:t>taip:</w:t>
      </w:r>
    </w:p>
    <w:p w14:paraId="348C3455" w14:textId="352D9DAA" w:rsidR="00FA359F" w:rsidRPr="00FA359F" w:rsidRDefault="00FA359F" w:rsidP="009876D8">
      <w:pPr>
        <w:spacing w:line="360" w:lineRule="auto"/>
        <w:ind w:firstLine="720"/>
        <w:jc w:val="both"/>
        <w:rPr>
          <w:bCs/>
          <w:lang w:val="lt-LT"/>
        </w:rPr>
      </w:pPr>
      <w:r w:rsidRPr="00FA359F">
        <w:rPr>
          <w:bCs/>
          <w:lang w:val="lt-LT"/>
        </w:rPr>
        <w:t>,,</w:t>
      </w:r>
      <w:r w:rsidR="004751D3" w:rsidRPr="00241CB1">
        <w:rPr>
          <w:b/>
          <w:lang w:val="lt-LT"/>
        </w:rPr>
        <w:t>7</w:t>
      </w:r>
      <w:r w:rsidRPr="00241CB1">
        <w:rPr>
          <w:b/>
          <w:lang w:val="lt-LT"/>
        </w:rPr>
        <w:t>.</w:t>
      </w:r>
      <w:r w:rsidRPr="00FA359F">
        <w:rPr>
          <w:bCs/>
          <w:lang w:val="lt-LT"/>
        </w:rPr>
        <w:t xml:space="preserve"> </w:t>
      </w:r>
      <w:r w:rsidR="00B54D65" w:rsidRPr="00241CB1">
        <w:rPr>
          <w:b/>
          <w:lang w:val="lt-LT"/>
        </w:rPr>
        <w:t>Planavimo uždaviniai:</w:t>
      </w:r>
      <w:r w:rsidR="00B54D65">
        <w:rPr>
          <w:bCs/>
          <w:lang w:val="lt-LT"/>
        </w:rPr>
        <w:t xml:space="preserve"> </w:t>
      </w:r>
      <w:r w:rsidR="00F74DD6">
        <w:rPr>
          <w:bCs/>
          <w:lang w:val="lt-LT"/>
        </w:rPr>
        <w:t xml:space="preserve">keisti </w:t>
      </w:r>
      <w:r w:rsidR="004751D3" w:rsidRPr="004C5CD8">
        <w:rPr>
          <w:bCs/>
          <w:lang w:val="lt-LT"/>
        </w:rPr>
        <w:t xml:space="preserve">Vilniaus miesto savivaldybės tarybos 2004 m. birželio 23 d. sprendimu Nr. 1-452 „Dėl Vilniaus miesto bendrojo plano sprendinių keitimo ir teritorijos tarp Lvovo, Giedraičių ir Krokuvos gatvių detaliojo plano sprendinių tvirtinimo“ patvirtinto teritorijos tarp Lvovo, Giedraičių ir Krokuvos gatvių detaliojo plano (registro Nr. T00056759, senas Nr. 1440) </w:t>
      </w:r>
      <w:r w:rsidR="004751D3" w:rsidRPr="004C5CD8">
        <w:rPr>
          <w:bCs/>
          <w:lang w:val="lt-LT"/>
        </w:rPr>
        <w:lastRenderedPageBreak/>
        <w:t>sprendinius inicijavimo pagrindu, keičiant žemės naudojimo būdus bei kitus teritorijos naudojimo reglamentus vadovaujantis Vilniaus miesto savivaldybės teritorijos bendruoju planu (registro</w:t>
      </w:r>
      <w:r w:rsidR="00B54D65">
        <w:rPr>
          <w:bCs/>
          <w:lang w:val="lt-LT"/>
        </w:rPr>
        <w:t xml:space="preserve"> </w:t>
      </w:r>
      <w:r w:rsidR="00F7707A">
        <w:rPr>
          <w:bCs/>
          <w:lang w:val="lt-LT"/>
        </w:rPr>
        <w:br/>
      </w:r>
      <w:r w:rsidR="004751D3" w:rsidRPr="004C5CD8">
        <w:rPr>
          <w:bCs/>
          <w:lang w:val="lt-LT"/>
        </w:rPr>
        <w:t xml:space="preserve">Nr. </w:t>
      </w:r>
      <w:r w:rsidR="004751D3" w:rsidRPr="008D238F">
        <w:rPr>
          <w:bCs/>
          <w:lang w:val="lt-LT"/>
        </w:rPr>
        <w:t>T00086338</w:t>
      </w:r>
      <w:r w:rsidR="004751D3" w:rsidRPr="004C5CD8">
        <w:rPr>
          <w:bCs/>
          <w:lang w:val="lt-LT"/>
        </w:rPr>
        <w:t>).</w:t>
      </w:r>
      <w:r w:rsidRPr="00FA359F">
        <w:rPr>
          <w:bCs/>
          <w:lang w:val="lt-LT"/>
        </w:rPr>
        <w:t>“</w:t>
      </w:r>
    </w:p>
    <w:p w14:paraId="237B9D69" w14:textId="77777777" w:rsidR="00641705" w:rsidRDefault="00641705" w:rsidP="009876D8">
      <w:pPr>
        <w:spacing w:line="360" w:lineRule="auto"/>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5"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5"/>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6"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6"/>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C4AA" w14:textId="77777777" w:rsidR="00EE6D03" w:rsidRDefault="00EE6D03">
      <w:r>
        <w:separator/>
      </w:r>
    </w:p>
  </w:endnote>
  <w:endnote w:type="continuationSeparator" w:id="0">
    <w:p w14:paraId="4A252EB8" w14:textId="77777777" w:rsidR="00EE6D03" w:rsidRDefault="00EE6D03">
      <w:r>
        <w:continuationSeparator/>
      </w:r>
    </w:p>
  </w:endnote>
  <w:endnote w:type="continuationNotice" w:id="1">
    <w:p w14:paraId="72FFFC86" w14:textId="77777777" w:rsidR="00EE6D03" w:rsidRDefault="00EE6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AA85" w14:textId="77777777" w:rsidR="00EE6D03" w:rsidRDefault="00EE6D03">
      <w:r>
        <w:separator/>
      </w:r>
    </w:p>
  </w:footnote>
  <w:footnote w:type="continuationSeparator" w:id="0">
    <w:p w14:paraId="61B492E8" w14:textId="77777777" w:rsidR="00EE6D03" w:rsidRDefault="00EE6D03">
      <w:r>
        <w:continuationSeparator/>
      </w:r>
    </w:p>
  </w:footnote>
  <w:footnote w:type="continuationNotice" w:id="1">
    <w:p w14:paraId="01570AEB" w14:textId="77777777" w:rsidR="00EE6D03" w:rsidRDefault="00EE6D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254AC6" w:rsidRDefault="00254AC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254AC6" w:rsidRDefault="00254AC6">
    <w:pPr>
      <w:pStyle w:val="Footer"/>
      <w:jc w:val="right"/>
    </w:pPr>
    <w:bookmarkStart w:id="7" w:name="specialiojiZyma"/>
    <w:bookmarkEnd w:id="7"/>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3AD5"/>
    <w:rsid w:val="00035711"/>
    <w:rsid w:val="000B19C1"/>
    <w:rsid w:val="001904BF"/>
    <w:rsid w:val="001A6045"/>
    <w:rsid w:val="00227361"/>
    <w:rsid w:val="00237C6D"/>
    <w:rsid w:val="00241CB1"/>
    <w:rsid w:val="00254AC6"/>
    <w:rsid w:val="002D0162"/>
    <w:rsid w:val="00307AAF"/>
    <w:rsid w:val="0031699A"/>
    <w:rsid w:val="00350859"/>
    <w:rsid w:val="003D642F"/>
    <w:rsid w:val="004503EC"/>
    <w:rsid w:val="004751D3"/>
    <w:rsid w:val="004C5CD8"/>
    <w:rsid w:val="004D0614"/>
    <w:rsid w:val="004D77CF"/>
    <w:rsid w:val="00527289"/>
    <w:rsid w:val="005720C1"/>
    <w:rsid w:val="005C69C2"/>
    <w:rsid w:val="005F7BBD"/>
    <w:rsid w:val="006238CB"/>
    <w:rsid w:val="00641705"/>
    <w:rsid w:val="00646933"/>
    <w:rsid w:val="006815B3"/>
    <w:rsid w:val="006944E8"/>
    <w:rsid w:val="00695957"/>
    <w:rsid w:val="006C2D4E"/>
    <w:rsid w:val="006C4282"/>
    <w:rsid w:val="006E1FA9"/>
    <w:rsid w:val="006F5EC7"/>
    <w:rsid w:val="007002C5"/>
    <w:rsid w:val="00731F03"/>
    <w:rsid w:val="007362CF"/>
    <w:rsid w:val="0076540D"/>
    <w:rsid w:val="00776B3C"/>
    <w:rsid w:val="007E1592"/>
    <w:rsid w:val="00815382"/>
    <w:rsid w:val="008371A8"/>
    <w:rsid w:val="00847630"/>
    <w:rsid w:val="008D238F"/>
    <w:rsid w:val="008E2E28"/>
    <w:rsid w:val="009062C4"/>
    <w:rsid w:val="009069B2"/>
    <w:rsid w:val="00935244"/>
    <w:rsid w:val="00953BBF"/>
    <w:rsid w:val="009812EF"/>
    <w:rsid w:val="00981EB1"/>
    <w:rsid w:val="0098213D"/>
    <w:rsid w:val="009876D8"/>
    <w:rsid w:val="009A214A"/>
    <w:rsid w:val="009D51A5"/>
    <w:rsid w:val="009E2D13"/>
    <w:rsid w:val="009F447E"/>
    <w:rsid w:val="00A72CFF"/>
    <w:rsid w:val="00A72E6A"/>
    <w:rsid w:val="00A73B31"/>
    <w:rsid w:val="00AA102A"/>
    <w:rsid w:val="00AC70D5"/>
    <w:rsid w:val="00AD5C30"/>
    <w:rsid w:val="00B126F3"/>
    <w:rsid w:val="00B14961"/>
    <w:rsid w:val="00B337D4"/>
    <w:rsid w:val="00B54D65"/>
    <w:rsid w:val="00B9437C"/>
    <w:rsid w:val="00BA16A6"/>
    <w:rsid w:val="00BB31AE"/>
    <w:rsid w:val="00C71CF6"/>
    <w:rsid w:val="00C8728C"/>
    <w:rsid w:val="00CE1CB1"/>
    <w:rsid w:val="00D1177E"/>
    <w:rsid w:val="00D36842"/>
    <w:rsid w:val="00D56872"/>
    <w:rsid w:val="00D63B36"/>
    <w:rsid w:val="00DC3A42"/>
    <w:rsid w:val="00DE74DA"/>
    <w:rsid w:val="00E154A5"/>
    <w:rsid w:val="00E53E75"/>
    <w:rsid w:val="00E761F1"/>
    <w:rsid w:val="00EE6D03"/>
    <w:rsid w:val="00F46164"/>
    <w:rsid w:val="00F67B66"/>
    <w:rsid w:val="00F74DD6"/>
    <w:rsid w:val="00F7707A"/>
    <w:rsid w:val="00F7772F"/>
    <w:rsid w:val="00FA359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E74DA"/>
    <w:rPr>
      <w:rFonts w:ascii="Segoe UI" w:hAnsi="Segoe UI" w:cs="Segoe UI"/>
      <w:sz w:val="18"/>
      <w:szCs w:val="18"/>
    </w:rPr>
  </w:style>
  <w:style w:type="character" w:customStyle="1" w:styleId="BalloonTextChar">
    <w:name w:val="Balloon Text Char"/>
    <w:basedOn w:val="DefaultParagraphFont"/>
    <w:link w:val="BalloonText"/>
    <w:semiHidden/>
    <w:rsid w:val="00DE74DA"/>
    <w:rPr>
      <w:rFonts w:ascii="Segoe UI" w:hAnsi="Segoe UI" w:cs="Segoe UI"/>
      <w:sz w:val="18"/>
      <w:szCs w:val="18"/>
      <w:lang w:val="en-GB" w:eastAsia="en-US"/>
    </w:rPr>
  </w:style>
  <w:style w:type="paragraph" w:styleId="BodyTextIndent">
    <w:name w:val="Body Text Indent"/>
    <w:basedOn w:val="Normal"/>
    <w:link w:val="BodyTextIndentChar"/>
    <w:semiHidden/>
    <w:unhideWhenUsed/>
    <w:rsid w:val="00FA359F"/>
    <w:pPr>
      <w:spacing w:after="120"/>
      <w:ind w:left="283"/>
    </w:pPr>
  </w:style>
  <w:style w:type="character" w:customStyle="1" w:styleId="BodyTextIndentChar">
    <w:name w:val="Body Text Indent Char"/>
    <w:basedOn w:val="DefaultParagraphFont"/>
    <w:link w:val="BodyTextIndent"/>
    <w:semiHidden/>
    <w:rsid w:val="00FA359F"/>
    <w:rPr>
      <w:sz w:val="24"/>
      <w:szCs w:val="24"/>
      <w:lang w:val="en-GB" w:eastAsia="en-US"/>
    </w:rPr>
  </w:style>
  <w:style w:type="paragraph" w:styleId="Revision">
    <w:name w:val="Revision"/>
    <w:hidden/>
    <w:semiHidden/>
    <w:rsid w:val="00F7707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2167</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Ada Gervatauskaitė</cp:lastModifiedBy>
  <cp:revision>2</cp:revision>
  <dcterms:created xsi:type="dcterms:W3CDTF">2022-12-21T07:45:00Z</dcterms:created>
  <dcterms:modified xsi:type="dcterms:W3CDTF">2022-12-21T07:45:00Z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