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405D9DF2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CD7646">
        <w:rPr>
          <w:b/>
          <w:lang w:val="lt-LT"/>
        </w:rPr>
        <w:t>TERTITORIJOS PRIE KALVARIJŲ G. 296 NEDIDELIŲ VEIKLOS MASTŲ</w:t>
      </w:r>
      <w:r w:rsidR="002150AF">
        <w:rPr>
          <w:b/>
          <w:lang w:val="lt-LT"/>
        </w:rPr>
        <w:t xml:space="preserve"> DETALIOJO PLANO SPRENDINIUS </w:t>
      </w:r>
      <w:r w:rsidR="00E96BFD">
        <w:rPr>
          <w:b/>
          <w:lang w:val="lt-LT"/>
        </w:rPr>
        <w:t xml:space="preserve">SKLYPE </w:t>
      </w:r>
      <w:r w:rsidR="00CD7646">
        <w:rPr>
          <w:b/>
          <w:lang w:val="lt-LT"/>
        </w:rPr>
        <w:t>JERUZALĖS G. 2</w:t>
      </w:r>
      <w:r w:rsidR="00A96FFC">
        <w:rPr>
          <w:b/>
          <w:lang w:val="lt-LT"/>
        </w:rPr>
        <w:t xml:space="preserve"> (KADASTRO </w:t>
      </w:r>
      <w:r w:rsidR="007410B2" w:rsidRPr="007410B2">
        <w:rPr>
          <w:b/>
          <w:lang w:val="lt-LT"/>
        </w:rPr>
        <w:t>N</w:t>
      </w:r>
      <w:r w:rsidR="007410B2">
        <w:rPr>
          <w:b/>
          <w:lang w:val="lt-LT"/>
        </w:rPr>
        <w:t>R</w:t>
      </w:r>
      <w:r w:rsidR="007410B2" w:rsidRPr="007410B2">
        <w:rPr>
          <w:b/>
          <w:lang w:val="lt-LT"/>
        </w:rPr>
        <w:t>. 0101/</w:t>
      </w:r>
      <w:r w:rsidR="00CD7646">
        <w:rPr>
          <w:b/>
          <w:lang w:val="lt-LT"/>
        </w:rPr>
        <w:t>0009:468</w:t>
      </w:r>
      <w:r w:rsidR="00A96FFC">
        <w:rPr>
          <w:b/>
          <w:lang w:val="lt-LT"/>
        </w:rPr>
        <w:t xml:space="preserve">) </w:t>
      </w:r>
      <w:bookmarkStart w:id="0" w:name="_Hlk139291991"/>
      <w:r w:rsidR="004E6E22" w:rsidRPr="003368F7">
        <w:rPr>
          <w:b/>
          <w:lang w:val="lt-LT"/>
        </w:rPr>
        <w:t>INICIJAVIMO SUTARTIES PAGRINDU</w:t>
      </w:r>
      <w:bookmarkEnd w:id="0"/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46E73B9D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>Vadovaudamasi</w:t>
      </w:r>
      <w:r w:rsidR="006C079B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520658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4959232E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1E7CEC" w:rsidRPr="001E7CEC">
        <w:rPr>
          <w:lang w:val="lt-LT"/>
        </w:rPr>
        <w:t xml:space="preserve">koreguoti detaliojo plano (TPD Nr. </w:t>
      </w:r>
      <w:r w:rsidR="002779C1" w:rsidRPr="001E7CEC">
        <w:rPr>
          <w:lang w:val="lt-LT"/>
        </w:rPr>
        <w:t>T000</w:t>
      </w:r>
      <w:r w:rsidR="002779C1">
        <w:rPr>
          <w:lang w:val="lt-LT"/>
        </w:rPr>
        <w:t>54798</w:t>
      </w:r>
      <w:r w:rsidR="001E7CEC" w:rsidRPr="001E7CEC">
        <w:rPr>
          <w:lang w:val="lt-LT"/>
        </w:rPr>
        <w:t>), patvirtinto Vilniaus</w:t>
      </w:r>
      <w:r w:rsidR="00AD5BF6">
        <w:rPr>
          <w:lang w:val="lt-LT"/>
        </w:rPr>
        <w:br/>
      </w:r>
      <w:r w:rsidR="001E7CEC" w:rsidRPr="001E7CEC">
        <w:rPr>
          <w:lang w:val="lt-LT"/>
        </w:rPr>
        <w:t xml:space="preserve">miesto valdybos </w:t>
      </w:r>
      <w:r w:rsidR="002779C1">
        <w:rPr>
          <w:lang w:val="lt-LT"/>
        </w:rPr>
        <w:t>2000</w:t>
      </w:r>
      <w:r w:rsidR="002779C1" w:rsidRPr="001E7CEC">
        <w:rPr>
          <w:lang w:val="lt-LT"/>
        </w:rPr>
        <w:t xml:space="preserve"> </w:t>
      </w:r>
      <w:r w:rsidR="001E7CEC" w:rsidRPr="001E7CEC">
        <w:rPr>
          <w:lang w:val="lt-LT"/>
        </w:rPr>
        <w:t xml:space="preserve">m. </w:t>
      </w:r>
      <w:r w:rsidR="002779C1">
        <w:rPr>
          <w:lang w:val="lt-LT"/>
        </w:rPr>
        <w:t>gegužės</w:t>
      </w:r>
      <w:r w:rsidR="002779C1" w:rsidRPr="001E7CEC">
        <w:rPr>
          <w:lang w:val="lt-LT"/>
        </w:rPr>
        <w:t xml:space="preserve"> 1</w:t>
      </w:r>
      <w:r w:rsidR="002779C1">
        <w:rPr>
          <w:lang w:val="lt-LT"/>
        </w:rPr>
        <w:t>1</w:t>
      </w:r>
      <w:r w:rsidR="002779C1" w:rsidRPr="001E7CEC">
        <w:rPr>
          <w:lang w:val="lt-LT"/>
        </w:rPr>
        <w:t xml:space="preserve"> </w:t>
      </w:r>
      <w:r w:rsidR="001E7CEC" w:rsidRPr="001E7CEC">
        <w:rPr>
          <w:lang w:val="lt-LT"/>
        </w:rPr>
        <w:t xml:space="preserve">d. sprendimu Nr. </w:t>
      </w:r>
      <w:r w:rsidR="002779C1">
        <w:rPr>
          <w:lang w:val="lt-LT"/>
        </w:rPr>
        <w:t>986</w:t>
      </w:r>
      <w:r w:rsidR="002779C1" w:rsidRPr="001E7CEC">
        <w:rPr>
          <w:lang w:val="lt-LT"/>
        </w:rPr>
        <w:t xml:space="preserve">V </w:t>
      </w:r>
      <w:r w:rsidR="001E7CEC" w:rsidRPr="001E7CEC">
        <w:rPr>
          <w:lang w:val="lt-LT"/>
        </w:rPr>
        <w:t xml:space="preserve">„Dėl </w:t>
      </w:r>
      <w:r w:rsidR="002779C1">
        <w:rPr>
          <w:lang w:val="lt-LT"/>
        </w:rPr>
        <w:t>teritorijos prie Kalvarijų g. 296 nedidelių veiklos mastų detaliojo plano tvirtinimo</w:t>
      </w:r>
      <w:r w:rsidR="001E7CEC" w:rsidRPr="001E7CEC">
        <w:rPr>
          <w:lang w:val="lt-LT"/>
        </w:rPr>
        <w:t>“</w:t>
      </w:r>
      <w:r w:rsidR="00AD5BF6">
        <w:rPr>
          <w:lang w:val="lt-LT"/>
        </w:rPr>
        <w:t>,</w:t>
      </w:r>
      <w:r w:rsidR="001E7CEC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</w:t>
      </w:r>
      <w:r w:rsidR="002779C1">
        <w:rPr>
          <w:lang w:val="lt-LT"/>
        </w:rPr>
        <w:t>Jeruzalės g. 2</w:t>
      </w:r>
      <w:r w:rsidR="0084292B">
        <w:rPr>
          <w:lang w:val="lt-LT"/>
        </w:rPr>
        <w:t xml:space="preserve"> (kadastro</w:t>
      </w:r>
      <w:r w:rsidR="00AD5BF6">
        <w:rPr>
          <w:lang w:val="lt-LT"/>
        </w:rPr>
        <w:br/>
      </w:r>
      <w:r w:rsidR="0084292B">
        <w:rPr>
          <w:lang w:val="lt-LT"/>
        </w:rPr>
        <w:t xml:space="preserve">Nr. </w:t>
      </w:r>
      <w:r w:rsidR="00805D05">
        <w:rPr>
          <w:lang w:val="lt-LT"/>
        </w:rPr>
        <w:t>0101/</w:t>
      </w:r>
      <w:r w:rsidR="002779C1">
        <w:rPr>
          <w:lang w:val="lt-LT"/>
        </w:rPr>
        <w:t>0009:468</w:t>
      </w:r>
      <w:r w:rsidR="0084292B">
        <w:rPr>
          <w:lang w:val="lt-LT"/>
        </w:rPr>
        <w:t>)</w:t>
      </w:r>
      <w:r w:rsidR="00520658" w:rsidRPr="00520658">
        <w:rPr>
          <w:b/>
          <w:lang w:val="lt-LT"/>
        </w:rPr>
        <w:t xml:space="preserve"> </w:t>
      </w:r>
      <w:r w:rsidR="00520658" w:rsidRPr="00520658">
        <w:rPr>
          <w:bCs/>
          <w:lang w:val="lt-LT"/>
        </w:rPr>
        <w:t>inicijavimo sutarties pagrindu</w:t>
      </w:r>
      <w:r w:rsidR="00112C2F">
        <w:rPr>
          <w:lang w:val="lt-LT"/>
        </w:rPr>
        <w:t>.</w:t>
      </w:r>
    </w:p>
    <w:p w14:paraId="058133A6" w14:textId="340A00DD" w:rsidR="00241FE1" w:rsidRPr="0010757D" w:rsidRDefault="00EC5CE0" w:rsidP="002779C1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8A65F9">
        <w:rPr>
          <w:lang w:val="lt-LT"/>
        </w:rPr>
        <w:t xml:space="preserve">: </w:t>
      </w:r>
      <w:r w:rsidR="002779C1">
        <w:rPr>
          <w:lang w:val="lt-LT"/>
        </w:rPr>
        <w:t>pak</w:t>
      </w:r>
      <w:r w:rsidR="002779C1" w:rsidRPr="002779C1">
        <w:rPr>
          <w:lang w:val="lt-LT"/>
        </w:rPr>
        <w:t xml:space="preserve">eisti sklypo ribas ir plotą, </w:t>
      </w:r>
      <w:r w:rsidR="002779C1">
        <w:rPr>
          <w:lang w:val="lt-LT"/>
        </w:rPr>
        <w:t xml:space="preserve">esant galimybei </w:t>
      </w:r>
      <w:r w:rsidR="002779C1" w:rsidRPr="002779C1">
        <w:rPr>
          <w:lang w:val="lt-LT"/>
        </w:rPr>
        <w:t>prijung</w:t>
      </w:r>
      <w:r w:rsidR="00AD5BF6">
        <w:rPr>
          <w:lang w:val="lt-LT"/>
        </w:rPr>
        <w:t>ti</w:t>
      </w:r>
      <w:r w:rsidR="002779C1" w:rsidRPr="002779C1">
        <w:rPr>
          <w:lang w:val="lt-LT"/>
        </w:rPr>
        <w:t xml:space="preserve"> įsiterpusios valstybinės žemės plotą, likusioje teritorijoje formuoti žemės</w:t>
      </w:r>
      <w:r w:rsidR="002779C1">
        <w:rPr>
          <w:lang w:val="lt-LT"/>
        </w:rPr>
        <w:t xml:space="preserve"> </w:t>
      </w:r>
      <w:r w:rsidR="002779C1" w:rsidRPr="002779C1">
        <w:rPr>
          <w:lang w:val="lt-LT"/>
        </w:rPr>
        <w:t>sklypus</w:t>
      </w:r>
      <w:r w:rsidR="00AD5BF6">
        <w:rPr>
          <w:lang w:val="lt-LT"/>
        </w:rPr>
        <w:t xml:space="preserve"> ir</w:t>
      </w:r>
      <w:r w:rsidR="002779C1" w:rsidRPr="002779C1">
        <w:rPr>
          <w:lang w:val="lt-LT"/>
        </w:rPr>
        <w:t xml:space="preserve"> nustatyti teritorijos naudojimo reglamentus </w:t>
      </w:r>
      <w:r w:rsidR="0010757D" w:rsidRPr="0010757D">
        <w:rPr>
          <w:lang w:val="lt-LT"/>
        </w:rPr>
        <w:t xml:space="preserve">vadovaujantis Vilniaus miesto savivaldybės teritorijos </w:t>
      </w:r>
      <w:r w:rsidR="008A65F9">
        <w:rPr>
          <w:lang w:val="lt-LT"/>
        </w:rPr>
        <w:t>bendrojo plano sprendiniais</w:t>
      </w:r>
      <w:r w:rsidR="0010757D" w:rsidRPr="0010757D">
        <w:rPr>
          <w:lang w:val="lt-LT"/>
        </w:rPr>
        <w:t xml:space="preserve"> </w:t>
      </w:r>
      <w:r w:rsidR="00DF0438" w:rsidRPr="00DF0438">
        <w:rPr>
          <w:lang w:val="lt-LT"/>
        </w:rPr>
        <w:t>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C4C5" w14:textId="77777777" w:rsidR="003D4B7E" w:rsidRDefault="003D4B7E">
      <w:r>
        <w:separator/>
      </w:r>
    </w:p>
  </w:endnote>
  <w:endnote w:type="continuationSeparator" w:id="0">
    <w:p w14:paraId="5A0B7540" w14:textId="77777777" w:rsidR="003D4B7E" w:rsidRDefault="003D4B7E">
      <w:r>
        <w:continuationSeparator/>
      </w:r>
    </w:p>
  </w:endnote>
  <w:endnote w:type="continuationNotice" w:id="1">
    <w:p w14:paraId="3B995FCD" w14:textId="77777777" w:rsidR="003D4B7E" w:rsidRDefault="003D4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00C5" w14:textId="77777777" w:rsidR="003D4B7E" w:rsidRDefault="003D4B7E">
      <w:r>
        <w:separator/>
      </w:r>
    </w:p>
  </w:footnote>
  <w:footnote w:type="continuationSeparator" w:id="0">
    <w:p w14:paraId="64830CB5" w14:textId="77777777" w:rsidR="003D4B7E" w:rsidRDefault="003D4B7E">
      <w:r>
        <w:continuationSeparator/>
      </w:r>
    </w:p>
  </w:footnote>
  <w:footnote w:type="continuationNotice" w:id="1">
    <w:p w14:paraId="07FD6745" w14:textId="77777777" w:rsidR="003D4B7E" w:rsidRDefault="003D4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B40"/>
    <w:rsid w:val="00017C0E"/>
    <w:rsid w:val="00021812"/>
    <w:rsid w:val="00035711"/>
    <w:rsid w:val="00046385"/>
    <w:rsid w:val="000700E2"/>
    <w:rsid w:val="000A744B"/>
    <w:rsid w:val="000C2D66"/>
    <w:rsid w:val="0010757D"/>
    <w:rsid w:val="00112C2F"/>
    <w:rsid w:val="001149F7"/>
    <w:rsid w:val="00130767"/>
    <w:rsid w:val="0013691F"/>
    <w:rsid w:val="00183E70"/>
    <w:rsid w:val="001A6045"/>
    <w:rsid w:val="001E46D4"/>
    <w:rsid w:val="001E7CEC"/>
    <w:rsid w:val="00211664"/>
    <w:rsid w:val="00211E35"/>
    <w:rsid w:val="002150AF"/>
    <w:rsid w:val="00220977"/>
    <w:rsid w:val="00223186"/>
    <w:rsid w:val="002270E9"/>
    <w:rsid w:val="00237C6D"/>
    <w:rsid w:val="0024018A"/>
    <w:rsid w:val="00241FE1"/>
    <w:rsid w:val="0026191E"/>
    <w:rsid w:val="00274908"/>
    <w:rsid w:val="002779C1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4B7E"/>
    <w:rsid w:val="003D642F"/>
    <w:rsid w:val="00483C62"/>
    <w:rsid w:val="004A4076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0658"/>
    <w:rsid w:val="00527289"/>
    <w:rsid w:val="00543224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13D93"/>
    <w:rsid w:val="006336C4"/>
    <w:rsid w:val="00641705"/>
    <w:rsid w:val="00641FE4"/>
    <w:rsid w:val="00665335"/>
    <w:rsid w:val="006815B3"/>
    <w:rsid w:val="00697FB9"/>
    <w:rsid w:val="006C079B"/>
    <w:rsid w:val="006C2D4E"/>
    <w:rsid w:val="006D1371"/>
    <w:rsid w:val="006E69AC"/>
    <w:rsid w:val="006F5E9B"/>
    <w:rsid w:val="006F5EC7"/>
    <w:rsid w:val="00710340"/>
    <w:rsid w:val="00724927"/>
    <w:rsid w:val="007362CF"/>
    <w:rsid w:val="007410B2"/>
    <w:rsid w:val="00754910"/>
    <w:rsid w:val="00757F7A"/>
    <w:rsid w:val="00777934"/>
    <w:rsid w:val="0079449C"/>
    <w:rsid w:val="00794833"/>
    <w:rsid w:val="007A6DF2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8A65F9"/>
    <w:rsid w:val="009069B2"/>
    <w:rsid w:val="0092546F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23787"/>
    <w:rsid w:val="00A241FC"/>
    <w:rsid w:val="00A34E26"/>
    <w:rsid w:val="00A67E33"/>
    <w:rsid w:val="00A72CFF"/>
    <w:rsid w:val="00A72E6A"/>
    <w:rsid w:val="00A73B31"/>
    <w:rsid w:val="00A96FFC"/>
    <w:rsid w:val="00AB16EC"/>
    <w:rsid w:val="00AB408F"/>
    <w:rsid w:val="00AD5BF6"/>
    <w:rsid w:val="00AD5C30"/>
    <w:rsid w:val="00AD665A"/>
    <w:rsid w:val="00AE7C07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BF1C5A"/>
    <w:rsid w:val="00C03303"/>
    <w:rsid w:val="00C1255F"/>
    <w:rsid w:val="00C34869"/>
    <w:rsid w:val="00C35ED7"/>
    <w:rsid w:val="00C61840"/>
    <w:rsid w:val="00C66125"/>
    <w:rsid w:val="00C80F70"/>
    <w:rsid w:val="00C94CA6"/>
    <w:rsid w:val="00CA1E23"/>
    <w:rsid w:val="00CD7646"/>
    <w:rsid w:val="00D36842"/>
    <w:rsid w:val="00D406CE"/>
    <w:rsid w:val="00DA1EB5"/>
    <w:rsid w:val="00DD448D"/>
    <w:rsid w:val="00DF0438"/>
    <w:rsid w:val="00DF30F5"/>
    <w:rsid w:val="00E53E75"/>
    <w:rsid w:val="00E65319"/>
    <w:rsid w:val="00E761F1"/>
    <w:rsid w:val="00E85470"/>
    <w:rsid w:val="00E90EE1"/>
    <w:rsid w:val="00E96BFD"/>
    <w:rsid w:val="00EA23D7"/>
    <w:rsid w:val="00EA3762"/>
    <w:rsid w:val="00EA6330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4</cp:revision>
  <dcterms:created xsi:type="dcterms:W3CDTF">2023-09-27T11:29:00Z</dcterms:created>
  <dcterms:modified xsi:type="dcterms:W3CDTF">2023-09-27T12:01:00Z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