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669A5191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ADMINISTRACIJOS DIREKTORIAUS PAVADUOTOJO 2022-11-24 ĮSAKYMO NR. A30-4454/22 „DĖL LEIDIMO KOREGUOTI SKLYPŲ LINKMENŲ G. 13, 17 IR LINKMENŲ G. 17/ŽALGIRIO G. 114 DETALIOJO PLANO SPRENDINIUS SKLYPUOSE KROKUVOS G. 71 (KADASTRO NR. 0101/0032:229) IR DAUGĖLIŠKIO G. 53 (KADASTRO NR. 0101/0032:141) INICIJAVIMO PAGRINDU“ PAKEITIMO</w:t>
      </w:r>
      <w:r>
        <w:rPr>
          <w:b/>
          <w:color w:val="002060"/>
        </w:rPr>
        <w:fldChar w:fldCharType="end"/>
      </w:r>
      <w:bookmarkEnd w:id="1"/>
    </w:p>
    <w:p w14:paraId="237B9D61" w14:textId="77777777" w:rsidR="00641705" w:rsidRDefault="00641705">
      <w:pPr>
        <w:jc w:val="center"/>
      </w:pPr>
    </w:p>
    <w:p w14:paraId="237B9D62" w14:textId="484F21EE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2023 m. vasario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 w:rsidR="009E2D13">
        <w:t xml:space="preserve"> Nr. </w:t>
      </w:r>
      <w:bookmarkStart w:id="4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4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5"/>
    </w:p>
    <w:bookmarkStart w:id="6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6659A796" w14:textId="1534C4F9" w:rsidR="0099247B" w:rsidRPr="00564899" w:rsidRDefault="0099247B" w:rsidP="00E305BE">
      <w:pPr>
        <w:suppressAutoHyphens/>
        <w:spacing w:line="360" w:lineRule="auto"/>
        <w:ind w:firstLine="720"/>
        <w:jc w:val="both"/>
        <w:rPr>
          <w:lang w:val="lt-LT"/>
        </w:rPr>
      </w:pPr>
      <w:r w:rsidRPr="00564899">
        <w:rPr>
          <w:shd w:val="clear" w:color="auto" w:fill="FFFFFF"/>
          <w:lang w:val="lt-LT"/>
        </w:rPr>
        <w:t xml:space="preserve">Vadovaudamasi Lietuvos Respublikos teritorijų planavimo įstatymu ir Kompleksinio teritorijų planavimo dokumentų rengimo taisyklėmis, patvirtintomis </w:t>
      </w:r>
      <w:r w:rsidRPr="00564899">
        <w:rPr>
          <w:lang w:val="lt-LT"/>
        </w:rPr>
        <w:t>Lietuvos Respublikos aplinkos ministro 2014 m. sausio 2 d. įsakymu Nr. D1-8 „Dėl Kompleksinio teritorijų planavimo dokumentų rengimo taisyklių patvirtinimo“,</w:t>
      </w:r>
      <w:r w:rsidR="00E305BE" w:rsidRPr="00E305BE">
        <w:rPr>
          <w:lang w:val="lt-LT"/>
        </w:rPr>
        <w:t xml:space="preserve"> </w:t>
      </w:r>
      <w:r w:rsidR="00E305BE" w:rsidRPr="00853931">
        <w:rPr>
          <w:rStyle w:val="normaltextrun"/>
          <w:lang w:val="lt-LT"/>
        </w:rPr>
        <w:t xml:space="preserve">315 ir 318 punktais ir Vilniaus miesto savivaldybės administracijos direktoriaus 2021 m. kovo 19 d. įsakymo Nr. 40-144/21 „Dėl Vilniaus miesto savivaldybės administracijos direktoriaus pavaduotojos </w:t>
      </w:r>
      <w:proofErr w:type="spellStart"/>
      <w:r w:rsidR="00E305BE" w:rsidRPr="00853931">
        <w:rPr>
          <w:rStyle w:val="spellingerror"/>
          <w:lang w:val="lt-LT"/>
        </w:rPr>
        <w:t>Danutos</w:t>
      </w:r>
      <w:proofErr w:type="spellEnd"/>
      <w:r w:rsidR="00E305BE" w:rsidRPr="00853931">
        <w:rPr>
          <w:rStyle w:val="normaltextrun"/>
          <w:lang w:val="lt-LT"/>
        </w:rPr>
        <w:t xml:space="preserve"> </w:t>
      </w:r>
      <w:proofErr w:type="spellStart"/>
      <w:r w:rsidR="00E305BE" w:rsidRPr="00853931">
        <w:rPr>
          <w:rStyle w:val="spellingerror"/>
          <w:lang w:val="lt-LT"/>
        </w:rPr>
        <w:t>Narbut</w:t>
      </w:r>
      <w:proofErr w:type="spellEnd"/>
      <w:r w:rsidR="00E305BE" w:rsidRPr="00853931">
        <w:rPr>
          <w:rStyle w:val="normaltextrun"/>
          <w:lang w:val="lt-LT"/>
        </w:rPr>
        <w:t xml:space="preserve"> įgaliojimų“ 1.1.3 papunkčiu</w:t>
      </w:r>
      <w:r w:rsidR="00B44D76">
        <w:rPr>
          <w:rStyle w:val="normaltextrun"/>
          <w:lang w:val="lt-LT"/>
        </w:rPr>
        <w:t>,</w:t>
      </w:r>
    </w:p>
    <w:p w14:paraId="187F0B53" w14:textId="77777777" w:rsidR="0099247B" w:rsidRDefault="0099247B" w:rsidP="0099247B">
      <w:pPr>
        <w:spacing w:line="360" w:lineRule="auto"/>
        <w:ind w:firstLine="851"/>
        <w:jc w:val="both"/>
        <w:rPr>
          <w:lang w:val="lt-LT"/>
        </w:rPr>
      </w:pPr>
      <w:r w:rsidRPr="00564899">
        <w:rPr>
          <w:lang w:val="lt-LT"/>
        </w:rPr>
        <w:t xml:space="preserve">k e i č i u  </w:t>
      </w:r>
      <w:r w:rsidRPr="00A35165">
        <w:rPr>
          <w:lang w:val="lt-LT"/>
        </w:rPr>
        <w:t xml:space="preserve">Vilniaus miesto </w:t>
      </w:r>
      <w:r w:rsidRPr="00C13382">
        <w:rPr>
          <w:lang w:val="lt-LT"/>
        </w:rPr>
        <w:t>savivaldybės administracijos direktoriaus pavaduotojo 2022 m.  lapkričio 24 d. įsakym</w:t>
      </w:r>
      <w:r>
        <w:rPr>
          <w:lang w:val="lt-LT"/>
        </w:rPr>
        <w:t>ą</w:t>
      </w:r>
      <w:r w:rsidRPr="00C13382">
        <w:rPr>
          <w:lang w:val="lt-LT"/>
        </w:rPr>
        <w:t xml:space="preserve"> Nr. A30-4454/22 „Dėl leidimo koreguoti sklypų Linkmenų g. 13, 17 ir Linkmenų g. 17/Žalgirio g. 114 detaliojo plano sprendinius sklypuose Krokuvos g. 71 (kadastro</w:t>
      </w:r>
      <w:r>
        <w:rPr>
          <w:lang w:val="lt-LT"/>
        </w:rPr>
        <w:br/>
      </w:r>
      <w:r w:rsidRPr="00C13382">
        <w:rPr>
          <w:lang w:val="lt-LT"/>
        </w:rPr>
        <w:t>Nr. 0101/0032:229) ir Daugėliškio g. 53 (kadastro Nr. 0101/0032:141) inicijavimo pagrindu“</w:t>
      </w:r>
      <w:r>
        <w:rPr>
          <w:lang w:val="lt-LT"/>
        </w:rPr>
        <w:t>:</w:t>
      </w:r>
    </w:p>
    <w:p w14:paraId="5CE21CDB" w14:textId="77777777" w:rsidR="0099247B" w:rsidRPr="00AD6BE9" w:rsidRDefault="0099247B" w:rsidP="0099247B">
      <w:pPr>
        <w:pStyle w:val="Sraopastraipa"/>
        <w:numPr>
          <w:ilvl w:val="0"/>
          <w:numId w:val="1"/>
        </w:numPr>
        <w:spacing w:line="360" w:lineRule="auto"/>
        <w:jc w:val="both"/>
        <w:rPr>
          <w:lang w:val="lt-LT"/>
        </w:rPr>
      </w:pPr>
      <w:r>
        <w:rPr>
          <w:lang w:val="lt-LT"/>
        </w:rPr>
        <w:t>I</w:t>
      </w:r>
      <w:r w:rsidRPr="00AD6BE9">
        <w:rPr>
          <w:lang w:val="lt-LT"/>
        </w:rPr>
        <w:t>šdėstau 2 punktą taip:</w:t>
      </w:r>
    </w:p>
    <w:p w14:paraId="6979F61E" w14:textId="77777777" w:rsidR="0099247B" w:rsidRPr="001E74A2" w:rsidRDefault="0099247B" w:rsidP="0099247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NewRomanPSMT" w:hAnsi="TimesNewRomanPSMT" w:cs="TimesNewRomanPSMT"/>
          <w:lang w:val="lt-LT" w:eastAsia="lt-LT"/>
        </w:rPr>
      </w:pPr>
      <w:r>
        <w:rPr>
          <w:lang w:val="lt-LT"/>
        </w:rPr>
        <w:t>„2. N u s t a t a u šiuos planavimo tikslus ir detaliojo plano uždavinius: sujungti ir</w:t>
      </w:r>
      <w:r>
        <w:rPr>
          <w:lang w:val="lt-LT"/>
        </w:rPr>
        <w:br/>
        <w:t xml:space="preserve">padalinti sklypus </w:t>
      </w:r>
      <w:r w:rsidRPr="00C13382">
        <w:rPr>
          <w:lang w:val="lt-LT"/>
        </w:rPr>
        <w:t>Krokuvos g. 71 (kadastro Nr. 0101/0032:229) ir Daugėliškio g. 53 (kadastro</w:t>
      </w:r>
      <w:r>
        <w:rPr>
          <w:lang w:val="lt-LT"/>
        </w:rPr>
        <w:br/>
      </w:r>
      <w:r w:rsidRPr="00C13382">
        <w:rPr>
          <w:lang w:val="lt-LT"/>
        </w:rPr>
        <w:t>Nr. 0101/0032:141)</w:t>
      </w:r>
      <w:r>
        <w:rPr>
          <w:lang w:val="lt-LT"/>
        </w:rPr>
        <w:t>, nustatyti naujai suformuotam sklypui daugiab</w:t>
      </w:r>
      <w:r w:rsidRPr="001E74A2">
        <w:rPr>
          <w:lang w:val="lt-LT"/>
        </w:rPr>
        <w:t>učių ir bendrabučių teritorijos naudojimo būdą</w:t>
      </w:r>
      <w:r>
        <w:rPr>
          <w:lang w:val="lt-LT"/>
        </w:rPr>
        <w:t xml:space="preserve">. </w:t>
      </w:r>
      <w:r>
        <w:rPr>
          <w:lang w:val="lt-LT" w:eastAsia="lt-LT"/>
        </w:rPr>
        <w:t>Terit</w:t>
      </w:r>
      <w:r>
        <w:rPr>
          <w:rFonts w:ascii="TimesNewRomanPSMT" w:hAnsi="TimesNewRomanPSMT" w:cs="TimesNewRomanPSMT"/>
          <w:lang w:val="lt-LT" w:eastAsia="lt-LT"/>
        </w:rPr>
        <w:t xml:space="preserve">orijoje, patenkančioje į gatvės raudonąsias </w:t>
      </w:r>
      <w:r>
        <w:rPr>
          <w:lang w:val="lt-LT" w:eastAsia="lt-LT"/>
        </w:rPr>
        <w:t>linijas, pagal poreikį planuoti  atskirus kitos paskirties susisiekimo ir</w:t>
      </w:r>
      <w:r>
        <w:rPr>
          <w:rFonts w:ascii="TimesNewRomanPSMT" w:hAnsi="TimesNewRomanPSMT" w:cs="TimesNewRomanPSMT"/>
          <w:lang w:val="lt-LT" w:eastAsia="lt-LT"/>
        </w:rPr>
        <w:t xml:space="preserve"> inžinerinių tinklų koridorių teritorijos žemės skly</w:t>
      </w:r>
      <w:r>
        <w:rPr>
          <w:lang w:val="lt-LT" w:eastAsia="lt-LT"/>
        </w:rPr>
        <w:t>pus. Nustatyti</w:t>
      </w:r>
      <w:r w:rsidRPr="001E74A2">
        <w:rPr>
          <w:lang w:val="lt-LT"/>
        </w:rPr>
        <w:t xml:space="preserve"> </w:t>
      </w:r>
      <w:r>
        <w:rPr>
          <w:lang w:val="lt-LT"/>
        </w:rPr>
        <w:t>pagrindinius ir papildomus teritorijos naudojimo reglamentus vadovaujantis Vilniaus miesto savivaldybės teritorijos bendruoju planu</w:t>
      </w:r>
      <w:r>
        <w:rPr>
          <w:rFonts w:ascii="TimesNewRomanPSMT" w:hAnsi="TimesNewRomanPSMT" w:cs="TimesNewRomanPSMT"/>
          <w:lang w:val="lt-LT" w:eastAsia="lt-LT"/>
        </w:rPr>
        <w:t>.“</w:t>
      </w:r>
    </w:p>
    <w:p w14:paraId="06E3C0B5" w14:textId="77777777" w:rsidR="0099247B" w:rsidRPr="00AD6BE9" w:rsidRDefault="0099247B" w:rsidP="0099247B">
      <w:pPr>
        <w:pStyle w:val="Sraopastraipa"/>
        <w:numPr>
          <w:ilvl w:val="0"/>
          <w:numId w:val="1"/>
        </w:numPr>
        <w:spacing w:line="360" w:lineRule="auto"/>
        <w:jc w:val="both"/>
        <w:rPr>
          <w:lang w:val="lt-LT"/>
        </w:rPr>
      </w:pPr>
      <w:r w:rsidRPr="00AD6BE9">
        <w:rPr>
          <w:lang w:val="lt-LT"/>
        </w:rPr>
        <w:t>Patvirtintos planavimo darbų programos 9 punktą išdėstau taip:</w:t>
      </w:r>
    </w:p>
    <w:p w14:paraId="6A649121" w14:textId="77777777" w:rsidR="0099247B" w:rsidRPr="00564899" w:rsidRDefault="0099247B" w:rsidP="0099247B">
      <w:pPr>
        <w:spacing w:line="360" w:lineRule="auto"/>
        <w:ind w:firstLine="720"/>
        <w:jc w:val="both"/>
        <w:rPr>
          <w:lang w:val="lt-LT"/>
        </w:rPr>
      </w:pPr>
      <w:r w:rsidRPr="001E74A2">
        <w:rPr>
          <w:lang w:val="lt-LT"/>
        </w:rPr>
        <w:t xml:space="preserve">„9. </w:t>
      </w:r>
      <w:r w:rsidRPr="001E74A2">
        <w:rPr>
          <w:lang w:val="lt-LT" w:eastAsia="lt-LT"/>
        </w:rPr>
        <w:t>Planavimo</w:t>
      </w:r>
      <w:r w:rsidRPr="00043C27">
        <w:rPr>
          <w:lang w:val="lt-LT" w:eastAsia="lt-LT"/>
        </w:rPr>
        <w:t xml:space="preserve"> tikslai ir detaliojo plano </w:t>
      </w:r>
      <w:r w:rsidRPr="00043C27">
        <w:rPr>
          <w:rFonts w:ascii="Times New Roman,Bold" w:hAnsi="Times New Roman,Bold" w:cs="Times New Roman,Bold"/>
          <w:lang w:val="lt-LT" w:eastAsia="lt-LT"/>
        </w:rPr>
        <w:t>uždaviniai:</w:t>
      </w:r>
      <w:r>
        <w:rPr>
          <w:rFonts w:ascii="Times New Roman,Bold" w:hAnsi="Times New Roman,Bold" w:cs="Times New Roman,Bold"/>
          <w:b/>
          <w:bCs/>
          <w:lang w:val="lt-LT" w:eastAsia="lt-LT"/>
        </w:rPr>
        <w:t xml:space="preserve"> </w:t>
      </w:r>
      <w:r>
        <w:rPr>
          <w:lang w:val="lt-LT"/>
        </w:rPr>
        <w:t>sujungti ir padalinti sklypus</w:t>
      </w:r>
      <w:r>
        <w:rPr>
          <w:lang w:val="lt-LT"/>
        </w:rPr>
        <w:br/>
      </w:r>
      <w:r w:rsidRPr="00C13382">
        <w:rPr>
          <w:lang w:val="lt-LT"/>
        </w:rPr>
        <w:t>Krokuvos g. 71 (kadastro Nr. 0101/0032:229) ir Daugėliškio g. 53 (kadastro Nr. 0101/0032:141)</w:t>
      </w:r>
      <w:r>
        <w:rPr>
          <w:lang w:val="lt-LT"/>
        </w:rPr>
        <w:t>, nustatyti naujai suformuotam sklypui daugiab</w:t>
      </w:r>
      <w:r w:rsidRPr="001E74A2">
        <w:rPr>
          <w:lang w:val="lt-LT"/>
        </w:rPr>
        <w:t>učių ir bendrabučių teritorijos naudojimo būdą</w:t>
      </w:r>
      <w:r>
        <w:rPr>
          <w:lang w:val="lt-LT"/>
        </w:rPr>
        <w:t xml:space="preserve">. </w:t>
      </w:r>
      <w:r>
        <w:rPr>
          <w:lang w:val="lt-LT" w:eastAsia="lt-LT"/>
        </w:rPr>
        <w:lastRenderedPageBreak/>
        <w:t>Terit</w:t>
      </w:r>
      <w:r>
        <w:rPr>
          <w:rFonts w:ascii="TimesNewRomanPSMT" w:hAnsi="TimesNewRomanPSMT" w:cs="TimesNewRomanPSMT"/>
          <w:lang w:val="lt-LT" w:eastAsia="lt-LT"/>
        </w:rPr>
        <w:t xml:space="preserve">orijoje, patenkančioje į gatvės raudonąsias </w:t>
      </w:r>
      <w:r>
        <w:rPr>
          <w:lang w:val="lt-LT" w:eastAsia="lt-LT"/>
        </w:rPr>
        <w:t>linijas, pagal poreikį planuoti atskirus kitos paskirties susisiekimo ir</w:t>
      </w:r>
      <w:r>
        <w:rPr>
          <w:rFonts w:ascii="TimesNewRomanPSMT" w:hAnsi="TimesNewRomanPSMT" w:cs="TimesNewRomanPSMT"/>
          <w:lang w:val="lt-LT" w:eastAsia="lt-LT"/>
        </w:rPr>
        <w:t xml:space="preserve"> inžinerinių tinklų koridorių teritorijos žemės skly</w:t>
      </w:r>
      <w:r>
        <w:rPr>
          <w:lang w:val="lt-LT" w:eastAsia="lt-LT"/>
        </w:rPr>
        <w:t>pus. Nustatyti</w:t>
      </w:r>
      <w:r w:rsidRPr="001E74A2">
        <w:rPr>
          <w:lang w:val="lt-LT"/>
        </w:rPr>
        <w:t xml:space="preserve"> </w:t>
      </w:r>
      <w:r>
        <w:rPr>
          <w:lang w:val="lt-LT"/>
        </w:rPr>
        <w:t>pagrindinius ir papildomus teritorijos naudojimo reglamentus vadovaujantis Vilniaus miesto savivaldybės teritorijos bendruoju p</w:t>
      </w:r>
      <w:r w:rsidRPr="001E74A2">
        <w:rPr>
          <w:lang w:val="lt-LT"/>
        </w:rPr>
        <w:t>lanu</w:t>
      </w:r>
      <w:r w:rsidRPr="001E74A2">
        <w:rPr>
          <w:rFonts w:ascii="TimesNewRomanPSMT" w:hAnsi="TimesNewRomanPSMT" w:cs="TimesNewRomanPSMT"/>
          <w:lang w:val="lt-LT" w:eastAsia="lt-LT"/>
        </w:rPr>
        <w:t>.</w:t>
      </w:r>
      <w:r w:rsidRPr="001E74A2">
        <w:rPr>
          <w:lang w:val="lt-LT"/>
        </w:rPr>
        <w:t>“</w:t>
      </w:r>
    </w:p>
    <w:p w14:paraId="237B9D67" w14:textId="77777777" w:rsidR="00641705" w:rsidRDefault="00641705">
      <w:pPr>
        <w:ind w:firstLine="720"/>
      </w:pP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7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7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8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8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8"/>
      <w:headerReference w:type="first" r:id="rId9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D3B72" w14:textId="77777777" w:rsidR="00A82995" w:rsidRDefault="00A82995">
      <w:r>
        <w:separator/>
      </w:r>
    </w:p>
  </w:endnote>
  <w:endnote w:type="continuationSeparator" w:id="0">
    <w:p w14:paraId="48D92751" w14:textId="77777777" w:rsidR="00A82995" w:rsidRDefault="00A82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1A71F" w14:textId="77777777" w:rsidR="00A82995" w:rsidRDefault="00A82995">
      <w:r>
        <w:separator/>
      </w:r>
    </w:p>
  </w:footnote>
  <w:footnote w:type="continuationSeparator" w:id="0">
    <w:p w14:paraId="46136F7A" w14:textId="77777777" w:rsidR="00A82995" w:rsidRDefault="00A829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9" w:name="specialiojiZyma"/>
    <w:bookmarkEnd w:id="9"/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080FC5"/>
    <w:multiLevelType w:val="hybridMultilevel"/>
    <w:tmpl w:val="E6C6BD18"/>
    <w:lvl w:ilvl="0" w:tplc="EC68E72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790630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A6045"/>
    <w:rsid w:val="00237C6D"/>
    <w:rsid w:val="00307AAF"/>
    <w:rsid w:val="00350859"/>
    <w:rsid w:val="003A646F"/>
    <w:rsid w:val="003D642F"/>
    <w:rsid w:val="00527289"/>
    <w:rsid w:val="005720C1"/>
    <w:rsid w:val="005F7BBD"/>
    <w:rsid w:val="00641705"/>
    <w:rsid w:val="006815B3"/>
    <w:rsid w:val="006C2D4E"/>
    <w:rsid w:val="006F5EC7"/>
    <w:rsid w:val="007362CF"/>
    <w:rsid w:val="00815382"/>
    <w:rsid w:val="00882407"/>
    <w:rsid w:val="009069B2"/>
    <w:rsid w:val="0098213D"/>
    <w:rsid w:val="0099247B"/>
    <w:rsid w:val="009E2D13"/>
    <w:rsid w:val="00A72CFF"/>
    <w:rsid w:val="00A72E6A"/>
    <w:rsid w:val="00A73B31"/>
    <w:rsid w:val="00A82995"/>
    <w:rsid w:val="00AD5C30"/>
    <w:rsid w:val="00B337D4"/>
    <w:rsid w:val="00B44D76"/>
    <w:rsid w:val="00BA16A6"/>
    <w:rsid w:val="00D36842"/>
    <w:rsid w:val="00E305BE"/>
    <w:rsid w:val="00E53E75"/>
    <w:rsid w:val="00E761F1"/>
    <w:rsid w:val="00F46164"/>
    <w:rsid w:val="00F67B66"/>
    <w:rsid w:val="00F7772F"/>
    <w:rsid w:val="00F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99247B"/>
    <w:pPr>
      <w:ind w:left="720"/>
      <w:contextualSpacing/>
    </w:pPr>
  </w:style>
  <w:style w:type="character" w:customStyle="1" w:styleId="normaltextrun">
    <w:name w:val="normaltextrun"/>
    <w:basedOn w:val="Numatytasispastraiposriftas"/>
    <w:rsid w:val="00E305BE"/>
  </w:style>
  <w:style w:type="character" w:customStyle="1" w:styleId="spellingerror">
    <w:name w:val="spellingerror"/>
    <w:basedOn w:val="Numatytasispastraiposriftas"/>
    <w:rsid w:val="00E305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1792</Words>
  <Characters>1023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Agnė Motiejauskaitė</cp:lastModifiedBy>
  <cp:revision>2</cp:revision>
  <dcterms:created xsi:type="dcterms:W3CDTF">2023-02-20T09:39:00Z</dcterms:created>
  <dcterms:modified xsi:type="dcterms:W3CDTF">2023-02-20T09:39:00Z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