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2FE90C" w14:textId="335ECCE6" w:rsidR="00B57A6C" w:rsidRPr="00011079" w:rsidRDefault="00D351E0" w:rsidP="002F1BC3">
      <w:pPr>
        <w:pStyle w:val="paragraph"/>
        <w:spacing w:before="0" w:beforeAutospacing="0" w:after="0" w:afterAutospacing="0"/>
        <w:jc w:val="both"/>
        <w:textAlignment w:val="baseline"/>
      </w:pPr>
      <w:r w:rsidRPr="00011079">
        <w:rPr>
          <w:rStyle w:val="normaltextrun"/>
          <w:b/>
          <w:bCs/>
        </w:rPr>
        <w:t>1. Planavimo dokumento pavadinimas:</w:t>
      </w:r>
      <w:r w:rsidRPr="00011079">
        <w:rPr>
          <w:rStyle w:val="normaltextrun"/>
        </w:rPr>
        <w:t xml:space="preserve"> </w:t>
      </w:r>
      <w:r w:rsidR="00F34287">
        <w:t>S</w:t>
      </w:r>
      <w:r w:rsidR="00F34287" w:rsidRPr="00821E82">
        <w:t>klypo Verkių g. 44 (kadastro N</w:t>
      </w:r>
      <w:r w:rsidR="00F34287">
        <w:t>r</w:t>
      </w:r>
      <w:r w:rsidR="00F34287" w:rsidRPr="00821E82">
        <w:t>. 0101/0023:327) ir sklypų (kadastro Nr. 0101/0023:328 ir Nr. 0101:0023/329) Verkių gatvėje detaliojo plano</w:t>
      </w:r>
      <w:r w:rsidR="00F34287" w:rsidRPr="00F34287">
        <w:t xml:space="preserve"> </w:t>
      </w:r>
      <w:r w:rsidR="00531ECE" w:rsidRPr="00F34287">
        <w:t xml:space="preserve">sprendinių koregavimas sklype </w:t>
      </w:r>
      <w:r w:rsidR="00F34287" w:rsidRPr="00F34287">
        <w:t>Kareivių g. 5 (kadastro</w:t>
      </w:r>
      <w:r w:rsidR="00F34287">
        <w:t xml:space="preserve"> </w:t>
      </w:r>
      <w:r w:rsidR="00F34287" w:rsidRPr="00F34287">
        <w:t xml:space="preserve">Nr. 0101/0023:27) </w:t>
      </w:r>
      <w:r w:rsidR="00531ECE" w:rsidRPr="00F34287">
        <w:t>inicijavimo pagrindu</w:t>
      </w:r>
      <w:r w:rsidR="00011079" w:rsidRPr="00F34287">
        <w:t>.</w:t>
      </w:r>
    </w:p>
    <w:p w14:paraId="2D37F601" w14:textId="77777777" w:rsidR="002F1BC3" w:rsidRPr="00A94E88" w:rsidRDefault="00D351E0" w:rsidP="002F1BC3">
      <w:pPr>
        <w:spacing w:line="276" w:lineRule="auto"/>
        <w:jc w:val="both"/>
        <w:textAlignment w:val="baseline"/>
        <w:rPr>
          <w:bCs/>
        </w:rPr>
      </w:pPr>
      <w:r w:rsidRPr="00011079">
        <w:rPr>
          <w:rStyle w:val="normaltextrun"/>
          <w:b/>
          <w:bCs/>
        </w:rPr>
        <w:t xml:space="preserve">2. Planuojamos teritorijos (sklypų) adresas: </w:t>
      </w:r>
      <w:r w:rsidR="002F1BC3" w:rsidRPr="00A94E88">
        <w:rPr>
          <w:bCs/>
        </w:rPr>
        <w:t xml:space="preserve">sklypas </w:t>
      </w:r>
      <w:r w:rsidR="002F1BC3">
        <w:rPr>
          <w:bCs/>
        </w:rPr>
        <w:t>Kareivių g. 5</w:t>
      </w:r>
      <w:r w:rsidR="002F1BC3" w:rsidRPr="00A94E88">
        <w:rPr>
          <w:bCs/>
        </w:rPr>
        <w:t xml:space="preserve"> (kadastro</w:t>
      </w:r>
      <w:r w:rsidR="002F1BC3" w:rsidRPr="00A94E88">
        <w:rPr>
          <w:bCs/>
          <w:lang w:val="en-US"/>
        </w:rPr>
        <w:t xml:space="preserve"> </w:t>
      </w:r>
      <w:r w:rsidR="002F1BC3" w:rsidRPr="00A94E88">
        <w:rPr>
          <w:bCs/>
        </w:rPr>
        <w:t>Nr. 0101/00</w:t>
      </w:r>
      <w:r w:rsidR="002F1BC3">
        <w:rPr>
          <w:bCs/>
        </w:rPr>
        <w:t>23</w:t>
      </w:r>
      <w:r w:rsidR="002F1BC3" w:rsidRPr="00A94E88">
        <w:rPr>
          <w:bCs/>
        </w:rPr>
        <w:t>:</w:t>
      </w:r>
      <w:r w:rsidR="002F1BC3">
        <w:rPr>
          <w:bCs/>
        </w:rPr>
        <w:t>27</w:t>
      </w:r>
      <w:r w:rsidR="002F1BC3" w:rsidRPr="00A94E88">
        <w:rPr>
          <w:bCs/>
        </w:rPr>
        <w:t>).</w:t>
      </w:r>
    </w:p>
    <w:p w14:paraId="22D0DD19" w14:textId="56E542E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838FE">
        <w:rPr>
          <w:rStyle w:val="normaltextrun"/>
          <w:b/>
          <w:bCs/>
        </w:rPr>
        <w:t xml:space="preserve">3. Planuojamos teritorijos plotas: </w:t>
      </w:r>
      <w:r w:rsidR="00E53FD8" w:rsidRPr="00011079">
        <w:rPr>
          <w:rStyle w:val="normaltextrun"/>
        </w:rPr>
        <w:t xml:space="preserve">apie </w:t>
      </w:r>
      <w:r w:rsidR="002F1BC3">
        <w:rPr>
          <w:bCs/>
        </w:rPr>
        <w:t>1,8134</w:t>
      </w:r>
      <w:r w:rsidR="002F1BC3" w:rsidRPr="00A94E88">
        <w:rPr>
          <w:bCs/>
        </w:rPr>
        <w:t xml:space="preserve"> ha</w:t>
      </w:r>
    </w:p>
    <w:p w14:paraId="18373464" w14:textId="32585D21" w:rsidR="009A384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 w:rsidRPr="002F1BC3">
        <w:rPr>
          <w:rStyle w:val="normaltextrun"/>
          <w:b/>
          <w:bCs/>
        </w:rPr>
        <w:t>4. Nagrinėjama (numatomų sprendinių įtaką patirianti) teritorija:</w:t>
      </w:r>
      <w:r w:rsidR="00E53FD8" w:rsidRPr="002F1BC3">
        <w:rPr>
          <w:rStyle w:val="normaltextrun"/>
          <w:b/>
          <w:bCs/>
        </w:rPr>
        <w:t xml:space="preserve"> </w:t>
      </w:r>
      <w:r w:rsidR="00011079" w:rsidRPr="002F1BC3">
        <w:rPr>
          <w:rStyle w:val="normaltextrun"/>
        </w:rPr>
        <w:t xml:space="preserve">planuojama teritorija neatitinka teritorijos apibrėžimo, todėl yra nustatoma nagrinėjama teritorija. </w:t>
      </w:r>
      <w:r w:rsidR="002F1BC3" w:rsidRPr="002F1BC3">
        <w:t>Nagrinėjama</w:t>
      </w:r>
      <w:r w:rsidR="002F1BC3" w:rsidRPr="00F91682">
        <w:t xml:space="preserve"> teritorija </w:t>
      </w:r>
      <w:r w:rsidR="002F1BC3" w:rsidRPr="00A94E88">
        <w:t>atitinka kvartalo apibrėžimą, nes</w:t>
      </w:r>
      <w:r w:rsidR="002F1BC3" w:rsidRPr="001B3336">
        <w:rPr>
          <w:bCs/>
        </w:rPr>
        <w:t xml:space="preserve"> iš pietų – P. Lukšio, iš rytų- </w:t>
      </w:r>
      <w:r w:rsidR="002F1BC3">
        <w:rPr>
          <w:bCs/>
        </w:rPr>
        <w:t>Verkių</w:t>
      </w:r>
      <w:r w:rsidR="002F1BC3" w:rsidRPr="001B3336">
        <w:rPr>
          <w:bCs/>
        </w:rPr>
        <w:t xml:space="preserve"> ir iš šiaurės - Kareivių gatvės.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16C485EC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="00011079" w:rsidRPr="00011079">
        <w:rPr>
          <w:rStyle w:val="normaltextrun"/>
        </w:rPr>
        <w:t>juridiniai</w:t>
      </w:r>
      <w:r w:rsidR="00B57A6C" w:rsidRPr="00011079">
        <w:rPr>
          <w:rStyle w:val="normaltextrun"/>
        </w:rPr>
        <w:t xml:space="preserve"> </w:t>
      </w:r>
      <w:r w:rsidRPr="00011079">
        <w:rPr>
          <w:rStyle w:val="normaltextrun"/>
        </w:rPr>
        <w:t>asmenys</w:t>
      </w:r>
      <w:r w:rsidR="002F6919" w:rsidRPr="00011079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48CF9935" w14:textId="77777777" w:rsidR="00F34287" w:rsidRPr="003B1219" w:rsidRDefault="00D351E0" w:rsidP="002F1BC3">
      <w:pPr>
        <w:jc w:val="both"/>
      </w:pPr>
      <w:r w:rsidRPr="002F1BC3">
        <w:rPr>
          <w:rStyle w:val="normaltextrun"/>
          <w:b/>
          <w:bCs/>
        </w:rPr>
        <w:t>9. Planavimo tikslai ir detaliojo plano uždaviniai</w:t>
      </w:r>
      <w:r w:rsidRPr="002F1BC3">
        <w:rPr>
          <w:rStyle w:val="normaltextrun"/>
          <w:color w:val="000000"/>
          <w:lang w:eastAsia="lt-LT"/>
        </w:rPr>
        <w:t xml:space="preserve">: </w:t>
      </w:r>
      <w:r w:rsidR="00F34287" w:rsidRPr="002F1BC3">
        <w:rPr>
          <w:rStyle w:val="normaltextrun"/>
          <w:color w:val="000000"/>
          <w:lang w:eastAsia="lt-LT"/>
        </w:rPr>
        <w:t>nustatyti skirtingų reglamentų zonas, jų intensyvumą bei koreguoti reikalingus pagrindinius ir papildomus teritorijos naudojimo reglamentus vadovaujantis Vilniaus miesto savivaldybės teritorijos bendruoju planu (registro Nr. T00086338)</w:t>
      </w:r>
    </w:p>
    <w:p w14:paraId="18BFF44F" w14:textId="4B3B3083" w:rsidR="00D351E0" w:rsidRPr="00AD02A1" w:rsidRDefault="00D351E0" w:rsidP="0001107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 xml:space="preserve">: </w:t>
      </w:r>
      <w:r w:rsidR="002F1BC3" w:rsidRPr="00EC6CBB">
        <w:rPr>
          <w:szCs w:val="20"/>
        </w:rPr>
        <w:t>detaliojo plano korektūroje nustatomos skirtingų reglamentų rib</w:t>
      </w:r>
      <w:r w:rsidR="00EC6CBB" w:rsidRPr="00EC6CBB">
        <w:rPr>
          <w:szCs w:val="20"/>
        </w:rPr>
        <w:t>o</w:t>
      </w:r>
      <w:r w:rsidR="002F1BC3" w:rsidRPr="00EC6CBB">
        <w:rPr>
          <w:szCs w:val="20"/>
        </w:rPr>
        <w:t>s (išskiriant konkrečias K/K1 IR G/G2 zonas)</w:t>
      </w:r>
      <w:r w:rsidR="00EC6CBB" w:rsidRPr="00EC6CBB">
        <w:rPr>
          <w:szCs w:val="20"/>
        </w:rPr>
        <w:t>. Koreguojamas</w:t>
      </w:r>
      <w:r w:rsidR="002F1BC3" w:rsidRPr="00EC6CBB">
        <w:rPr>
          <w:szCs w:val="20"/>
        </w:rPr>
        <w:t xml:space="preserve"> G/G2reglamentinės zonos intensyvum</w:t>
      </w:r>
      <w:r w:rsidR="00EC6CBB" w:rsidRPr="00EC6CBB">
        <w:rPr>
          <w:szCs w:val="20"/>
        </w:rPr>
        <w:t>as</w:t>
      </w:r>
      <w:r w:rsidR="002F1BC3" w:rsidRPr="00EC6CBB">
        <w:rPr>
          <w:szCs w:val="20"/>
        </w:rPr>
        <w:t xml:space="preserve"> (UI) ir  atitinkamai kit</w:t>
      </w:r>
      <w:r w:rsidR="00EC6CBB" w:rsidRPr="00EC6CBB">
        <w:rPr>
          <w:szCs w:val="20"/>
        </w:rPr>
        <w:t>i</w:t>
      </w:r>
      <w:r w:rsidR="002F1BC3" w:rsidRPr="00EC6CBB">
        <w:rPr>
          <w:szCs w:val="20"/>
        </w:rPr>
        <w:t xml:space="preserve"> sklypo naudojimo reglamentai</w:t>
      </w:r>
      <w:r w:rsidR="002F1BC3">
        <w:rPr>
          <w:szCs w:val="20"/>
        </w:rPr>
        <w:t>.</w:t>
      </w:r>
    </w:p>
    <w:p w14:paraId="170C26AF" w14:textId="16CF73AA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11. Papildomi planavimo uždaviniai: </w:t>
      </w:r>
      <w:r w:rsidRPr="002F1BC3">
        <w:rPr>
          <w:rStyle w:val="normaltextrun"/>
          <w:color w:val="000000"/>
          <w:szCs w:val="20"/>
          <w:lang w:eastAsia="en-US"/>
        </w:rPr>
        <w:t>numatyti funkcinius bei kompozicinius ryšius su gretimomis teritorijomis, vertinti nagrinėjamos teritorijos (numatomų sprendinių įtaką patiriančios) kraštovaizdį, esamas ir (ar) suplanuotas urbanistines struktūras</w:t>
      </w:r>
      <w:r w:rsidR="00D06BA1" w:rsidRPr="002F1BC3">
        <w:rPr>
          <w:rStyle w:val="normaltextrun"/>
          <w:color w:val="000000"/>
          <w:szCs w:val="20"/>
          <w:lang w:eastAsia="en-US"/>
        </w:rPr>
        <w:t>,</w:t>
      </w:r>
      <w:r w:rsidR="00CB2D95" w:rsidRPr="002F1BC3">
        <w:rPr>
          <w:rStyle w:val="normaltextrun"/>
          <w:color w:val="000000"/>
          <w:szCs w:val="20"/>
          <w:lang w:eastAsia="en-US"/>
        </w:rPr>
        <w:t xml:space="preserve"> </w:t>
      </w:r>
      <w:r w:rsidRPr="002F1BC3">
        <w:rPr>
          <w:rStyle w:val="normaltextrun"/>
          <w:color w:val="000000"/>
          <w:szCs w:val="20"/>
          <w:lang w:eastAsia="en-US"/>
        </w:rPr>
        <w:t>vykdyti institucijų išduotose planavimo sąlygose nurodytus reikalavimus</w:t>
      </w:r>
      <w:r w:rsidR="004442FC" w:rsidRPr="002F1BC3">
        <w:rPr>
          <w:rStyle w:val="normaltextrun"/>
        </w:rPr>
        <w:t>.</w:t>
      </w:r>
    </w:p>
    <w:p w14:paraId="4834D2F4" w14:textId="5512240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D06BA1" w:rsidRPr="00CB2D95">
        <w:rPr>
          <w:bCs/>
        </w:rPr>
        <w:t>nenustatomi.</w:t>
      </w:r>
    </w:p>
    <w:p w14:paraId="2D8DAA24" w14:textId="6E4B1F5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studijos:</w:t>
      </w:r>
      <w:r>
        <w:rPr>
          <w:rStyle w:val="normaltextrun"/>
        </w:rPr>
        <w:t xml:space="preserve"> </w:t>
      </w:r>
      <w:r w:rsidR="00F83EE8">
        <w:t>neatliekamos.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11079"/>
    <w:rsid w:val="00057DD4"/>
    <w:rsid w:val="0012195E"/>
    <w:rsid w:val="00143116"/>
    <w:rsid w:val="0023761A"/>
    <w:rsid w:val="00241C5A"/>
    <w:rsid w:val="002E3FBA"/>
    <w:rsid w:val="002F1BC3"/>
    <w:rsid w:val="002F6919"/>
    <w:rsid w:val="00315FB7"/>
    <w:rsid w:val="00365820"/>
    <w:rsid w:val="004442FC"/>
    <w:rsid w:val="00531ECE"/>
    <w:rsid w:val="00536152"/>
    <w:rsid w:val="005D2F75"/>
    <w:rsid w:val="007872B2"/>
    <w:rsid w:val="00970392"/>
    <w:rsid w:val="009A3841"/>
    <w:rsid w:val="009A6483"/>
    <w:rsid w:val="00A838FE"/>
    <w:rsid w:val="00AD02A1"/>
    <w:rsid w:val="00B57A6C"/>
    <w:rsid w:val="00B81EC0"/>
    <w:rsid w:val="00B93254"/>
    <w:rsid w:val="00BB3103"/>
    <w:rsid w:val="00CB2D95"/>
    <w:rsid w:val="00D06BA1"/>
    <w:rsid w:val="00D351E0"/>
    <w:rsid w:val="00D85072"/>
    <w:rsid w:val="00DC4940"/>
    <w:rsid w:val="00DD1BF3"/>
    <w:rsid w:val="00E53FD8"/>
    <w:rsid w:val="00EC6CBB"/>
    <w:rsid w:val="00F34287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2115</Words>
  <Characters>1207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2022-11-17T13:43:00Z</dcterms:created>
  <dcterms:modified xsi:type="dcterms:W3CDTF">2022-11-17T13:43:00Z</dcterms:modified>
  <dc:language>en-US</dc:language>
</cp:coreProperties>
</file>